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D413C" w14:textId="77777777" w:rsidR="00BF7C0F" w:rsidRPr="00244A20" w:rsidRDefault="00BF7C0F" w:rsidP="00BF7C0F">
      <w:pPr>
        <w:jc w:val="center"/>
        <w:rPr>
          <w:b/>
          <w:bCs/>
          <w:sz w:val="28"/>
          <w:szCs w:val="28"/>
        </w:rPr>
      </w:pPr>
      <w:r w:rsidRPr="00244A20">
        <w:rPr>
          <w:b/>
          <w:bCs/>
          <w:sz w:val="20"/>
        </w:rPr>
        <w:t>ФЕДЕРАЛЬНОЕ АГЕНТСТВО ЖЕЛЕЗНОДОРОЖНОГО ТРАНСПОРТА</w:t>
      </w:r>
    </w:p>
    <w:p w14:paraId="32DC7589" w14:textId="77777777" w:rsidR="00BF7C0F" w:rsidRPr="00244A20" w:rsidRDefault="00BF7C0F" w:rsidP="00BF7C0F">
      <w:pPr>
        <w:jc w:val="center"/>
        <w:rPr>
          <w:szCs w:val="16"/>
        </w:rPr>
      </w:pPr>
    </w:p>
    <w:p w14:paraId="4E95E156" w14:textId="77777777" w:rsidR="00BF7C0F" w:rsidRPr="00244A20" w:rsidRDefault="00BF7C0F" w:rsidP="00BF7C0F">
      <w:pPr>
        <w:suppressAutoHyphens/>
        <w:autoSpaceDN w:val="0"/>
        <w:jc w:val="center"/>
        <w:textAlignment w:val="baseline"/>
        <w:rPr>
          <w:rFonts w:eastAsia="SimSun"/>
          <w:kern w:val="3"/>
          <w:sz w:val="22"/>
          <w:szCs w:val="22"/>
          <w:lang w:eastAsia="en-US"/>
        </w:rPr>
      </w:pPr>
      <w:r w:rsidRPr="00244A20">
        <w:rPr>
          <w:rFonts w:eastAsia="SimSun"/>
          <w:kern w:val="3"/>
          <w:sz w:val="22"/>
          <w:szCs w:val="22"/>
          <w:lang w:eastAsia="en-US"/>
        </w:rPr>
        <w:t>Федеральное</w:t>
      </w:r>
      <w:r w:rsidRPr="00244A20">
        <w:rPr>
          <w:rFonts w:eastAsia="SimSun"/>
          <w:i/>
          <w:iCs/>
          <w:kern w:val="3"/>
          <w:sz w:val="22"/>
          <w:szCs w:val="22"/>
          <w:lang w:eastAsia="en-US"/>
        </w:rPr>
        <w:t xml:space="preserve"> </w:t>
      </w:r>
      <w:r w:rsidRPr="00244A20">
        <w:rPr>
          <w:rFonts w:eastAsia="SimSun"/>
          <w:kern w:val="3"/>
          <w:sz w:val="22"/>
          <w:szCs w:val="22"/>
          <w:lang w:eastAsia="en-US"/>
        </w:rPr>
        <w:t>государственное бюджетное образовательное учреждение</w:t>
      </w:r>
    </w:p>
    <w:p w14:paraId="66F26E8A" w14:textId="77777777" w:rsidR="00BF7C0F" w:rsidRPr="00244A20" w:rsidRDefault="00BF7C0F" w:rsidP="00BF7C0F">
      <w:pPr>
        <w:suppressAutoHyphens/>
        <w:autoSpaceDN w:val="0"/>
        <w:jc w:val="center"/>
        <w:textAlignment w:val="baseline"/>
        <w:rPr>
          <w:rFonts w:ascii="Calibri" w:eastAsia="SimSun" w:hAnsi="Calibri"/>
          <w:kern w:val="3"/>
          <w:sz w:val="22"/>
          <w:szCs w:val="22"/>
          <w:lang w:eastAsia="en-US"/>
        </w:rPr>
      </w:pPr>
      <w:r w:rsidRPr="00244A20">
        <w:rPr>
          <w:rFonts w:eastAsia="SimSun"/>
          <w:kern w:val="3"/>
          <w:sz w:val="22"/>
          <w:szCs w:val="22"/>
          <w:lang w:eastAsia="en-US"/>
        </w:rPr>
        <w:t>высшего образования</w:t>
      </w:r>
    </w:p>
    <w:p w14:paraId="7D879D37" w14:textId="77777777" w:rsidR="00BF7C0F" w:rsidRPr="00244A20" w:rsidRDefault="00BF7C0F" w:rsidP="00BF7C0F">
      <w:pPr>
        <w:jc w:val="center"/>
        <w:rPr>
          <w:b/>
          <w:bCs/>
          <w:kern w:val="3"/>
          <w:lang w:eastAsia="en-US"/>
        </w:rPr>
      </w:pPr>
      <w:r w:rsidRPr="00244A20">
        <w:rPr>
          <w:b/>
          <w:bCs/>
          <w:sz w:val="28"/>
          <w:szCs w:val="28"/>
        </w:rPr>
        <w:t xml:space="preserve"> </w:t>
      </w:r>
      <w:r w:rsidRPr="00244A20">
        <w:rPr>
          <w:b/>
          <w:bCs/>
          <w:kern w:val="3"/>
          <w:lang w:eastAsia="en-US"/>
        </w:rPr>
        <w:t>«Петербургский государственный университет путей сообщения</w:t>
      </w:r>
    </w:p>
    <w:p w14:paraId="56A73533" w14:textId="77777777" w:rsidR="00BF7C0F" w:rsidRPr="00244A20" w:rsidRDefault="00BF7C0F" w:rsidP="00BF7C0F">
      <w:pPr>
        <w:jc w:val="center"/>
        <w:rPr>
          <w:b/>
          <w:bCs/>
          <w:kern w:val="3"/>
          <w:lang w:eastAsia="en-US"/>
        </w:rPr>
      </w:pPr>
      <w:r w:rsidRPr="00244A20">
        <w:rPr>
          <w:b/>
          <w:bCs/>
          <w:kern w:val="3"/>
          <w:lang w:eastAsia="en-US"/>
        </w:rPr>
        <w:t xml:space="preserve">Императора Александра </w:t>
      </w:r>
      <w:r w:rsidRPr="00244A20">
        <w:rPr>
          <w:b/>
          <w:bCs/>
          <w:kern w:val="3"/>
          <w:lang w:val="en-US" w:eastAsia="en-US"/>
        </w:rPr>
        <w:t>I</w:t>
      </w:r>
      <w:r w:rsidRPr="00244A20">
        <w:rPr>
          <w:b/>
          <w:bCs/>
          <w:kern w:val="3"/>
          <w:lang w:eastAsia="en-US"/>
        </w:rPr>
        <w:t>»</w:t>
      </w:r>
    </w:p>
    <w:p w14:paraId="67B0C6DB" w14:textId="77777777" w:rsidR="00BF7C0F" w:rsidRPr="00244A20" w:rsidRDefault="00BF7C0F" w:rsidP="00BF7C0F">
      <w:pPr>
        <w:pBdr>
          <w:bottom w:val="single" w:sz="12" w:space="0" w:color="auto"/>
        </w:pBdr>
        <w:jc w:val="center"/>
        <w:rPr>
          <w:b/>
          <w:bCs/>
          <w:kern w:val="3"/>
          <w:lang w:eastAsia="en-US"/>
        </w:rPr>
      </w:pPr>
      <w:r w:rsidRPr="00244A20">
        <w:rPr>
          <w:b/>
          <w:bCs/>
          <w:kern w:val="3"/>
          <w:lang w:eastAsia="en-US"/>
        </w:rPr>
        <w:t xml:space="preserve"> (ФГБОУ ВО ПГУПС)</w:t>
      </w:r>
    </w:p>
    <w:p w14:paraId="03C9BDE4" w14:textId="77777777" w:rsidR="00BF7C0F" w:rsidRPr="00244A20" w:rsidRDefault="00BF7C0F" w:rsidP="00BF7C0F">
      <w:pPr>
        <w:rPr>
          <w:bC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6C26CE" w14:paraId="605C49AC" w14:textId="77777777" w:rsidTr="009A1429">
        <w:tc>
          <w:tcPr>
            <w:tcW w:w="9638" w:type="dxa"/>
          </w:tcPr>
          <w:p w14:paraId="6D8690BE" w14:textId="77777777" w:rsidR="00EC4B80" w:rsidRPr="00EC4B80" w:rsidRDefault="00EC4B80" w:rsidP="00EC4B80">
            <w:pPr>
              <w:widowControl w:val="0"/>
              <w:tabs>
                <w:tab w:val="center" w:pos="4677"/>
                <w:tab w:val="right" w:pos="9355"/>
              </w:tabs>
              <w:jc w:val="center"/>
              <w:rPr>
                <w:b/>
                <w:sz w:val="28"/>
                <w:szCs w:val="20"/>
              </w:rPr>
            </w:pPr>
            <w:r w:rsidRPr="00EC4B80">
              <w:rPr>
                <w:b/>
                <w:sz w:val="28"/>
                <w:szCs w:val="20"/>
              </w:rPr>
              <w:t>Институт непрерывного образования</w:t>
            </w:r>
          </w:p>
          <w:p w14:paraId="5E6BBCB6" w14:textId="77777777" w:rsidR="00EC4B80" w:rsidRPr="00244A20" w:rsidRDefault="00EC4B80" w:rsidP="00EC4B80">
            <w:pPr>
              <w:jc w:val="center"/>
              <w:rPr>
                <w:b/>
                <w:bCs/>
                <w:sz w:val="28"/>
                <w:szCs w:val="28"/>
              </w:rPr>
            </w:pPr>
            <w:r w:rsidRPr="00EC4B80">
              <w:rPr>
                <w:b/>
                <w:bCs/>
                <w:snapToGrid w:val="0"/>
                <w:sz w:val="28"/>
                <w:szCs w:val="28"/>
              </w:rPr>
              <w:t>Центр корпоративного обучения</w:t>
            </w:r>
          </w:p>
          <w:p w14:paraId="66337D56" w14:textId="77777777" w:rsidR="006C26CE" w:rsidRPr="00BF7C0F" w:rsidRDefault="006C26CE" w:rsidP="006C26CE">
            <w:pPr>
              <w:jc w:val="center"/>
              <w:rPr>
                <w:bCs/>
              </w:rPr>
            </w:pPr>
          </w:p>
        </w:tc>
      </w:tr>
      <w:tr w:rsidR="006C26CE" w14:paraId="759D6E6D" w14:textId="77777777" w:rsidTr="009E1E67">
        <w:tc>
          <w:tcPr>
            <w:tcW w:w="9638" w:type="dxa"/>
          </w:tcPr>
          <w:p w14:paraId="4F8327DF" w14:textId="77777777" w:rsidR="006C26CE" w:rsidRPr="00BF7C0F" w:rsidRDefault="006C26CE" w:rsidP="001F1939">
            <w:pPr>
              <w:rPr>
                <w:bCs/>
              </w:rPr>
            </w:pPr>
          </w:p>
        </w:tc>
      </w:tr>
    </w:tbl>
    <w:p w14:paraId="33A23253" w14:textId="77777777" w:rsidR="00BF7C0F" w:rsidRPr="00244A20" w:rsidRDefault="00BF7C0F" w:rsidP="00BF7C0F">
      <w:pPr>
        <w:jc w:val="center"/>
        <w:rPr>
          <w:b/>
        </w:rPr>
      </w:pPr>
    </w:p>
    <w:p w14:paraId="70717530" w14:textId="77777777" w:rsidR="00BF7C0F" w:rsidRPr="00590FF4" w:rsidRDefault="0041311C" w:rsidP="00BF7C0F">
      <w:pPr>
        <w:jc w:val="center"/>
        <w:rPr>
          <w:b/>
          <w:sz w:val="32"/>
          <w:szCs w:val="32"/>
        </w:rPr>
      </w:pPr>
      <w:r>
        <w:rPr>
          <w:b/>
          <w:sz w:val="32"/>
          <w:szCs w:val="32"/>
        </w:rPr>
        <w:t>ОТЧЕТ</w:t>
      </w:r>
    </w:p>
    <w:p w14:paraId="4BA9A6E0" w14:textId="77777777" w:rsidR="00BF7C0F" w:rsidRDefault="00BF7C0F" w:rsidP="00BF7C0F">
      <w:pPr>
        <w:jc w:val="center"/>
        <w:rPr>
          <w:b/>
          <w:sz w:val="32"/>
        </w:rPr>
      </w:pPr>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
        <w:gridCol w:w="9251"/>
      </w:tblGrid>
      <w:tr w:rsidR="00BF7C0F" w14:paraId="2933AE10" w14:textId="77777777" w:rsidTr="00EB1DAD">
        <w:tc>
          <w:tcPr>
            <w:tcW w:w="392" w:type="dxa"/>
            <w:tcBorders>
              <w:bottom w:val="nil"/>
            </w:tcBorders>
          </w:tcPr>
          <w:p w14:paraId="4673C3B4" w14:textId="77777777" w:rsidR="00BF7C0F" w:rsidRPr="00BE27C1" w:rsidRDefault="00BF7C0F" w:rsidP="001F1939">
            <w:pPr>
              <w:rPr>
                <w:b/>
                <w:sz w:val="32"/>
              </w:rPr>
            </w:pPr>
          </w:p>
        </w:tc>
        <w:tc>
          <w:tcPr>
            <w:tcW w:w="9462" w:type="dxa"/>
            <w:tcBorders>
              <w:bottom w:val="nil"/>
            </w:tcBorders>
          </w:tcPr>
          <w:p w14:paraId="6227B28C" w14:textId="77777777" w:rsidR="0041311C" w:rsidRDefault="0041311C" w:rsidP="0041311C">
            <w:pPr>
              <w:jc w:val="center"/>
              <w:rPr>
                <w:b/>
                <w:sz w:val="32"/>
              </w:rPr>
            </w:pPr>
            <w:r>
              <w:rPr>
                <w:b/>
                <w:sz w:val="32"/>
              </w:rPr>
              <w:t>о результатах прохождения стажировки</w:t>
            </w:r>
          </w:p>
          <w:p w14:paraId="27F97CC1" w14:textId="77777777" w:rsidR="00BF7C0F" w:rsidRDefault="0041311C" w:rsidP="0041311C">
            <w:pPr>
              <w:jc w:val="center"/>
              <w:rPr>
                <w:b/>
                <w:sz w:val="32"/>
              </w:rPr>
            </w:pPr>
            <w:r>
              <w:rPr>
                <w:b/>
                <w:sz w:val="32"/>
              </w:rPr>
              <w:t xml:space="preserve">(практики) </w:t>
            </w:r>
          </w:p>
        </w:tc>
      </w:tr>
    </w:tbl>
    <w:p w14:paraId="3EA96D43" w14:textId="77777777" w:rsidR="00BF7C0F" w:rsidRDefault="00BF7C0F" w:rsidP="00BF7C0F">
      <w:pPr>
        <w:jc w:val="center"/>
        <w:rPr>
          <w:b/>
          <w:sz w:val="28"/>
        </w:rPr>
      </w:pPr>
    </w:p>
    <w:p w14:paraId="04D167D4" w14:textId="77777777" w:rsidR="00BF7C0F" w:rsidRPr="00590FF4" w:rsidRDefault="00BF7C0F" w:rsidP="00BF7C0F">
      <w:pPr>
        <w:jc w:val="center"/>
        <w:rPr>
          <w:b/>
          <w:sz w:val="28"/>
        </w:rPr>
      </w:pPr>
    </w:p>
    <w:tbl>
      <w:tblPr>
        <w:tblStyle w:val="a5"/>
        <w:tblW w:w="9639" w:type="dxa"/>
        <w:tblLook w:val="04A0" w:firstRow="1" w:lastRow="0" w:firstColumn="1" w:lastColumn="0" w:noHBand="0" w:noVBand="1"/>
      </w:tblPr>
      <w:tblGrid>
        <w:gridCol w:w="245"/>
        <w:gridCol w:w="9394"/>
      </w:tblGrid>
      <w:tr w:rsidR="0041311C" w14:paraId="4EA8E927" w14:textId="77777777" w:rsidTr="00164EEF">
        <w:tc>
          <w:tcPr>
            <w:tcW w:w="9639" w:type="dxa"/>
            <w:gridSpan w:val="2"/>
            <w:tcBorders>
              <w:top w:val="nil"/>
              <w:left w:val="nil"/>
              <w:bottom w:val="nil"/>
              <w:right w:val="nil"/>
            </w:tcBorders>
          </w:tcPr>
          <w:p w14:paraId="7088E43D" w14:textId="77777777" w:rsidR="0041311C" w:rsidRPr="00A76AA8" w:rsidRDefault="002C1790" w:rsidP="002C1790">
            <w:pPr>
              <w:rPr>
                <w:sz w:val="28"/>
              </w:rPr>
            </w:pPr>
            <w:r>
              <w:rPr>
                <w:sz w:val="28"/>
              </w:rPr>
              <w:t>слушател</w:t>
            </w:r>
            <w:r w:rsidRPr="00863A3F">
              <w:rPr>
                <w:sz w:val="28"/>
                <w:highlight w:val="yellow"/>
              </w:rPr>
              <w:t>я</w:t>
            </w:r>
            <w:r>
              <w:rPr>
                <w:sz w:val="28"/>
              </w:rPr>
              <w:t xml:space="preserve"> </w:t>
            </w:r>
            <w:r w:rsidR="0041311C" w:rsidRPr="0041311C">
              <w:rPr>
                <w:sz w:val="28"/>
              </w:rPr>
              <w:t>дополнительн</w:t>
            </w:r>
            <w:r>
              <w:rPr>
                <w:sz w:val="28"/>
              </w:rPr>
              <w:t>ой</w:t>
            </w:r>
            <w:r w:rsidR="0041311C" w:rsidRPr="0041311C">
              <w:rPr>
                <w:sz w:val="28"/>
              </w:rPr>
              <w:t xml:space="preserve"> профессиональн</w:t>
            </w:r>
            <w:r>
              <w:rPr>
                <w:sz w:val="28"/>
              </w:rPr>
              <w:t>ой</w:t>
            </w:r>
            <w:r w:rsidR="0041311C" w:rsidRPr="0041311C">
              <w:rPr>
                <w:sz w:val="28"/>
              </w:rPr>
              <w:t xml:space="preserve"> программ</w:t>
            </w:r>
            <w:r>
              <w:rPr>
                <w:sz w:val="28"/>
              </w:rPr>
              <w:t>ы</w:t>
            </w:r>
            <w:r w:rsidR="0041311C" w:rsidRPr="0041311C">
              <w:rPr>
                <w:sz w:val="28"/>
              </w:rPr>
              <w:t xml:space="preserve"> повышения квалификации (профессиональной переподготовки)</w:t>
            </w:r>
            <w:r w:rsidR="0041311C">
              <w:rPr>
                <w:sz w:val="28"/>
              </w:rPr>
              <w:t>:</w:t>
            </w:r>
          </w:p>
        </w:tc>
      </w:tr>
      <w:tr w:rsidR="00BF7C0F" w14:paraId="04C9B5B9" w14:textId="77777777" w:rsidTr="00610881">
        <w:tc>
          <w:tcPr>
            <w:tcW w:w="0" w:type="auto"/>
            <w:tcBorders>
              <w:top w:val="nil"/>
              <w:left w:val="nil"/>
              <w:bottom w:val="nil"/>
              <w:right w:val="nil"/>
            </w:tcBorders>
          </w:tcPr>
          <w:p w14:paraId="410553B6" w14:textId="77777777" w:rsidR="00BF7C0F" w:rsidRDefault="00BF7C0F" w:rsidP="001F1939">
            <w:pPr>
              <w:rPr>
                <w:sz w:val="28"/>
              </w:rPr>
            </w:pPr>
          </w:p>
        </w:tc>
        <w:tc>
          <w:tcPr>
            <w:tcW w:w="8515" w:type="dxa"/>
            <w:tcBorders>
              <w:top w:val="single" w:sz="4" w:space="0" w:color="auto"/>
              <w:left w:val="nil"/>
              <w:bottom w:val="single" w:sz="4" w:space="0" w:color="auto"/>
              <w:right w:val="nil"/>
            </w:tcBorders>
          </w:tcPr>
          <w:p w14:paraId="04693F18" w14:textId="77777777" w:rsidR="00BF7C0F" w:rsidRDefault="00BF7C0F" w:rsidP="001F1939">
            <w:pPr>
              <w:rPr>
                <w:sz w:val="28"/>
              </w:rPr>
            </w:pPr>
          </w:p>
          <w:p w14:paraId="54A62441" w14:textId="77777777" w:rsidR="00BF7C0F" w:rsidRDefault="0041311C" w:rsidP="001F1939">
            <w:pPr>
              <w:rPr>
                <w:sz w:val="28"/>
              </w:rPr>
            </w:pPr>
            <w:r w:rsidRPr="0041311C">
              <w:rPr>
                <w:sz w:val="28"/>
                <w:highlight w:val="yellow"/>
              </w:rPr>
              <w:t>Наименование программы</w:t>
            </w:r>
          </w:p>
        </w:tc>
      </w:tr>
    </w:tbl>
    <w:p w14:paraId="494D2118" w14:textId="77777777" w:rsidR="00BF7C0F" w:rsidRDefault="00BF7C0F" w:rsidP="00BF7C0F">
      <w:pPr>
        <w:rPr>
          <w:sz w:val="28"/>
        </w:rPr>
      </w:pPr>
    </w:p>
    <w:tbl>
      <w:tblPr>
        <w:tblW w:w="0" w:type="auto"/>
        <w:tblLook w:val="04A0" w:firstRow="1" w:lastRow="0" w:firstColumn="1" w:lastColumn="0" w:noHBand="0" w:noVBand="1"/>
      </w:tblPr>
      <w:tblGrid>
        <w:gridCol w:w="2977"/>
        <w:gridCol w:w="2126"/>
        <w:gridCol w:w="284"/>
        <w:gridCol w:w="4251"/>
      </w:tblGrid>
      <w:tr w:rsidR="00303B54" w:rsidRPr="00244A20" w14:paraId="6031E732" w14:textId="77777777" w:rsidTr="006C26CE">
        <w:trPr>
          <w:trHeight w:val="194"/>
        </w:trPr>
        <w:tc>
          <w:tcPr>
            <w:tcW w:w="2977" w:type="dxa"/>
            <w:shd w:val="clear" w:color="auto" w:fill="auto"/>
            <w:vAlign w:val="bottom"/>
          </w:tcPr>
          <w:p w14:paraId="2EFB79F9" w14:textId="77777777" w:rsidR="00303B54" w:rsidRDefault="0041311C" w:rsidP="00672537">
            <w:pPr>
              <w:spacing w:line="276" w:lineRule="auto"/>
              <w:rPr>
                <w:sz w:val="28"/>
              </w:rPr>
            </w:pPr>
            <w:r>
              <w:rPr>
                <w:i/>
              </w:rPr>
              <w:t>Слушатель</w:t>
            </w:r>
          </w:p>
        </w:tc>
        <w:tc>
          <w:tcPr>
            <w:tcW w:w="2126" w:type="dxa"/>
            <w:tcBorders>
              <w:bottom w:val="single" w:sz="4" w:space="0" w:color="auto"/>
            </w:tcBorders>
            <w:shd w:val="clear" w:color="auto" w:fill="auto"/>
          </w:tcPr>
          <w:p w14:paraId="008320A6" w14:textId="77777777" w:rsidR="00303B54" w:rsidRDefault="00303B54" w:rsidP="00672537">
            <w:pPr>
              <w:spacing w:line="276" w:lineRule="auto"/>
              <w:jc w:val="center"/>
              <w:rPr>
                <w:iCs/>
              </w:rPr>
            </w:pPr>
          </w:p>
        </w:tc>
        <w:tc>
          <w:tcPr>
            <w:tcW w:w="284" w:type="dxa"/>
          </w:tcPr>
          <w:p w14:paraId="418835F4" w14:textId="77777777" w:rsidR="00303B54" w:rsidRPr="00104062" w:rsidRDefault="00303B54" w:rsidP="00672537">
            <w:pPr>
              <w:spacing w:line="276" w:lineRule="auto"/>
              <w:jc w:val="center"/>
              <w:rPr>
                <w:iCs/>
                <w:highlight w:val="yellow"/>
              </w:rPr>
            </w:pPr>
          </w:p>
        </w:tc>
        <w:tc>
          <w:tcPr>
            <w:tcW w:w="4251" w:type="dxa"/>
            <w:tcBorders>
              <w:bottom w:val="single" w:sz="4" w:space="0" w:color="auto"/>
            </w:tcBorders>
            <w:shd w:val="clear" w:color="auto" w:fill="auto"/>
            <w:vAlign w:val="bottom"/>
          </w:tcPr>
          <w:p w14:paraId="218AAD95" w14:textId="77777777" w:rsidR="00303B54" w:rsidRPr="00104062" w:rsidRDefault="00303B54" w:rsidP="00672537">
            <w:pPr>
              <w:spacing w:line="276" w:lineRule="auto"/>
              <w:jc w:val="center"/>
              <w:rPr>
                <w:iCs/>
                <w:highlight w:val="yellow"/>
              </w:rPr>
            </w:pPr>
            <w:r w:rsidRPr="00104062">
              <w:rPr>
                <w:iCs/>
                <w:highlight w:val="yellow"/>
              </w:rPr>
              <w:t>И.О. Фамилия</w:t>
            </w:r>
          </w:p>
        </w:tc>
      </w:tr>
      <w:tr w:rsidR="00303B54" w:rsidRPr="00244A20" w14:paraId="6E9EF478" w14:textId="77777777" w:rsidTr="006C26CE">
        <w:trPr>
          <w:trHeight w:val="722"/>
        </w:trPr>
        <w:tc>
          <w:tcPr>
            <w:tcW w:w="2977" w:type="dxa"/>
            <w:shd w:val="clear" w:color="auto" w:fill="auto"/>
          </w:tcPr>
          <w:p w14:paraId="757F6099" w14:textId="77777777" w:rsidR="00303B54" w:rsidRDefault="00303B54" w:rsidP="00672537">
            <w:pPr>
              <w:rPr>
                <w:i/>
              </w:rPr>
            </w:pPr>
          </w:p>
          <w:p w14:paraId="32A9BBF4" w14:textId="77777777" w:rsidR="00303B54" w:rsidRPr="00244A20" w:rsidRDefault="006C26CE" w:rsidP="00672537">
            <w:pPr>
              <w:rPr>
                <w:i/>
              </w:rPr>
            </w:pPr>
            <w:r>
              <w:rPr>
                <w:i/>
              </w:rPr>
              <w:t>Руководитель</w:t>
            </w:r>
          </w:p>
          <w:p w14:paraId="349C488C" w14:textId="77777777" w:rsidR="00303B54" w:rsidRPr="00244A20" w:rsidRDefault="0041311C" w:rsidP="00672537">
            <w:pPr>
              <w:spacing w:line="276" w:lineRule="auto"/>
              <w:rPr>
                <w:b/>
                <w:bCs/>
                <w:sz w:val="28"/>
                <w:szCs w:val="28"/>
              </w:rPr>
            </w:pPr>
            <w:r>
              <w:rPr>
                <w:i/>
              </w:rPr>
              <w:t>от университета</w:t>
            </w:r>
            <w:r w:rsidR="00303B54" w:rsidRPr="00244A20">
              <w:rPr>
                <w:i/>
                <w:sz w:val="28"/>
              </w:rPr>
              <w:t xml:space="preserve"> </w:t>
            </w:r>
            <w:r w:rsidR="00303B54" w:rsidRPr="00244A20">
              <w:rPr>
                <w:sz w:val="28"/>
              </w:rPr>
              <w:t xml:space="preserve">  </w:t>
            </w:r>
            <w:r w:rsidR="00303B54" w:rsidRPr="00244A20">
              <w:t xml:space="preserve"> </w:t>
            </w:r>
          </w:p>
        </w:tc>
        <w:tc>
          <w:tcPr>
            <w:tcW w:w="2126" w:type="dxa"/>
            <w:tcBorders>
              <w:top w:val="single" w:sz="4" w:space="0" w:color="auto"/>
              <w:bottom w:val="single" w:sz="4" w:space="0" w:color="auto"/>
            </w:tcBorders>
            <w:shd w:val="clear" w:color="auto" w:fill="auto"/>
          </w:tcPr>
          <w:p w14:paraId="6A97F295" w14:textId="77777777" w:rsidR="00303B54" w:rsidRDefault="00273F2C" w:rsidP="00672537">
            <w:pPr>
              <w:spacing w:line="276" w:lineRule="auto"/>
              <w:jc w:val="center"/>
              <w:rPr>
                <w:iCs/>
              </w:rPr>
            </w:pPr>
            <w:r>
              <w:rPr>
                <w:sz w:val="18"/>
                <w:szCs w:val="18"/>
              </w:rPr>
              <w:t xml:space="preserve">подпись </w:t>
            </w:r>
          </w:p>
          <w:p w14:paraId="62422228" w14:textId="77777777" w:rsidR="00303B54" w:rsidRDefault="00303B54" w:rsidP="00672537">
            <w:pPr>
              <w:spacing w:line="276" w:lineRule="auto"/>
              <w:jc w:val="center"/>
              <w:rPr>
                <w:iCs/>
              </w:rPr>
            </w:pPr>
          </w:p>
          <w:p w14:paraId="1E25452E" w14:textId="77777777" w:rsidR="00303B54" w:rsidRPr="00244A20" w:rsidRDefault="00303B54" w:rsidP="00672537">
            <w:pPr>
              <w:spacing w:line="276" w:lineRule="auto"/>
              <w:jc w:val="center"/>
              <w:rPr>
                <w:b/>
                <w:bCs/>
                <w:sz w:val="28"/>
                <w:szCs w:val="28"/>
              </w:rPr>
            </w:pPr>
          </w:p>
        </w:tc>
        <w:tc>
          <w:tcPr>
            <w:tcW w:w="284" w:type="dxa"/>
          </w:tcPr>
          <w:p w14:paraId="16DBB7BA" w14:textId="77777777" w:rsidR="00303B54" w:rsidRPr="00104062" w:rsidRDefault="00303B54" w:rsidP="00672537">
            <w:pPr>
              <w:spacing w:line="276" w:lineRule="auto"/>
              <w:jc w:val="center"/>
              <w:rPr>
                <w:sz w:val="18"/>
                <w:szCs w:val="18"/>
              </w:rPr>
            </w:pPr>
          </w:p>
        </w:tc>
        <w:tc>
          <w:tcPr>
            <w:tcW w:w="4251" w:type="dxa"/>
            <w:tcBorders>
              <w:top w:val="single" w:sz="4" w:space="0" w:color="auto"/>
              <w:bottom w:val="single" w:sz="4" w:space="0" w:color="auto"/>
            </w:tcBorders>
            <w:shd w:val="clear" w:color="auto" w:fill="auto"/>
          </w:tcPr>
          <w:p w14:paraId="06240F06" w14:textId="77777777" w:rsidR="00303B54" w:rsidRPr="00104062" w:rsidRDefault="00303B54" w:rsidP="00672537">
            <w:pPr>
              <w:spacing w:line="276" w:lineRule="auto"/>
              <w:jc w:val="center"/>
              <w:rPr>
                <w:iCs/>
              </w:rPr>
            </w:pPr>
            <w:r w:rsidRPr="00104062">
              <w:rPr>
                <w:sz w:val="18"/>
                <w:szCs w:val="18"/>
              </w:rPr>
              <w:t>И.О. Фамилия</w:t>
            </w:r>
          </w:p>
          <w:p w14:paraId="3061125A" w14:textId="77777777" w:rsidR="00303B54" w:rsidRDefault="00303B54" w:rsidP="00672537">
            <w:pPr>
              <w:spacing w:line="276" w:lineRule="auto"/>
              <w:jc w:val="center"/>
              <w:rPr>
                <w:iCs/>
                <w:highlight w:val="green"/>
              </w:rPr>
            </w:pPr>
          </w:p>
          <w:p w14:paraId="1709D0E1" w14:textId="77777777" w:rsidR="00303B54" w:rsidRPr="00104062" w:rsidRDefault="006C26CE" w:rsidP="00672537">
            <w:pPr>
              <w:spacing w:line="276" w:lineRule="auto"/>
              <w:jc w:val="center"/>
              <w:rPr>
                <w:iCs/>
              </w:rPr>
            </w:pPr>
            <w:r w:rsidRPr="006C26CE">
              <w:rPr>
                <w:iCs/>
                <w:highlight w:val="yellow"/>
              </w:rPr>
              <w:t>И.О. Фамилия</w:t>
            </w:r>
          </w:p>
        </w:tc>
      </w:tr>
      <w:tr w:rsidR="00303B54" w:rsidRPr="00244A20" w14:paraId="37BDB2B7" w14:textId="77777777" w:rsidTr="006C26CE">
        <w:trPr>
          <w:trHeight w:val="415"/>
        </w:trPr>
        <w:tc>
          <w:tcPr>
            <w:tcW w:w="2977" w:type="dxa"/>
            <w:shd w:val="clear" w:color="auto" w:fill="auto"/>
          </w:tcPr>
          <w:p w14:paraId="63158A4A" w14:textId="77777777" w:rsidR="00303B54" w:rsidRDefault="00303B54" w:rsidP="00672537">
            <w:pPr>
              <w:spacing w:line="276" w:lineRule="auto"/>
              <w:rPr>
                <w:i/>
              </w:rPr>
            </w:pPr>
          </w:p>
        </w:tc>
        <w:tc>
          <w:tcPr>
            <w:tcW w:w="2126" w:type="dxa"/>
            <w:tcBorders>
              <w:top w:val="single" w:sz="4" w:space="0" w:color="auto"/>
            </w:tcBorders>
            <w:shd w:val="clear" w:color="auto" w:fill="auto"/>
          </w:tcPr>
          <w:p w14:paraId="4C672BE6" w14:textId="77777777" w:rsidR="00303B54" w:rsidRPr="008E41AC" w:rsidRDefault="00303B54" w:rsidP="00273F2C">
            <w:pPr>
              <w:spacing w:line="276" w:lineRule="auto"/>
              <w:jc w:val="center"/>
              <w:rPr>
                <w:sz w:val="18"/>
                <w:szCs w:val="18"/>
              </w:rPr>
            </w:pPr>
            <w:r w:rsidRPr="008E41AC">
              <w:rPr>
                <w:sz w:val="18"/>
                <w:szCs w:val="18"/>
              </w:rPr>
              <w:t>подпись</w:t>
            </w:r>
          </w:p>
        </w:tc>
        <w:tc>
          <w:tcPr>
            <w:tcW w:w="284" w:type="dxa"/>
          </w:tcPr>
          <w:p w14:paraId="2D0BE96D" w14:textId="77777777" w:rsidR="00303B54" w:rsidRPr="00104062" w:rsidRDefault="00303B54" w:rsidP="00672537">
            <w:pPr>
              <w:spacing w:line="276" w:lineRule="auto"/>
              <w:jc w:val="center"/>
              <w:rPr>
                <w:sz w:val="18"/>
                <w:szCs w:val="18"/>
              </w:rPr>
            </w:pPr>
          </w:p>
        </w:tc>
        <w:tc>
          <w:tcPr>
            <w:tcW w:w="4251" w:type="dxa"/>
            <w:tcBorders>
              <w:top w:val="single" w:sz="4" w:space="0" w:color="auto"/>
            </w:tcBorders>
            <w:shd w:val="clear" w:color="auto" w:fill="auto"/>
          </w:tcPr>
          <w:p w14:paraId="3D06D064" w14:textId="77777777" w:rsidR="00303B54" w:rsidRDefault="00303B54" w:rsidP="00303B54">
            <w:pPr>
              <w:spacing w:line="276" w:lineRule="auto"/>
              <w:jc w:val="center"/>
              <w:rPr>
                <w:iCs/>
                <w:highlight w:val="yellow"/>
              </w:rPr>
            </w:pPr>
            <w:r w:rsidRPr="00AF6BF7">
              <w:rPr>
                <w:iCs/>
                <w:sz w:val="18"/>
                <w:szCs w:val="18"/>
              </w:rPr>
              <w:t>учёная степень,  звание, И.О. Фамилия</w:t>
            </w:r>
            <w:r w:rsidRPr="00104062">
              <w:rPr>
                <w:iCs/>
                <w:highlight w:val="yellow"/>
              </w:rPr>
              <w:t xml:space="preserve"> </w:t>
            </w:r>
          </w:p>
          <w:p w14:paraId="49756558" w14:textId="77777777" w:rsidR="00303B54" w:rsidRPr="00104062" w:rsidRDefault="00303B54" w:rsidP="00672537">
            <w:pPr>
              <w:spacing w:line="276" w:lineRule="auto"/>
              <w:jc w:val="center"/>
              <w:rPr>
                <w:iCs/>
              </w:rPr>
            </w:pPr>
          </w:p>
        </w:tc>
      </w:tr>
    </w:tbl>
    <w:p w14:paraId="037DF6D8" w14:textId="77777777" w:rsidR="00BF7C0F" w:rsidRDefault="00BF7C0F" w:rsidP="00BF7C0F">
      <w:pPr>
        <w:jc w:val="center"/>
      </w:pPr>
    </w:p>
    <w:p w14:paraId="12736036" w14:textId="77777777" w:rsidR="00BF7C0F" w:rsidRDefault="00BF7C0F" w:rsidP="00BF7C0F">
      <w:pPr>
        <w:jc w:val="center"/>
      </w:pPr>
    </w:p>
    <w:p w14:paraId="6F3EC3BE" w14:textId="77777777" w:rsidR="00BF7C0F" w:rsidRDefault="00BF7C0F" w:rsidP="00BF7C0F">
      <w:pPr>
        <w:jc w:val="center"/>
      </w:pPr>
    </w:p>
    <w:p w14:paraId="55E83ED7" w14:textId="652E7088" w:rsidR="00BF7C0F" w:rsidRPr="00F66D95" w:rsidRDefault="00BF7C0F" w:rsidP="00BF7C0F">
      <w:pPr>
        <w:jc w:val="center"/>
        <w:rPr>
          <w:b/>
        </w:rPr>
      </w:pPr>
      <w:r w:rsidRPr="00244A20">
        <w:t>Санкт-</w:t>
      </w:r>
      <w:r w:rsidRPr="00C27D4D">
        <w:t>Петербург 20</w:t>
      </w:r>
      <w:r w:rsidR="006B690C" w:rsidRPr="006B690C">
        <w:rPr>
          <w:highlight w:val="yellow"/>
        </w:rPr>
        <w:t>24</w:t>
      </w:r>
    </w:p>
    <w:p w14:paraId="49BFB0D2" w14:textId="77777777" w:rsidR="00BF7C0F" w:rsidRDefault="00BF7C0F" w:rsidP="00BF7C0F">
      <w:pPr>
        <w:jc w:val="center"/>
      </w:pPr>
      <w:r w:rsidRPr="007B4F66">
        <w:t xml:space="preserve"> </w:t>
      </w:r>
    </w:p>
    <w:p w14:paraId="59EF45A6" w14:textId="77777777" w:rsidR="00BF7C0F" w:rsidRDefault="00BF7C0F" w:rsidP="0041311C">
      <w:pPr>
        <w:jc w:val="center"/>
        <w:rPr>
          <w:b/>
          <w:sz w:val="28"/>
          <w:szCs w:val="28"/>
        </w:rPr>
      </w:pPr>
      <w:r>
        <w:br w:type="page"/>
      </w:r>
    </w:p>
    <w:p w14:paraId="4B4FD795" w14:textId="77777777" w:rsidR="000B3318" w:rsidRDefault="000B3318" w:rsidP="000B3318">
      <w:pPr>
        <w:pStyle w:val="ConsPlusNonformat"/>
        <w:contextualSpacing/>
        <w:jc w:val="center"/>
        <w:rPr>
          <w:rFonts w:ascii="Times New Roman" w:hAnsi="Times New Roman" w:cs="Times New Roman"/>
          <w:sz w:val="28"/>
          <w:szCs w:val="28"/>
        </w:rPr>
      </w:pPr>
      <w:bookmarkStart w:id="0" w:name="_Toc445550729"/>
      <w:bookmarkStart w:id="1" w:name="_Toc445552314"/>
      <w:bookmarkStart w:id="2" w:name="_Toc421206799"/>
      <w:r>
        <w:rPr>
          <w:rFonts w:ascii="Times New Roman" w:hAnsi="Times New Roman" w:cs="Times New Roman"/>
          <w:sz w:val="28"/>
          <w:szCs w:val="28"/>
        </w:rPr>
        <w:lastRenderedPageBreak/>
        <w:t>Оценочный лист</w:t>
      </w:r>
    </w:p>
    <w:p w14:paraId="12A855D9" w14:textId="77777777" w:rsidR="006B690C" w:rsidRDefault="006B690C" w:rsidP="000B3318">
      <w:pPr>
        <w:pStyle w:val="ConsPlusNonformat"/>
        <w:contextualSpacing/>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1610"/>
        <w:gridCol w:w="2921"/>
        <w:gridCol w:w="3356"/>
        <w:gridCol w:w="1142"/>
        <w:gridCol w:w="19"/>
      </w:tblGrid>
      <w:tr w:rsidR="006B690C" w:rsidRPr="00862752" w14:paraId="7256FC51" w14:textId="77777777" w:rsidTr="008C7CE9">
        <w:trPr>
          <w:gridAfter w:val="1"/>
          <w:wAfter w:w="19" w:type="dxa"/>
          <w:trHeight w:val="20"/>
          <w:tblHeader/>
        </w:trPr>
        <w:tc>
          <w:tcPr>
            <w:tcW w:w="301" w:type="pct"/>
            <w:shd w:val="clear" w:color="auto" w:fill="auto"/>
            <w:tcMar>
              <w:top w:w="28" w:type="dxa"/>
              <w:left w:w="57" w:type="dxa"/>
              <w:bottom w:w="28" w:type="dxa"/>
              <w:right w:w="57" w:type="dxa"/>
            </w:tcMar>
            <w:vAlign w:val="center"/>
          </w:tcPr>
          <w:p w14:paraId="096A287A" w14:textId="77777777" w:rsidR="006B690C" w:rsidRPr="00862752" w:rsidRDefault="006B690C" w:rsidP="008C7CE9">
            <w:pPr>
              <w:tabs>
                <w:tab w:val="left" w:pos="355"/>
              </w:tabs>
              <w:jc w:val="center"/>
              <w:rPr>
                <w:b/>
              </w:rPr>
            </w:pPr>
            <w:r w:rsidRPr="00862752">
              <w:rPr>
                <w:b/>
              </w:rPr>
              <w:t>№</w:t>
            </w:r>
          </w:p>
          <w:p w14:paraId="489F8538" w14:textId="77777777" w:rsidR="006B690C" w:rsidRPr="00862752" w:rsidRDefault="006B690C" w:rsidP="008C7CE9">
            <w:pPr>
              <w:tabs>
                <w:tab w:val="left" w:pos="355"/>
              </w:tabs>
              <w:jc w:val="center"/>
              <w:rPr>
                <w:b/>
              </w:rPr>
            </w:pPr>
          </w:p>
        </w:tc>
        <w:tc>
          <w:tcPr>
            <w:tcW w:w="836" w:type="pct"/>
            <w:shd w:val="clear" w:color="auto" w:fill="auto"/>
            <w:tcMar>
              <w:top w:w="28" w:type="dxa"/>
              <w:left w:w="57" w:type="dxa"/>
              <w:bottom w:w="28" w:type="dxa"/>
              <w:right w:w="57" w:type="dxa"/>
            </w:tcMar>
            <w:vAlign w:val="center"/>
          </w:tcPr>
          <w:p w14:paraId="2AC69853" w14:textId="77777777" w:rsidR="006B690C" w:rsidRPr="00862752" w:rsidRDefault="006B690C" w:rsidP="008C7CE9">
            <w:pPr>
              <w:tabs>
                <w:tab w:val="left" w:pos="355"/>
              </w:tabs>
              <w:jc w:val="center"/>
              <w:rPr>
                <w:b/>
              </w:rPr>
            </w:pPr>
            <w:r w:rsidRPr="00862752">
              <w:rPr>
                <w:b/>
              </w:rPr>
              <w:t>Материалы</w:t>
            </w:r>
          </w:p>
          <w:p w14:paraId="1FCE7FF8" w14:textId="77777777" w:rsidR="006B690C" w:rsidRPr="00862752" w:rsidRDefault="006B690C" w:rsidP="008C7CE9">
            <w:pPr>
              <w:tabs>
                <w:tab w:val="left" w:pos="355"/>
              </w:tabs>
              <w:jc w:val="center"/>
              <w:rPr>
                <w:b/>
              </w:rPr>
            </w:pPr>
            <w:r w:rsidRPr="00862752">
              <w:rPr>
                <w:b/>
              </w:rPr>
              <w:t xml:space="preserve">необходимые для оценки </w:t>
            </w:r>
          </w:p>
        </w:tc>
        <w:tc>
          <w:tcPr>
            <w:tcW w:w="1517" w:type="pct"/>
            <w:shd w:val="clear" w:color="auto" w:fill="auto"/>
            <w:tcMar>
              <w:top w:w="28" w:type="dxa"/>
              <w:left w:w="57" w:type="dxa"/>
              <w:bottom w:w="28" w:type="dxa"/>
              <w:right w:w="57" w:type="dxa"/>
            </w:tcMar>
            <w:vAlign w:val="center"/>
          </w:tcPr>
          <w:p w14:paraId="50102270" w14:textId="77777777" w:rsidR="006B690C" w:rsidRPr="00862752" w:rsidRDefault="006B690C" w:rsidP="008C7CE9">
            <w:pPr>
              <w:tabs>
                <w:tab w:val="left" w:pos="355"/>
              </w:tabs>
              <w:jc w:val="center"/>
              <w:rPr>
                <w:b/>
              </w:rPr>
            </w:pPr>
            <w:r w:rsidRPr="00862752">
              <w:rPr>
                <w:b/>
              </w:rPr>
              <w:t>Показатель</w:t>
            </w:r>
          </w:p>
          <w:p w14:paraId="1605F842" w14:textId="77777777" w:rsidR="006B690C" w:rsidRPr="00862752" w:rsidRDefault="006B690C" w:rsidP="008C7CE9">
            <w:pPr>
              <w:tabs>
                <w:tab w:val="left" w:pos="355"/>
              </w:tabs>
              <w:jc w:val="center"/>
              <w:rPr>
                <w:b/>
              </w:rPr>
            </w:pPr>
            <w:r w:rsidRPr="00862752">
              <w:rPr>
                <w:b/>
              </w:rPr>
              <w:t>оценки</w:t>
            </w:r>
          </w:p>
        </w:tc>
        <w:tc>
          <w:tcPr>
            <w:tcW w:w="1743" w:type="pct"/>
            <w:shd w:val="clear" w:color="auto" w:fill="auto"/>
            <w:tcMar>
              <w:top w:w="28" w:type="dxa"/>
              <w:left w:w="57" w:type="dxa"/>
              <w:bottom w:w="28" w:type="dxa"/>
              <w:right w:w="57" w:type="dxa"/>
            </w:tcMar>
            <w:vAlign w:val="center"/>
          </w:tcPr>
          <w:p w14:paraId="7E11C015" w14:textId="77777777" w:rsidR="006B690C" w:rsidRPr="00862752" w:rsidRDefault="006B690C" w:rsidP="008C7CE9">
            <w:pPr>
              <w:tabs>
                <w:tab w:val="left" w:pos="355"/>
              </w:tabs>
              <w:jc w:val="center"/>
              <w:rPr>
                <w:b/>
              </w:rPr>
            </w:pPr>
            <w:r w:rsidRPr="00862752">
              <w:rPr>
                <w:b/>
              </w:rPr>
              <w:t>Критерии</w:t>
            </w:r>
          </w:p>
          <w:p w14:paraId="0A02EA1B" w14:textId="77777777" w:rsidR="006B690C" w:rsidRPr="00862752" w:rsidRDefault="006B690C" w:rsidP="008C7CE9">
            <w:pPr>
              <w:tabs>
                <w:tab w:val="left" w:pos="355"/>
              </w:tabs>
              <w:jc w:val="center"/>
              <w:rPr>
                <w:b/>
              </w:rPr>
            </w:pPr>
            <w:r w:rsidRPr="00862752">
              <w:rPr>
                <w:b/>
              </w:rPr>
              <w:t>оценки</w:t>
            </w:r>
          </w:p>
        </w:tc>
        <w:tc>
          <w:tcPr>
            <w:tcW w:w="593" w:type="pct"/>
            <w:shd w:val="clear" w:color="auto" w:fill="auto"/>
            <w:tcMar>
              <w:top w:w="28" w:type="dxa"/>
              <w:left w:w="57" w:type="dxa"/>
              <w:bottom w:w="28" w:type="dxa"/>
              <w:right w:w="57" w:type="dxa"/>
            </w:tcMar>
            <w:vAlign w:val="center"/>
          </w:tcPr>
          <w:p w14:paraId="2CDBC6AE" w14:textId="77777777" w:rsidR="006B690C" w:rsidRPr="00862752" w:rsidRDefault="006B690C" w:rsidP="008C7CE9">
            <w:pPr>
              <w:tabs>
                <w:tab w:val="left" w:pos="355"/>
              </w:tabs>
              <w:jc w:val="center"/>
              <w:rPr>
                <w:b/>
              </w:rPr>
            </w:pPr>
            <w:r w:rsidRPr="00862752">
              <w:rPr>
                <w:b/>
              </w:rPr>
              <w:t>Шкала</w:t>
            </w:r>
          </w:p>
          <w:p w14:paraId="0661D5E2" w14:textId="77777777" w:rsidR="006B690C" w:rsidRPr="00862752" w:rsidRDefault="006B690C" w:rsidP="008C7CE9">
            <w:pPr>
              <w:tabs>
                <w:tab w:val="left" w:pos="355"/>
              </w:tabs>
              <w:jc w:val="center"/>
              <w:rPr>
                <w:b/>
              </w:rPr>
            </w:pPr>
            <w:r w:rsidRPr="00862752">
              <w:rPr>
                <w:b/>
              </w:rPr>
              <w:t>оценки</w:t>
            </w:r>
          </w:p>
        </w:tc>
      </w:tr>
      <w:tr w:rsidR="006B690C" w:rsidRPr="00862752" w14:paraId="72D68CC6" w14:textId="77777777" w:rsidTr="008C7CE9">
        <w:trPr>
          <w:gridAfter w:val="1"/>
          <w:wAfter w:w="19" w:type="dxa"/>
          <w:trHeight w:val="20"/>
        </w:trPr>
        <w:tc>
          <w:tcPr>
            <w:tcW w:w="301" w:type="pct"/>
            <w:vMerge w:val="restart"/>
            <w:shd w:val="clear" w:color="auto" w:fill="auto"/>
            <w:tcMar>
              <w:top w:w="28" w:type="dxa"/>
              <w:left w:w="57" w:type="dxa"/>
              <w:bottom w:w="28" w:type="dxa"/>
              <w:right w:w="57" w:type="dxa"/>
            </w:tcMar>
            <w:vAlign w:val="center"/>
          </w:tcPr>
          <w:p w14:paraId="0E1A98A1" w14:textId="77777777" w:rsidR="006B690C" w:rsidRPr="00862752" w:rsidRDefault="006B690C" w:rsidP="008C7CE9">
            <w:pPr>
              <w:jc w:val="center"/>
              <w:rPr>
                <w:rFonts w:eastAsia="Calibri"/>
              </w:rPr>
            </w:pPr>
            <w:r w:rsidRPr="00862752">
              <w:rPr>
                <w:rFonts w:eastAsia="Calibri"/>
              </w:rPr>
              <w:t>1</w:t>
            </w:r>
          </w:p>
        </w:tc>
        <w:tc>
          <w:tcPr>
            <w:tcW w:w="836" w:type="pct"/>
            <w:vMerge w:val="restart"/>
            <w:shd w:val="clear" w:color="auto" w:fill="auto"/>
            <w:tcMar>
              <w:top w:w="28" w:type="dxa"/>
              <w:left w:w="57" w:type="dxa"/>
              <w:bottom w:w="28" w:type="dxa"/>
              <w:right w:w="57" w:type="dxa"/>
            </w:tcMar>
            <w:vAlign w:val="center"/>
          </w:tcPr>
          <w:p w14:paraId="2D5E0CDD" w14:textId="77777777" w:rsidR="006B690C" w:rsidRPr="00862752" w:rsidRDefault="006B690C" w:rsidP="008C7CE9">
            <w:pPr>
              <w:jc w:val="center"/>
              <w:rPr>
                <w:rFonts w:eastAsia="Calibri"/>
                <w:bCs/>
              </w:rPr>
            </w:pPr>
            <w:r w:rsidRPr="00862752">
              <w:rPr>
                <w:rFonts w:eastAsia="Calibri"/>
              </w:rPr>
              <w:t>Отчет</w:t>
            </w:r>
          </w:p>
        </w:tc>
        <w:tc>
          <w:tcPr>
            <w:tcW w:w="1517" w:type="pct"/>
            <w:vMerge w:val="restart"/>
            <w:shd w:val="clear" w:color="auto" w:fill="auto"/>
            <w:tcMar>
              <w:top w:w="28" w:type="dxa"/>
              <w:left w:w="57" w:type="dxa"/>
              <w:bottom w:w="28" w:type="dxa"/>
              <w:right w:w="57" w:type="dxa"/>
            </w:tcMar>
            <w:vAlign w:val="center"/>
          </w:tcPr>
          <w:p w14:paraId="0C2052DB" w14:textId="77777777" w:rsidR="006B690C" w:rsidRPr="00862752" w:rsidRDefault="006B690C" w:rsidP="008C7CE9">
            <w:pPr>
              <w:rPr>
                <w:rFonts w:eastAsia="Calibri"/>
                <w:bCs/>
              </w:rPr>
            </w:pPr>
            <w:r w:rsidRPr="00862752">
              <w:rPr>
                <w:rFonts w:eastAsia="Calibri"/>
              </w:rPr>
              <w:t>Соответствие содержания отчета методическим рекомендациям и индивидуальному заданию</w:t>
            </w:r>
          </w:p>
        </w:tc>
        <w:tc>
          <w:tcPr>
            <w:tcW w:w="1743" w:type="pct"/>
            <w:shd w:val="clear" w:color="auto" w:fill="auto"/>
            <w:tcMar>
              <w:top w:w="28" w:type="dxa"/>
              <w:left w:w="57" w:type="dxa"/>
              <w:bottom w:w="28" w:type="dxa"/>
              <w:right w:w="57" w:type="dxa"/>
            </w:tcMar>
            <w:vAlign w:val="center"/>
          </w:tcPr>
          <w:p w14:paraId="4F17437F" w14:textId="77777777" w:rsidR="006B690C" w:rsidRPr="00862752" w:rsidRDefault="006B690C" w:rsidP="008C7CE9">
            <w:pPr>
              <w:rPr>
                <w:rFonts w:eastAsia="Calibri"/>
              </w:rPr>
            </w:pPr>
            <w:r w:rsidRPr="00862752">
              <w:rPr>
                <w:rFonts w:eastAsia="Calibri"/>
              </w:rPr>
              <w:t>Полное соответствие</w:t>
            </w:r>
          </w:p>
        </w:tc>
        <w:tc>
          <w:tcPr>
            <w:tcW w:w="593" w:type="pct"/>
            <w:shd w:val="clear" w:color="auto" w:fill="auto"/>
            <w:tcMar>
              <w:top w:w="28" w:type="dxa"/>
              <w:left w:w="57" w:type="dxa"/>
              <w:bottom w:w="28" w:type="dxa"/>
              <w:right w:w="57" w:type="dxa"/>
            </w:tcMar>
            <w:vAlign w:val="center"/>
          </w:tcPr>
          <w:p w14:paraId="4A8531DB" w14:textId="77777777" w:rsidR="006B690C" w:rsidRPr="00862752" w:rsidRDefault="006B690C" w:rsidP="008C7CE9">
            <w:pPr>
              <w:jc w:val="center"/>
              <w:rPr>
                <w:rFonts w:eastAsia="Calibri"/>
              </w:rPr>
            </w:pPr>
            <w:r w:rsidRPr="00862752">
              <w:rPr>
                <w:rFonts w:eastAsia="Calibri"/>
                <w:bCs/>
              </w:rPr>
              <w:t>10</w:t>
            </w:r>
          </w:p>
        </w:tc>
      </w:tr>
      <w:tr w:rsidR="006B690C" w:rsidRPr="00862752" w14:paraId="4CE382F5" w14:textId="77777777" w:rsidTr="008C7CE9">
        <w:trPr>
          <w:gridAfter w:val="1"/>
          <w:wAfter w:w="19" w:type="dxa"/>
          <w:trHeight w:val="20"/>
        </w:trPr>
        <w:tc>
          <w:tcPr>
            <w:tcW w:w="301" w:type="pct"/>
            <w:vMerge/>
            <w:shd w:val="clear" w:color="auto" w:fill="auto"/>
            <w:tcMar>
              <w:top w:w="28" w:type="dxa"/>
              <w:left w:w="57" w:type="dxa"/>
              <w:bottom w:w="28" w:type="dxa"/>
              <w:right w:w="57" w:type="dxa"/>
            </w:tcMar>
          </w:tcPr>
          <w:p w14:paraId="2BE38F8D" w14:textId="77777777" w:rsidR="006B690C" w:rsidRPr="00862752" w:rsidRDefault="006B690C" w:rsidP="008C7CE9">
            <w:pPr>
              <w:tabs>
                <w:tab w:val="left" w:pos="355"/>
              </w:tabs>
              <w:jc w:val="center"/>
            </w:pPr>
          </w:p>
        </w:tc>
        <w:tc>
          <w:tcPr>
            <w:tcW w:w="836" w:type="pct"/>
            <w:vMerge/>
            <w:shd w:val="clear" w:color="auto" w:fill="auto"/>
            <w:tcMar>
              <w:top w:w="28" w:type="dxa"/>
              <w:left w:w="57" w:type="dxa"/>
              <w:bottom w:w="28" w:type="dxa"/>
              <w:right w:w="57" w:type="dxa"/>
            </w:tcMar>
            <w:vAlign w:val="center"/>
          </w:tcPr>
          <w:p w14:paraId="5406E55E" w14:textId="77777777" w:rsidR="006B690C" w:rsidRPr="00862752" w:rsidRDefault="006B690C" w:rsidP="008C7CE9">
            <w:pPr>
              <w:tabs>
                <w:tab w:val="left" w:pos="355"/>
              </w:tabs>
              <w:jc w:val="center"/>
              <w:rPr>
                <w:color w:val="FF0000"/>
              </w:rPr>
            </w:pPr>
          </w:p>
        </w:tc>
        <w:tc>
          <w:tcPr>
            <w:tcW w:w="1517" w:type="pct"/>
            <w:vMerge/>
            <w:shd w:val="clear" w:color="auto" w:fill="auto"/>
            <w:tcMar>
              <w:top w:w="28" w:type="dxa"/>
              <w:left w:w="57" w:type="dxa"/>
              <w:bottom w:w="28" w:type="dxa"/>
              <w:right w:w="57" w:type="dxa"/>
            </w:tcMar>
            <w:vAlign w:val="center"/>
          </w:tcPr>
          <w:p w14:paraId="279A3C7D" w14:textId="77777777" w:rsidR="006B690C" w:rsidRPr="00862752" w:rsidRDefault="006B690C" w:rsidP="008C7CE9">
            <w:pPr>
              <w:tabs>
                <w:tab w:val="left" w:pos="355"/>
              </w:tabs>
              <w:jc w:val="center"/>
            </w:pPr>
          </w:p>
        </w:tc>
        <w:tc>
          <w:tcPr>
            <w:tcW w:w="1743" w:type="pct"/>
            <w:shd w:val="clear" w:color="auto" w:fill="auto"/>
            <w:tcMar>
              <w:top w:w="28" w:type="dxa"/>
              <w:left w:w="57" w:type="dxa"/>
              <w:bottom w:w="28" w:type="dxa"/>
              <w:right w:w="57" w:type="dxa"/>
            </w:tcMar>
            <w:vAlign w:val="center"/>
          </w:tcPr>
          <w:p w14:paraId="630F4C1E" w14:textId="77777777" w:rsidR="006B690C" w:rsidRPr="00862752" w:rsidRDefault="006B690C" w:rsidP="008C7CE9">
            <w:pPr>
              <w:tabs>
                <w:tab w:val="left" w:pos="355"/>
              </w:tabs>
            </w:pPr>
            <w:r w:rsidRPr="00862752">
              <w:rPr>
                <w:rFonts w:eastAsia="Calibri"/>
              </w:rPr>
              <w:t>Частичное соответствие</w:t>
            </w:r>
          </w:p>
        </w:tc>
        <w:tc>
          <w:tcPr>
            <w:tcW w:w="593" w:type="pct"/>
            <w:shd w:val="clear" w:color="auto" w:fill="auto"/>
            <w:tcMar>
              <w:top w:w="28" w:type="dxa"/>
              <w:left w:w="57" w:type="dxa"/>
              <w:bottom w:w="28" w:type="dxa"/>
              <w:right w:w="57" w:type="dxa"/>
            </w:tcMar>
            <w:vAlign w:val="center"/>
          </w:tcPr>
          <w:p w14:paraId="5CE80A64" w14:textId="77777777" w:rsidR="006B690C" w:rsidRPr="00862752" w:rsidRDefault="006B690C" w:rsidP="008C7CE9">
            <w:pPr>
              <w:tabs>
                <w:tab w:val="left" w:pos="355"/>
              </w:tabs>
              <w:jc w:val="center"/>
            </w:pPr>
            <w:r w:rsidRPr="00862752">
              <w:rPr>
                <w:rFonts w:eastAsia="Calibri"/>
              </w:rPr>
              <w:t>1-9</w:t>
            </w:r>
          </w:p>
        </w:tc>
      </w:tr>
      <w:tr w:rsidR="006B690C" w:rsidRPr="00862752" w14:paraId="6DB2AA8E" w14:textId="77777777" w:rsidTr="008C7CE9">
        <w:trPr>
          <w:gridAfter w:val="1"/>
          <w:wAfter w:w="19" w:type="dxa"/>
          <w:trHeight w:val="20"/>
        </w:trPr>
        <w:tc>
          <w:tcPr>
            <w:tcW w:w="301" w:type="pct"/>
            <w:vMerge/>
            <w:shd w:val="clear" w:color="auto" w:fill="auto"/>
            <w:tcMar>
              <w:top w:w="28" w:type="dxa"/>
              <w:left w:w="57" w:type="dxa"/>
              <w:bottom w:w="28" w:type="dxa"/>
              <w:right w:w="57" w:type="dxa"/>
            </w:tcMar>
          </w:tcPr>
          <w:p w14:paraId="4F23C8AB" w14:textId="77777777" w:rsidR="006B690C" w:rsidRPr="00862752" w:rsidRDefault="006B690C" w:rsidP="008C7CE9">
            <w:pPr>
              <w:tabs>
                <w:tab w:val="left" w:pos="355"/>
              </w:tabs>
              <w:jc w:val="center"/>
            </w:pPr>
          </w:p>
        </w:tc>
        <w:tc>
          <w:tcPr>
            <w:tcW w:w="836" w:type="pct"/>
            <w:vMerge/>
            <w:shd w:val="clear" w:color="auto" w:fill="auto"/>
            <w:tcMar>
              <w:top w:w="28" w:type="dxa"/>
              <w:left w:w="57" w:type="dxa"/>
              <w:bottom w:w="28" w:type="dxa"/>
              <w:right w:w="57" w:type="dxa"/>
            </w:tcMar>
            <w:vAlign w:val="center"/>
          </w:tcPr>
          <w:p w14:paraId="2AD635E5" w14:textId="77777777" w:rsidR="006B690C" w:rsidRPr="00862752" w:rsidRDefault="006B690C" w:rsidP="008C7CE9">
            <w:pPr>
              <w:tabs>
                <w:tab w:val="left" w:pos="355"/>
              </w:tabs>
              <w:jc w:val="center"/>
              <w:rPr>
                <w:color w:val="FF0000"/>
              </w:rPr>
            </w:pPr>
          </w:p>
        </w:tc>
        <w:tc>
          <w:tcPr>
            <w:tcW w:w="1517" w:type="pct"/>
            <w:vMerge/>
            <w:shd w:val="clear" w:color="auto" w:fill="auto"/>
            <w:tcMar>
              <w:top w:w="28" w:type="dxa"/>
              <w:left w:w="57" w:type="dxa"/>
              <w:bottom w:w="28" w:type="dxa"/>
              <w:right w:w="57" w:type="dxa"/>
            </w:tcMar>
            <w:vAlign w:val="center"/>
          </w:tcPr>
          <w:p w14:paraId="76DE49A3" w14:textId="77777777" w:rsidR="006B690C" w:rsidRPr="00862752" w:rsidRDefault="006B690C" w:rsidP="008C7CE9">
            <w:pPr>
              <w:tabs>
                <w:tab w:val="left" w:pos="355"/>
              </w:tabs>
              <w:jc w:val="center"/>
            </w:pPr>
          </w:p>
        </w:tc>
        <w:tc>
          <w:tcPr>
            <w:tcW w:w="1743" w:type="pct"/>
            <w:shd w:val="clear" w:color="auto" w:fill="auto"/>
            <w:tcMar>
              <w:top w:w="28" w:type="dxa"/>
              <w:left w:w="57" w:type="dxa"/>
              <w:bottom w:w="28" w:type="dxa"/>
              <w:right w:w="57" w:type="dxa"/>
            </w:tcMar>
            <w:vAlign w:val="center"/>
          </w:tcPr>
          <w:p w14:paraId="48BBDBF0" w14:textId="77777777" w:rsidR="006B690C" w:rsidRPr="00862752" w:rsidRDefault="006B690C" w:rsidP="008C7CE9">
            <w:pPr>
              <w:tabs>
                <w:tab w:val="left" w:pos="355"/>
              </w:tabs>
            </w:pPr>
            <w:r w:rsidRPr="00862752">
              <w:rPr>
                <w:rFonts w:eastAsia="Calibri"/>
              </w:rPr>
              <w:t>Несоответствие</w:t>
            </w:r>
          </w:p>
        </w:tc>
        <w:tc>
          <w:tcPr>
            <w:tcW w:w="593" w:type="pct"/>
            <w:shd w:val="clear" w:color="auto" w:fill="auto"/>
            <w:tcMar>
              <w:top w:w="28" w:type="dxa"/>
              <w:left w:w="57" w:type="dxa"/>
              <w:bottom w:w="28" w:type="dxa"/>
              <w:right w:w="57" w:type="dxa"/>
            </w:tcMar>
            <w:vAlign w:val="center"/>
          </w:tcPr>
          <w:p w14:paraId="69F16B6A" w14:textId="77777777" w:rsidR="006B690C" w:rsidRPr="00862752" w:rsidRDefault="006B690C" w:rsidP="008C7CE9">
            <w:pPr>
              <w:tabs>
                <w:tab w:val="left" w:pos="355"/>
              </w:tabs>
              <w:jc w:val="center"/>
            </w:pPr>
            <w:r w:rsidRPr="00862752">
              <w:rPr>
                <w:rFonts w:eastAsia="Calibri"/>
              </w:rPr>
              <w:t>0</w:t>
            </w:r>
          </w:p>
        </w:tc>
      </w:tr>
      <w:tr w:rsidR="006B690C" w:rsidRPr="00862752" w14:paraId="451B0ADD" w14:textId="77777777" w:rsidTr="008C7CE9">
        <w:trPr>
          <w:gridAfter w:val="1"/>
          <w:wAfter w:w="19" w:type="dxa"/>
          <w:trHeight w:val="276"/>
        </w:trPr>
        <w:tc>
          <w:tcPr>
            <w:tcW w:w="301" w:type="pct"/>
            <w:vMerge/>
            <w:shd w:val="clear" w:color="auto" w:fill="auto"/>
            <w:tcMar>
              <w:top w:w="28" w:type="dxa"/>
              <w:left w:w="57" w:type="dxa"/>
              <w:bottom w:w="28" w:type="dxa"/>
              <w:right w:w="57" w:type="dxa"/>
            </w:tcMar>
          </w:tcPr>
          <w:p w14:paraId="7A45FCBF" w14:textId="77777777" w:rsidR="006B690C" w:rsidRPr="00862752" w:rsidRDefault="006B690C" w:rsidP="008C7CE9">
            <w:pPr>
              <w:tabs>
                <w:tab w:val="left" w:pos="355"/>
              </w:tabs>
              <w:jc w:val="center"/>
            </w:pPr>
          </w:p>
        </w:tc>
        <w:tc>
          <w:tcPr>
            <w:tcW w:w="836" w:type="pct"/>
            <w:vMerge/>
            <w:shd w:val="clear" w:color="auto" w:fill="auto"/>
            <w:tcMar>
              <w:top w:w="28" w:type="dxa"/>
              <w:left w:w="57" w:type="dxa"/>
              <w:bottom w:w="28" w:type="dxa"/>
              <w:right w:w="57" w:type="dxa"/>
            </w:tcMar>
            <w:vAlign w:val="center"/>
          </w:tcPr>
          <w:p w14:paraId="69FE32A1" w14:textId="77777777" w:rsidR="006B690C" w:rsidRPr="00862752" w:rsidRDefault="006B690C" w:rsidP="008C7CE9">
            <w:pPr>
              <w:tabs>
                <w:tab w:val="left" w:pos="355"/>
              </w:tabs>
              <w:jc w:val="center"/>
              <w:rPr>
                <w:color w:val="FF0000"/>
              </w:rPr>
            </w:pPr>
          </w:p>
        </w:tc>
        <w:tc>
          <w:tcPr>
            <w:tcW w:w="1517" w:type="pct"/>
            <w:vMerge w:val="restart"/>
            <w:shd w:val="clear" w:color="auto" w:fill="auto"/>
            <w:tcMar>
              <w:top w:w="28" w:type="dxa"/>
              <w:left w:w="57" w:type="dxa"/>
              <w:bottom w:w="28" w:type="dxa"/>
              <w:right w:w="57" w:type="dxa"/>
            </w:tcMar>
            <w:vAlign w:val="center"/>
          </w:tcPr>
          <w:p w14:paraId="57E94572" w14:textId="77777777" w:rsidR="006B690C" w:rsidRPr="00862752" w:rsidRDefault="006B690C" w:rsidP="008C7CE9">
            <w:pPr>
              <w:rPr>
                <w:rFonts w:eastAsia="Calibri"/>
              </w:rPr>
            </w:pPr>
            <w:r w:rsidRPr="00862752">
              <w:rPr>
                <w:rFonts w:eastAsia="Calibri"/>
                <w:bCs/>
              </w:rPr>
              <w:t>Степень проработанности вопросов индивидуального задания</w:t>
            </w:r>
          </w:p>
        </w:tc>
        <w:tc>
          <w:tcPr>
            <w:tcW w:w="1743" w:type="pct"/>
            <w:shd w:val="clear" w:color="auto" w:fill="auto"/>
            <w:tcMar>
              <w:top w:w="28" w:type="dxa"/>
              <w:left w:w="57" w:type="dxa"/>
              <w:bottom w:w="28" w:type="dxa"/>
              <w:right w:w="57" w:type="dxa"/>
            </w:tcMar>
            <w:vAlign w:val="center"/>
          </w:tcPr>
          <w:p w14:paraId="2B1A0307" w14:textId="77777777" w:rsidR="006B690C" w:rsidRPr="00862752" w:rsidRDefault="006B690C" w:rsidP="008C7CE9">
            <w:pPr>
              <w:rPr>
                <w:rFonts w:eastAsia="Calibri"/>
              </w:rPr>
            </w:pPr>
            <w:r w:rsidRPr="00862752">
              <w:rPr>
                <w:rFonts w:eastAsia="Calibri"/>
              </w:rPr>
              <w:t>Все пункты задания полностью проработаны (раскрыты)</w:t>
            </w:r>
          </w:p>
        </w:tc>
        <w:tc>
          <w:tcPr>
            <w:tcW w:w="593" w:type="pct"/>
            <w:shd w:val="clear" w:color="auto" w:fill="auto"/>
            <w:tcMar>
              <w:top w:w="28" w:type="dxa"/>
              <w:left w:w="57" w:type="dxa"/>
              <w:bottom w:w="28" w:type="dxa"/>
              <w:right w:w="57" w:type="dxa"/>
            </w:tcMar>
            <w:vAlign w:val="center"/>
          </w:tcPr>
          <w:p w14:paraId="1FF2EA81" w14:textId="77777777" w:rsidR="006B690C" w:rsidRPr="00862752" w:rsidRDefault="006B690C" w:rsidP="008C7CE9">
            <w:pPr>
              <w:tabs>
                <w:tab w:val="left" w:pos="459"/>
              </w:tabs>
              <w:jc w:val="center"/>
              <w:rPr>
                <w:rFonts w:eastAsia="Calibri"/>
              </w:rPr>
            </w:pPr>
            <w:r w:rsidRPr="00862752">
              <w:rPr>
                <w:rFonts w:eastAsia="Calibri"/>
              </w:rPr>
              <w:t>50</w:t>
            </w:r>
          </w:p>
        </w:tc>
      </w:tr>
      <w:tr w:rsidR="006B690C" w:rsidRPr="00862752" w14:paraId="62E8712D" w14:textId="77777777" w:rsidTr="008C7CE9">
        <w:trPr>
          <w:gridAfter w:val="1"/>
          <w:wAfter w:w="19" w:type="dxa"/>
          <w:trHeight w:val="20"/>
        </w:trPr>
        <w:tc>
          <w:tcPr>
            <w:tcW w:w="301" w:type="pct"/>
            <w:vMerge/>
            <w:shd w:val="clear" w:color="auto" w:fill="auto"/>
            <w:tcMar>
              <w:top w:w="28" w:type="dxa"/>
              <w:left w:w="57" w:type="dxa"/>
              <w:bottom w:w="28" w:type="dxa"/>
              <w:right w:w="57" w:type="dxa"/>
            </w:tcMar>
          </w:tcPr>
          <w:p w14:paraId="397C9C5F" w14:textId="77777777" w:rsidR="006B690C" w:rsidRPr="00862752" w:rsidRDefault="006B690C" w:rsidP="008C7CE9">
            <w:pPr>
              <w:tabs>
                <w:tab w:val="left" w:pos="355"/>
              </w:tabs>
              <w:jc w:val="center"/>
            </w:pPr>
          </w:p>
        </w:tc>
        <w:tc>
          <w:tcPr>
            <w:tcW w:w="836" w:type="pct"/>
            <w:vMerge/>
            <w:shd w:val="clear" w:color="auto" w:fill="auto"/>
            <w:tcMar>
              <w:top w:w="28" w:type="dxa"/>
              <w:left w:w="57" w:type="dxa"/>
              <w:bottom w:w="28" w:type="dxa"/>
              <w:right w:w="57" w:type="dxa"/>
            </w:tcMar>
            <w:vAlign w:val="center"/>
          </w:tcPr>
          <w:p w14:paraId="7C87CB6A" w14:textId="77777777" w:rsidR="006B690C" w:rsidRPr="00862752" w:rsidRDefault="006B690C" w:rsidP="008C7CE9">
            <w:pPr>
              <w:tabs>
                <w:tab w:val="left" w:pos="355"/>
              </w:tabs>
              <w:jc w:val="center"/>
              <w:rPr>
                <w:color w:val="FF0000"/>
              </w:rPr>
            </w:pPr>
          </w:p>
        </w:tc>
        <w:tc>
          <w:tcPr>
            <w:tcW w:w="1517" w:type="pct"/>
            <w:vMerge/>
            <w:shd w:val="clear" w:color="auto" w:fill="auto"/>
            <w:tcMar>
              <w:top w:w="28" w:type="dxa"/>
              <w:left w:w="57" w:type="dxa"/>
              <w:bottom w:w="28" w:type="dxa"/>
              <w:right w:w="57" w:type="dxa"/>
            </w:tcMar>
            <w:vAlign w:val="center"/>
          </w:tcPr>
          <w:p w14:paraId="009398B9" w14:textId="77777777" w:rsidR="006B690C" w:rsidRPr="00862752" w:rsidRDefault="006B690C" w:rsidP="008C7CE9">
            <w:pPr>
              <w:rPr>
                <w:rFonts w:eastAsia="Calibri"/>
                <w:bCs/>
              </w:rPr>
            </w:pPr>
          </w:p>
        </w:tc>
        <w:tc>
          <w:tcPr>
            <w:tcW w:w="1743" w:type="pct"/>
            <w:shd w:val="clear" w:color="auto" w:fill="auto"/>
            <w:tcMar>
              <w:top w:w="28" w:type="dxa"/>
              <w:left w:w="57" w:type="dxa"/>
              <w:bottom w:w="28" w:type="dxa"/>
              <w:right w:w="57" w:type="dxa"/>
            </w:tcMar>
            <w:vAlign w:val="center"/>
          </w:tcPr>
          <w:p w14:paraId="3956A462" w14:textId="77777777" w:rsidR="006B690C" w:rsidRPr="00862752" w:rsidRDefault="006B690C" w:rsidP="008C7CE9">
            <w:pPr>
              <w:rPr>
                <w:rFonts w:eastAsia="Calibri"/>
              </w:rPr>
            </w:pPr>
            <w:r w:rsidRPr="00862752">
              <w:rPr>
                <w:rFonts w:eastAsia="Calibri"/>
              </w:rPr>
              <w:t>Часть пунктов задания раскрыта полностью. Остальные раскрыты достаточно или с незначительными ошибками.</w:t>
            </w:r>
          </w:p>
        </w:tc>
        <w:tc>
          <w:tcPr>
            <w:tcW w:w="593" w:type="pct"/>
            <w:shd w:val="clear" w:color="auto" w:fill="auto"/>
            <w:tcMar>
              <w:top w:w="28" w:type="dxa"/>
              <w:left w:w="57" w:type="dxa"/>
              <w:bottom w:w="28" w:type="dxa"/>
              <w:right w:w="57" w:type="dxa"/>
            </w:tcMar>
            <w:vAlign w:val="center"/>
          </w:tcPr>
          <w:p w14:paraId="4BED1FC4" w14:textId="77777777" w:rsidR="006B690C" w:rsidRPr="00862752" w:rsidRDefault="006B690C" w:rsidP="008C7CE9">
            <w:pPr>
              <w:jc w:val="center"/>
              <w:rPr>
                <w:rFonts w:eastAsia="Calibri"/>
              </w:rPr>
            </w:pPr>
            <w:r w:rsidRPr="00862752">
              <w:rPr>
                <w:rFonts w:eastAsia="Calibri"/>
              </w:rPr>
              <w:t>35-49</w:t>
            </w:r>
          </w:p>
        </w:tc>
      </w:tr>
      <w:tr w:rsidR="006B690C" w:rsidRPr="00862752" w14:paraId="268CA8D1" w14:textId="77777777" w:rsidTr="008C7CE9">
        <w:trPr>
          <w:gridAfter w:val="1"/>
          <w:wAfter w:w="19" w:type="dxa"/>
          <w:trHeight w:val="20"/>
        </w:trPr>
        <w:tc>
          <w:tcPr>
            <w:tcW w:w="301" w:type="pct"/>
            <w:vMerge/>
            <w:shd w:val="clear" w:color="auto" w:fill="auto"/>
            <w:tcMar>
              <w:top w:w="28" w:type="dxa"/>
              <w:left w:w="57" w:type="dxa"/>
              <w:bottom w:w="28" w:type="dxa"/>
              <w:right w:w="57" w:type="dxa"/>
            </w:tcMar>
          </w:tcPr>
          <w:p w14:paraId="0A4AB66C" w14:textId="77777777" w:rsidR="006B690C" w:rsidRPr="00862752" w:rsidRDefault="006B690C" w:rsidP="008C7CE9">
            <w:pPr>
              <w:tabs>
                <w:tab w:val="left" w:pos="355"/>
              </w:tabs>
              <w:jc w:val="center"/>
            </w:pPr>
          </w:p>
        </w:tc>
        <w:tc>
          <w:tcPr>
            <w:tcW w:w="836" w:type="pct"/>
            <w:vMerge/>
            <w:shd w:val="clear" w:color="auto" w:fill="auto"/>
            <w:tcMar>
              <w:top w:w="28" w:type="dxa"/>
              <w:left w:w="57" w:type="dxa"/>
              <w:bottom w:w="28" w:type="dxa"/>
              <w:right w:w="57" w:type="dxa"/>
            </w:tcMar>
            <w:vAlign w:val="center"/>
          </w:tcPr>
          <w:p w14:paraId="6F45165D" w14:textId="77777777" w:rsidR="006B690C" w:rsidRPr="00862752" w:rsidRDefault="006B690C" w:rsidP="008C7CE9">
            <w:pPr>
              <w:tabs>
                <w:tab w:val="left" w:pos="355"/>
              </w:tabs>
              <w:jc w:val="center"/>
              <w:rPr>
                <w:color w:val="FF0000"/>
              </w:rPr>
            </w:pPr>
          </w:p>
        </w:tc>
        <w:tc>
          <w:tcPr>
            <w:tcW w:w="1517" w:type="pct"/>
            <w:vMerge/>
            <w:shd w:val="clear" w:color="auto" w:fill="auto"/>
            <w:tcMar>
              <w:top w:w="28" w:type="dxa"/>
              <w:left w:w="57" w:type="dxa"/>
              <w:bottom w:w="28" w:type="dxa"/>
              <w:right w:w="57" w:type="dxa"/>
            </w:tcMar>
            <w:vAlign w:val="center"/>
          </w:tcPr>
          <w:p w14:paraId="4877D26A" w14:textId="77777777" w:rsidR="006B690C" w:rsidRPr="00862752" w:rsidRDefault="006B690C" w:rsidP="008C7CE9">
            <w:pPr>
              <w:rPr>
                <w:rFonts w:eastAsia="Calibri"/>
                <w:bCs/>
              </w:rPr>
            </w:pPr>
          </w:p>
        </w:tc>
        <w:tc>
          <w:tcPr>
            <w:tcW w:w="1743" w:type="pct"/>
            <w:shd w:val="clear" w:color="auto" w:fill="auto"/>
            <w:tcMar>
              <w:top w:w="28" w:type="dxa"/>
              <w:left w:w="57" w:type="dxa"/>
              <w:bottom w:w="28" w:type="dxa"/>
              <w:right w:w="57" w:type="dxa"/>
            </w:tcMar>
            <w:vAlign w:val="center"/>
          </w:tcPr>
          <w:p w14:paraId="37D00440" w14:textId="77777777" w:rsidR="006B690C" w:rsidRPr="00862752" w:rsidRDefault="006B690C" w:rsidP="008C7CE9">
            <w:pPr>
              <w:rPr>
                <w:rFonts w:eastAsia="Calibri"/>
              </w:rPr>
            </w:pPr>
            <w:r w:rsidRPr="00862752">
              <w:rPr>
                <w:rFonts w:eastAsia="Calibri"/>
              </w:rPr>
              <w:t>Пункты задания раскрыты недостаточно</w:t>
            </w:r>
          </w:p>
        </w:tc>
        <w:tc>
          <w:tcPr>
            <w:tcW w:w="593" w:type="pct"/>
            <w:shd w:val="clear" w:color="auto" w:fill="auto"/>
            <w:tcMar>
              <w:top w:w="28" w:type="dxa"/>
              <w:left w:w="57" w:type="dxa"/>
              <w:bottom w:w="28" w:type="dxa"/>
              <w:right w:w="57" w:type="dxa"/>
            </w:tcMar>
            <w:vAlign w:val="center"/>
          </w:tcPr>
          <w:p w14:paraId="423FD9A0" w14:textId="77777777" w:rsidR="006B690C" w:rsidRPr="00862752" w:rsidRDefault="006B690C" w:rsidP="008C7CE9">
            <w:pPr>
              <w:tabs>
                <w:tab w:val="left" w:pos="355"/>
              </w:tabs>
              <w:jc w:val="center"/>
              <w:rPr>
                <w:rFonts w:eastAsia="Calibri"/>
              </w:rPr>
            </w:pPr>
            <w:r w:rsidRPr="00862752">
              <w:rPr>
                <w:rFonts w:eastAsia="Calibri"/>
              </w:rPr>
              <w:t>15-34</w:t>
            </w:r>
          </w:p>
        </w:tc>
      </w:tr>
      <w:tr w:rsidR="006B690C" w:rsidRPr="00862752" w14:paraId="50947227" w14:textId="77777777" w:rsidTr="008C7CE9">
        <w:trPr>
          <w:gridAfter w:val="1"/>
          <w:wAfter w:w="19" w:type="dxa"/>
          <w:trHeight w:val="20"/>
        </w:trPr>
        <w:tc>
          <w:tcPr>
            <w:tcW w:w="301" w:type="pct"/>
            <w:vMerge/>
            <w:shd w:val="clear" w:color="auto" w:fill="auto"/>
            <w:tcMar>
              <w:top w:w="28" w:type="dxa"/>
              <w:left w:w="57" w:type="dxa"/>
              <w:bottom w:w="28" w:type="dxa"/>
              <w:right w:w="57" w:type="dxa"/>
            </w:tcMar>
          </w:tcPr>
          <w:p w14:paraId="7D351DA8" w14:textId="77777777" w:rsidR="006B690C" w:rsidRPr="00862752" w:rsidRDefault="006B690C" w:rsidP="008C7CE9">
            <w:pPr>
              <w:tabs>
                <w:tab w:val="left" w:pos="355"/>
              </w:tabs>
              <w:jc w:val="center"/>
            </w:pPr>
          </w:p>
        </w:tc>
        <w:tc>
          <w:tcPr>
            <w:tcW w:w="836" w:type="pct"/>
            <w:vMerge/>
            <w:shd w:val="clear" w:color="auto" w:fill="auto"/>
            <w:tcMar>
              <w:top w:w="28" w:type="dxa"/>
              <w:left w:w="57" w:type="dxa"/>
              <w:bottom w:w="28" w:type="dxa"/>
              <w:right w:w="57" w:type="dxa"/>
            </w:tcMar>
            <w:vAlign w:val="center"/>
          </w:tcPr>
          <w:p w14:paraId="79BFBE06" w14:textId="77777777" w:rsidR="006B690C" w:rsidRPr="00862752" w:rsidRDefault="006B690C" w:rsidP="008C7CE9">
            <w:pPr>
              <w:tabs>
                <w:tab w:val="left" w:pos="355"/>
              </w:tabs>
              <w:jc w:val="center"/>
              <w:rPr>
                <w:color w:val="FF0000"/>
              </w:rPr>
            </w:pPr>
          </w:p>
        </w:tc>
        <w:tc>
          <w:tcPr>
            <w:tcW w:w="1517" w:type="pct"/>
            <w:vMerge/>
            <w:shd w:val="clear" w:color="auto" w:fill="auto"/>
            <w:tcMar>
              <w:top w:w="28" w:type="dxa"/>
              <w:left w:w="57" w:type="dxa"/>
              <w:bottom w:w="28" w:type="dxa"/>
              <w:right w:w="57" w:type="dxa"/>
            </w:tcMar>
            <w:vAlign w:val="center"/>
          </w:tcPr>
          <w:p w14:paraId="4BE9E018" w14:textId="77777777" w:rsidR="006B690C" w:rsidRPr="00862752" w:rsidRDefault="006B690C" w:rsidP="008C7CE9">
            <w:pPr>
              <w:rPr>
                <w:rFonts w:eastAsia="Calibri"/>
                <w:bCs/>
              </w:rPr>
            </w:pPr>
          </w:p>
        </w:tc>
        <w:tc>
          <w:tcPr>
            <w:tcW w:w="1743" w:type="pct"/>
            <w:shd w:val="clear" w:color="auto" w:fill="auto"/>
            <w:tcMar>
              <w:top w:w="28" w:type="dxa"/>
              <w:left w:w="57" w:type="dxa"/>
              <w:bottom w:w="28" w:type="dxa"/>
              <w:right w:w="57" w:type="dxa"/>
            </w:tcMar>
            <w:vAlign w:val="center"/>
          </w:tcPr>
          <w:p w14:paraId="6646D28E" w14:textId="77777777" w:rsidR="006B690C" w:rsidRPr="00862752" w:rsidRDefault="006B690C" w:rsidP="008C7CE9">
            <w:pPr>
              <w:rPr>
                <w:rFonts w:eastAsia="Calibri"/>
              </w:rPr>
            </w:pPr>
            <w:r w:rsidRPr="00862752">
              <w:rPr>
                <w:rFonts w:eastAsia="Calibri"/>
              </w:rPr>
              <w:t>Пункты задания не раскрыты. Допущены значительные ошибки.</w:t>
            </w:r>
          </w:p>
        </w:tc>
        <w:tc>
          <w:tcPr>
            <w:tcW w:w="593" w:type="pct"/>
            <w:shd w:val="clear" w:color="auto" w:fill="auto"/>
            <w:tcMar>
              <w:top w:w="28" w:type="dxa"/>
              <w:left w:w="57" w:type="dxa"/>
              <w:bottom w:w="28" w:type="dxa"/>
              <w:right w:w="57" w:type="dxa"/>
            </w:tcMar>
            <w:vAlign w:val="center"/>
          </w:tcPr>
          <w:p w14:paraId="4608899F" w14:textId="77777777" w:rsidR="006B690C" w:rsidRPr="00862752" w:rsidRDefault="006B690C" w:rsidP="008C7CE9">
            <w:pPr>
              <w:tabs>
                <w:tab w:val="left" w:pos="355"/>
              </w:tabs>
              <w:jc w:val="center"/>
              <w:rPr>
                <w:rFonts w:eastAsia="Calibri"/>
              </w:rPr>
            </w:pPr>
            <w:r w:rsidRPr="00862752">
              <w:rPr>
                <w:rFonts w:eastAsia="Calibri"/>
              </w:rPr>
              <w:t>0-14</w:t>
            </w:r>
          </w:p>
        </w:tc>
      </w:tr>
      <w:tr w:rsidR="006B690C" w:rsidRPr="00862752" w14:paraId="06F7B83B" w14:textId="77777777" w:rsidTr="008C7CE9">
        <w:trPr>
          <w:gridAfter w:val="1"/>
          <w:wAfter w:w="19" w:type="dxa"/>
          <w:trHeight w:val="276"/>
        </w:trPr>
        <w:tc>
          <w:tcPr>
            <w:tcW w:w="301" w:type="pct"/>
            <w:vMerge/>
            <w:shd w:val="clear" w:color="auto" w:fill="auto"/>
            <w:tcMar>
              <w:top w:w="28" w:type="dxa"/>
              <w:left w:w="57" w:type="dxa"/>
              <w:bottom w:w="28" w:type="dxa"/>
              <w:right w:w="57" w:type="dxa"/>
            </w:tcMar>
          </w:tcPr>
          <w:p w14:paraId="69EC1064" w14:textId="77777777" w:rsidR="006B690C" w:rsidRPr="00862752" w:rsidRDefault="006B690C" w:rsidP="008C7CE9">
            <w:pPr>
              <w:tabs>
                <w:tab w:val="left" w:pos="355"/>
              </w:tabs>
              <w:jc w:val="center"/>
            </w:pPr>
          </w:p>
        </w:tc>
        <w:tc>
          <w:tcPr>
            <w:tcW w:w="836" w:type="pct"/>
            <w:vMerge/>
            <w:shd w:val="clear" w:color="auto" w:fill="auto"/>
            <w:tcMar>
              <w:top w:w="28" w:type="dxa"/>
              <w:left w:w="57" w:type="dxa"/>
              <w:bottom w:w="28" w:type="dxa"/>
              <w:right w:w="57" w:type="dxa"/>
            </w:tcMar>
            <w:vAlign w:val="center"/>
          </w:tcPr>
          <w:p w14:paraId="203DBE72" w14:textId="77777777" w:rsidR="006B690C" w:rsidRPr="00862752" w:rsidRDefault="006B690C" w:rsidP="008C7CE9">
            <w:pPr>
              <w:tabs>
                <w:tab w:val="left" w:pos="355"/>
              </w:tabs>
              <w:jc w:val="center"/>
              <w:rPr>
                <w:color w:val="FF0000"/>
              </w:rPr>
            </w:pPr>
          </w:p>
        </w:tc>
        <w:tc>
          <w:tcPr>
            <w:tcW w:w="1517" w:type="pct"/>
            <w:vMerge w:val="restart"/>
            <w:shd w:val="clear" w:color="auto" w:fill="auto"/>
            <w:tcMar>
              <w:top w:w="28" w:type="dxa"/>
              <w:left w:w="57" w:type="dxa"/>
              <w:bottom w:w="28" w:type="dxa"/>
              <w:right w:w="57" w:type="dxa"/>
            </w:tcMar>
            <w:vAlign w:val="center"/>
          </w:tcPr>
          <w:p w14:paraId="7BBFE763" w14:textId="77777777" w:rsidR="006B690C" w:rsidRPr="00862752" w:rsidRDefault="006B690C" w:rsidP="008C7CE9">
            <w:pPr>
              <w:rPr>
                <w:rFonts w:eastAsia="Calibri"/>
              </w:rPr>
            </w:pPr>
            <w:r w:rsidRPr="00862752">
              <w:rPr>
                <w:rFonts w:eastAsia="Calibri"/>
              </w:rPr>
              <w:t xml:space="preserve">Оформление отчета в соответствии с требованиями ГОСТ </w:t>
            </w:r>
          </w:p>
        </w:tc>
        <w:tc>
          <w:tcPr>
            <w:tcW w:w="1743" w:type="pct"/>
            <w:shd w:val="clear" w:color="auto" w:fill="auto"/>
            <w:tcMar>
              <w:top w:w="28" w:type="dxa"/>
              <w:left w:w="57" w:type="dxa"/>
              <w:bottom w:w="28" w:type="dxa"/>
              <w:right w:w="57" w:type="dxa"/>
            </w:tcMar>
          </w:tcPr>
          <w:p w14:paraId="0C1CC837" w14:textId="77777777" w:rsidR="006B690C" w:rsidRPr="00862752" w:rsidRDefault="006B690C" w:rsidP="008C7CE9">
            <w:pPr>
              <w:rPr>
                <w:rFonts w:eastAsia="Calibri"/>
              </w:rPr>
            </w:pPr>
            <w:r w:rsidRPr="00862752">
              <w:rPr>
                <w:rFonts w:eastAsia="Calibri"/>
              </w:rPr>
              <w:t>Полное соответствие</w:t>
            </w:r>
          </w:p>
        </w:tc>
        <w:tc>
          <w:tcPr>
            <w:tcW w:w="593" w:type="pct"/>
            <w:shd w:val="clear" w:color="auto" w:fill="auto"/>
            <w:tcMar>
              <w:top w:w="28" w:type="dxa"/>
              <w:left w:w="57" w:type="dxa"/>
              <w:bottom w:w="28" w:type="dxa"/>
              <w:right w:w="57" w:type="dxa"/>
            </w:tcMar>
            <w:vAlign w:val="center"/>
          </w:tcPr>
          <w:p w14:paraId="47399436" w14:textId="77777777" w:rsidR="006B690C" w:rsidRPr="00862752" w:rsidRDefault="006B690C" w:rsidP="008C7CE9">
            <w:pPr>
              <w:jc w:val="center"/>
              <w:rPr>
                <w:rFonts w:eastAsia="Calibri"/>
              </w:rPr>
            </w:pPr>
            <w:r w:rsidRPr="00862752">
              <w:rPr>
                <w:rFonts w:eastAsia="Calibri"/>
              </w:rPr>
              <w:t>10</w:t>
            </w:r>
          </w:p>
        </w:tc>
      </w:tr>
      <w:tr w:rsidR="006B690C" w:rsidRPr="00862752" w14:paraId="693B9662" w14:textId="77777777" w:rsidTr="008C7CE9">
        <w:trPr>
          <w:gridAfter w:val="1"/>
          <w:wAfter w:w="19" w:type="dxa"/>
          <w:trHeight w:val="20"/>
        </w:trPr>
        <w:tc>
          <w:tcPr>
            <w:tcW w:w="301" w:type="pct"/>
            <w:vMerge/>
            <w:shd w:val="clear" w:color="auto" w:fill="auto"/>
            <w:tcMar>
              <w:top w:w="28" w:type="dxa"/>
              <w:left w:w="57" w:type="dxa"/>
              <w:bottom w:w="28" w:type="dxa"/>
              <w:right w:w="57" w:type="dxa"/>
            </w:tcMar>
          </w:tcPr>
          <w:p w14:paraId="68637663" w14:textId="77777777" w:rsidR="006B690C" w:rsidRPr="00862752" w:rsidRDefault="006B690C" w:rsidP="008C7CE9">
            <w:pPr>
              <w:tabs>
                <w:tab w:val="left" w:pos="355"/>
              </w:tabs>
              <w:jc w:val="center"/>
            </w:pPr>
          </w:p>
        </w:tc>
        <w:tc>
          <w:tcPr>
            <w:tcW w:w="836" w:type="pct"/>
            <w:vMerge/>
            <w:shd w:val="clear" w:color="auto" w:fill="auto"/>
            <w:tcMar>
              <w:top w:w="28" w:type="dxa"/>
              <w:left w:w="57" w:type="dxa"/>
              <w:bottom w:w="28" w:type="dxa"/>
              <w:right w:w="57" w:type="dxa"/>
            </w:tcMar>
            <w:vAlign w:val="center"/>
          </w:tcPr>
          <w:p w14:paraId="4AC1B4B1" w14:textId="77777777" w:rsidR="006B690C" w:rsidRPr="00862752" w:rsidRDefault="006B690C" w:rsidP="008C7CE9">
            <w:pPr>
              <w:tabs>
                <w:tab w:val="left" w:pos="355"/>
              </w:tabs>
              <w:jc w:val="center"/>
              <w:rPr>
                <w:color w:val="FF0000"/>
              </w:rPr>
            </w:pPr>
          </w:p>
        </w:tc>
        <w:tc>
          <w:tcPr>
            <w:tcW w:w="1517" w:type="pct"/>
            <w:vMerge/>
            <w:shd w:val="clear" w:color="auto" w:fill="auto"/>
            <w:tcMar>
              <w:top w:w="28" w:type="dxa"/>
              <w:left w:w="57" w:type="dxa"/>
              <w:bottom w:w="28" w:type="dxa"/>
              <w:right w:w="57" w:type="dxa"/>
            </w:tcMar>
            <w:vAlign w:val="center"/>
          </w:tcPr>
          <w:p w14:paraId="043DC664" w14:textId="77777777" w:rsidR="006B690C" w:rsidRPr="00862752" w:rsidRDefault="006B690C" w:rsidP="008C7CE9">
            <w:pPr>
              <w:tabs>
                <w:tab w:val="left" w:pos="355"/>
              </w:tabs>
              <w:jc w:val="center"/>
            </w:pPr>
          </w:p>
        </w:tc>
        <w:tc>
          <w:tcPr>
            <w:tcW w:w="1743" w:type="pct"/>
            <w:shd w:val="clear" w:color="auto" w:fill="auto"/>
            <w:tcMar>
              <w:top w:w="28" w:type="dxa"/>
              <w:left w:w="57" w:type="dxa"/>
              <w:bottom w:w="28" w:type="dxa"/>
              <w:right w:w="57" w:type="dxa"/>
            </w:tcMar>
          </w:tcPr>
          <w:p w14:paraId="50F0A6DF" w14:textId="77777777" w:rsidR="006B690C" w:rsidRPr="00862752" w:rsidRDefault="006B690C" w:rsidP="008C7CE9">
            <w:pPr>
              <w:tabs>
                <w:tab w:val="left" w:pos="355"/>
              </w:tabs>
            </w:pPr>
            <w:r w:rsidRPr="00862752">
              <w:rPr>
                <w:rFonts w:eastAsia="Calibri"/>
              </w:rPr>
              <w:t>Частичное соответствие</w:t>
            </w:r>
          </w:p>
        </w:tc>
        <w:tc>
          <w:tcPr>
            <w:tcW w:w="593" w:type="pct"/>
            <w:shd w:val="clear" w:color="auto" w:fill="auto"/>
            <w:tcMar>
              <w:top w:w="28" w:type="dxa"/>
              <w:left w:w="57" w:type="dxa"/>
              <w:bottom w:w="28" w:type="dxa"/>
              <w:right w:w="57" w:type="dxa"/>
            </w:tcMar>
            <w:vAlign w:val="center"/>
          </w:tcPr>
          <w:p w14:paraId="3B3E89DC" w14:textId="77777777" w:rsidR="006B690C" w:rsidRPr="00862752" w:rsidRDefault="006B690C" w:rsidP="008C7CE9">
            <w:pPr>
              <w:tabs>
                <w:tab w:val="left" w:pos="355"/>
              </w:tabs>
              <w:jc w:val="center"/>
            </w:pPr>
            <w:r w:rsidRPr="00862752">
              <w:rPr>
                <w:rFonts w:eastAsia="Calibri"/>
              </w:rPr>
              <w:t>1-9</w:t>
            </w:r>
          </w:p>
        </w:tc>
      </w:tr>
      <w:tr w:rsidR="006B690C" w:rsidRPr="00862752" w14:paraId="2D0A7085" w14:textId="77777777" w:rsidTr="008C7CE9">
        <w:trPr>
          <w:gridAfter w:val="1"/>
          <w:wAfter w:w="19" w:type="dxa"/>
          <w:trHeight w:val="20"/>
        </w:trPr>
        <w:tc>
          <w:tcPr>
            <w:tcW w:w="301" w:type="pct"/>
            <w:vMerge/>
            <w:shd w:val="clear" w:color="auto" w:fill="auto"/>
            <w:tcMar>
              <w:top w:w="28" w:type="dxa"/>
              <w:left w:w="57" w:type="dxa"/>
              <w:bottom w:w="28" w:type="dxa"/>
              <w:right w:w="57" w:type="dxa"/>
            </w:tcMar>
          </w:tcPr>
          <w:p w14:paraId="2E052929" w14:textId="77777777" w:rsidR="006B690C" w:rsidRPr="00862752" w:rsidRDefault="006B690C" w:rsidP="008C7CE9">
            <w:pPr>
              <w:tabs>
                <w:tab w:val="left" w:pos="355"/>
              </w:tabs>
              <w:jc w:val="center"/>
            </w:pPr>
          </w:p>
        </w:tc>
        <w:tc>
          <w:tcPr>
            <w:tcW w:w="836" w:type="pct"/>
            <w:vMerge/>
            <w:shd w:val="clear" w:color="auto" w:fill="auto"/>
            <w:tcMar>
              <w:top w:w="28" w:type="dxa"/>
              <w:left w:w="57" w:type="dxa"/>
              <w:bottom w:w="28" w:type="dxa"/>
              <w:right w:w="57" w:type="dxa"/>
            </w:tcMar>
            <w:vAlign w:val="center"/>
          </w:tcPr>
          <w:p w14:paraId="1708D187" w14:textId="77777777" w:rsidR="006B690C" w:rsidRPr="00862752" w:rsidRDefault="006B690C" w:rsidP="008C7CE9">
            <w:pPr>
              <w:tabs>
                <w:tab w:val="left" w:pos="355"/>
              </w:tabs>
              <w:jc w:val="center"/>
              <w:rPr>
                <w:color w:val="FF0000"/>
              </w:rPr>
            </w:pPr>
          </w:p>
        </w:tc>
        <w:tc>
          <w:tcPr>
            <w:tcW w:w="1517" w:type="pct"/>
            <w:vMerge/>
            <w:shd w:val="clear" w:color="auto" w:fill="auto"/>
            <w:tcMar>
              <w:top w:w="28" w:type="dxa"/>
              <w:left w:w="57" w:type="dxa"/>
              <w:bottom w:w="28" w:type="dxa"/>
              <w:right w:w="57" w:type="dxa"/>
            </w:tcMar>
            <w:vAlign w:val="center"/>
          </w:tcPr>
          <w:p w14:paraId="485AF465" w14:textId="77777777" w:rsidR="006B690C" w:rsidRPr="00862752" w:rsidRDefault="006B690C" w:rsidP="008C7CE9">
            <w:pPr>
              <w:tabs>
                <w:tab w:val="left" w:pos="355"/>
              </w:tabs>
              <w:jc w:val="center"/>
            </w:pPr>
          </w:p>
        </w:tc>
        <w:tc>
          <w:tcPr>
            <w:tcW w:w="1743" w:type="pct"/>
            <w:shd w:val="clear" w:color="auto" w:fill="auto"/>
            <w:tcMar>
              <w:top w:w="28" w:type="dxa"/>
              <w:left w:w="57" w:type="dxa"/>
              <w:bottom w:w="28" w:type="dxa"/>
              <w:right w:w="57" w:type="dxa"/>
            </w:tcMar>
            <w:vAlign w:val="center"/>
          </w:tcPr>
          <w:p w14:paraId="645EA40D" w14:textId="77777777" w:rsidR="006B690C" w:rsidRPr="00862752" w:rsidRDefault="006B690C" w:rsidP="008C7CE9">
            <w:pPr>
              <w:tabs>
                <w:tab w:val="left" w:pos="355"/>
              </w:tabs>
            </w:pPr>
            <w:r w:rsidRPr="00862752">
              <w:rPr>
                <w:rFonts w:eastAsia="Calibri"/>
              </w:rPr>
              <w:t>Несоответствие</w:t>
            </w:r>
          </w:p>
        </w:tc>
        <w:tc>
          <w:tcPr>
            <w:tcW w:w="593" w:type="pct"/>
            <w:shd w:val="clear" w:color="auto" w:fill="auto"/>
            <w:tcMar>
              <w:top w:w="28" w:type="dxa"/>
              <w:left w:w="57" w:type="dxa"/>
              <w:bottom w:w="28" w:type="dxa"/>
              <w:right w:w="57" w:type="dxa"/>
            </w:tcMar>
            <w:vAlign w:val="center"/>
          </w:tcPr>
          <w:p w14:paraId="1DC86D01" w14:textId="77777777" w:rsidR="006B690C" w:rsidRPr="00862752" w:rsidRDefault="006B690C" w:rsidP="008C7CE9">
            <w:pPr>
              <w:tabs>
                <w:tab w:val="left" w:pos="355"/>
              </w:tabs>
              <w:jc w:val="center"/>
            </w:pPr>
            <w:r w:rsidRPr="00862752">
              <w:rPr>
                <w:rFonts w:eastAsia="Calibri"/>
              </w:rPr>
              <w:t>0</w:t>
            </w:r>
          </w:p>
        </w:tc>
      </w:tr>
      <w:tr w:rsidR="006B690C" w:rsidRPr="00862752" w14:paraId="3610BB84" w14:textId="77777777" w:rsidTr="008C7CE9">
        <w:trPr>
          <w:gridAfter w:val="1"/>
          <w:wAfter w:w="19" w:type="dxa"/>
          <w:trHeight w:val="20"/>
        </w:trPr>
        <w:tc>
          <w:tcPr>
            <w:tcW w:w="4396" w:type="pct"/>
            <w:gridSpan w:val="4"/>
            <w:shd w:val="clear" w:color="auto" w:fill="auto"/>
            <w:tcMar>
              <w:top w:w="28" w:type="dxa"/>
              <w:left w:w="57" w:type="dxa"/>
              <w:bottom w:w="28" w:type="dxa"/>
              <w:right w:w="57" w:type="dxa"/>
            </w:tcMar>
          </w:tcPr>
          <w:p w14:paraId="048B57CA" w14:textId="77777777" w:rsidR="006B690C" w:rsidRPr="00862752" w:rsidRDefault="006B690C" w:rsidP="008C7CE9">
            <w:pPr>
              <w:tabs>
                <w:tab w:val="left" w:pos="355"/>
              </w:tabs>
              <w:rPr>
                <w:b/>
              </w:rPr>
            </w:pPr>
            <w:r w:rsidRPr="00862752">
              <w:rPr>
                <w:b/>
              </w:rPr>
              <w:t>ИТОГО максимальное количество баллов</w:t>
            </w:r>
          </w:p>
        </w:tc>
        <w:tc>
          <w:tcPr>
            <w:tcW w:w="593" w:type="pct"/>
            <w:shd w:val="clear" w:color="auto" w:fill="auto"/>
            <w:tcMar>
              <w:top w:w="28" w:type="dxa"/>
              <w:left w:w="57" w:type="dxa"/>
              <w:bottom w:w="28" w:type="dxa"/>
              <w:right w:w="57" w:type="dxa"/>
            </w:tcMar>
          </w:tcPr>
          <w:p w14:paraId="70B3A012" w14:textId="77777777" w:rsidR="006B690C" w:rsidRPr="00862752" w:rsidRDefault="006B690C" w:rsidP="008C7CE9">
            <w:pPr>
              <w:tabs>
                <w:tab w:val="left" w:pos="355"/>
              </w:tabs>
              <w:jc w:val="center"/>
              <w:rPr>
                <w:b/>
              </w:rPr>
            </w:pPr>
            <w:r w:rsidRPr="00862752">
              <w:rPr>
                <w:b/>
              </w:rPr>
              <w:t>70</w:t>
            </w:r>
          </w:p>
        </w:tc>
      </w:tr>
      <w:tr w:rsidR="006B690C" w:rsidRPr="00862752" w14:paraId="5D7372FC" w14:textId="77777777" w:rsidTr="008C7CE9">
        <w:trPr>
          <w:gridAfter w:val="1"/>
          <w:wAfter w:w="19" w:type="dxa"/>
          <w:trHeight w:val="20"/>
        </w:trPr>
        <w:tc>
          <w:tcPr>
            <w:tcW w:w="301" w:type="pct"/>
            <w:vMerge w:val="restart"/>
            <w:shd w:val="clear" w:color="auto" w:fill="auto"/>
            <w:tcMar>
              <w:top w:w="28" w:type="dxa"/>
              <w:left w:w="57" w:type="dxa"/>
              <w:bottom w:w="28" w:type="dxa"/>
              <w:right w:w="57" w:type="dxa"/>
            </w:tcMar>
          </w:tcPr>
          <w:p w14:paraId="3AF67CDD" w14:textId="77777777" w:rsidR="006B690C" w:rsidRPr="00862752" w:rsidRDefault="006B690C" w:rsidP="008C7CE9">
            <w:pPr>
              <w:tabs>
                <w:tab w:val="left" w:pos="355"/>
              </w:tabs>
              <w:jc w:val="center"/>
            </w:pPr>
            <w:r w:rsidRPr="00862752">
              <w:t>2</w:t>
            </w:r>
          </w:p>
        </w:tc>
        <w:tc>
          <w:tcPr>
            <w:tcW w:w="836" w:type="pct"/>
            <w:vMerge w:val="restart"/>
            <w:shd w:val="clear" w:color="auto" w:fill="auto"/>
            <w:tcMar>
              <w:top w:w="28" w:type="dxa"/>
              <w:left w:w="57" w:type="dxa"/>
              <w:bottom w:w="28" w:type="dxa"/>
              <w:right w:w="57" w:type="dxa"/>
            </w:tcMar>
          </w:tcPr>
          <w:p w14:paraId="1D20EFD2" w14:textId="77777777" w:rsidR="006B690C" w:rsidRPr="00862752" w:rsidRDefault="006B690C" w:rsidP="008C7CE9">
            <w:pPr>
              <w:tabs>
                <w:tab w:val="left" w:pos="355"/>
              </w:tabs>
              <w:jc w:val="center"/>
            </w:pPr>
            <w:r w:rsidRPr="00862752">
              <w:t>Вопросы</w:t>
            </w:r>
          </w:p>
          <w:p w14:paraId="139D1459" w14:textId="77777777" w:rsidR="006B690C" w:rsidRPr="00862752" w:rsidRDefault="006B690C" w:rsidP="008C7CE9">
            <w:pPr>
              <w:tabs>
                <w:tab w:val="left" w:pos="355"/>
              </w:tabs>
              <w:jc w:val="center"/>
            </w:pPr>
            <w:r w:rsidRPr="00862752">
              <w:t>для зачета</w:t>
            </w:r>
          </w:p>
        </w:tc>
        <w:tc>
          <w:tcPr>
            <w:tcW w:w="1517" w:type="pct"/>
            <w:vMerge w:val="restart"/>
            <w:shd w:val="clear" w:color="auto" w:fill="auto"/>
            <w:tcMar>
              <w:top w:w="28" w:type="dxa"/>
              <w:left w:w="57" w:type="dxa"/>
              <w:bottom w:w="28" w:type="dxa"/>
              <w:right w:w="57" w:type="dxa"/>
            </w:tcMar>
          </w:tcPr>
          <w:p w14:paraId="0C2251A2" w14:textId="77777777" w:rsidR="006B690C" w:rsidRPr="00862752" w:rsidRDefault="006B690C" w:rsidP="008C7CE9">
            <w:pPr>
              <w:tabs>
                <w:tab w:val="left" w:pos="355"/>
              </w:tabs>
            </w:pPr>
            <w:r w:rsidRPr="00862752">
              <w:t xml:space="preserve">Правильность и полнота ответов на вопросы </w:t>
            </w:r>
          </w:p>
        </w:tc>
        <w:tc>
          <w:tcPr>
            <w:tcW w:w="1743" w:type="pct"/>
            <w:shd w:val="clear" w:color="auto" w:fill="auto"/>
            <w:tcMar>
              <w:top w:w="28" w:type="dxa"/>
              <w:left w:w="57" w:type="dxa"/>
              <w:bottom w:w="28" w:type="dxa"/>
              <w:right w:w="57" w:type="dxa"/>
            </w:tcMar>
          </w:tcPr>
          <w:p w14:paraId="1BA26947" w14:textId="77777777" w:rsidR="006B690C" w:rsidRPr="00862752" w:rsidRDefault="006B690C" w:rsidP="008C7CE9">
            <w:pPr>
              <w:tabs>
                <w:tab w:val="left" w:pos="355"/>
              </w:tabs>
            </w:pPr>
            <w:r w:rsidRPr="00862752">
              <w:t>Ответ правильный, полный</w:t>
            </w:r>
          </w:p>
        </w:tc>
        <w:tc>
          <w:tcPr>
            <w:tcW w:w="593" w:type="pct"/>
            <w:shd w:val="clear" w:color="auto" w:fill="auto"/>
            <w:tcMar>
              <w:top w:w="28" w:type="dxa"/>
              <w:left w:w="57" w:type="dxa"/>
              <w:bottom w:w="28" w:type="dxa"/>
              <w:right w:w="57" w:type="dxa"/>
            </w:tcMar>
          </w:tcPr>
          <w:p w14:paraId="40AD8FD3" w14:textId="77777777" w:rsidR="006B690C" w:rsidRPr="00862752" w:rsidRDefault="006B690C" w:rsidP="008C7CE9">
            <w:pPr>
              <w:tabs>
                <w:tab w:val="left" w:pos="355"/>
              </w:tabs>
              <w:jc w:val="center"/>
            </w:pPr>
            <w:r w:rsidRPr="00862752">
              <w:t>15</w:t>
            </w:r>
          </w:p>
        </w:tc>
      </w:tr>
      <w:tr w:rsidR="006B690C" w:rsidRPr="00862752" w14:paraId="67FFF725" w14:textId="77777777" w:rsidTr="008C7CE9">
        <w:trPr>
          <w:gridAfter w:val="1"/>
          <w:wAfter w:w="19" w:type="dxa"/>
          <w:trHeight w:val="20"/>
        </w:trPr>
        <w:tc>
          <w:tcPr>
            <w:tcW w:w="301" w:type="pct"/>
            <w:vMerge/>
            <w:shd w:val="clear" w:color="auto" w:fill="auto"/>
            <w:tcMar>
              <w:top w:w="28" w:type="dxa"/>
              <w:left w:w="57" w:type="dxa"/>
              <w:bottom w:w="28" w:type="dxa"/>
              <w:right w:w="57" w:type="dxa"/>
            </w:tcMar>
          </w:tcPr>
          <w:p w14:paraId="310F0584" w14:textId="77777777" w:rsidR="006B690C" w:rsidRPr="00862752" w:rsidRDefault="006B690C" w:rsidP="008C7CE9">
            <w:pPr>
              <w:tabs>
                <w:tab w:val="left" w:pos="355"/>
              </w:tabs>
              <w:jc w:val="center"/>
            </w:pPr>
          </w:p>
        </w:tc>
        <w:tc>
          <w:tcPr>
            <w:tcW w:w="836" w:type="pct"/>
            <w:vMerge/>
            <w:shd w:val="clear" w:color="auto" w:fill="auto"/>
            <w:tcMar>
              <w:top w:w="28" w:type="dxa"/>
              <w:left w:w="57" w:type="dxa"/>
              <w:bottom w:w="28" w:type="dxa"/>
              <w:right w:w="57" w:type="dxa"/>
            </w:tcMar>
          </w:tcPr>
          <w:p w14:paraId="285355DF" w14:textId="77777777" w:rsidR="006B690C" w:rsidRPr="00862752" w:rsidRDefault="006B690C" w:rsidP="008C7CE9">
            <w:pPr>
              <w:tabs>
                <w:tab w:val="left" w:pos="355"/>
              </w:tabs>
              <w:jc w:val="center"/>
            </w:pPr>
          </w:p>
        </w:tc>
        <w:tc>
          <w:tcPr>
            <w:tcW w:w="1517" w:type="pct"/>
            <w:vMerge/>
            <w:shd w:val="clear" w:color="auto" w:fill="auto"/>
            <w:tcMar>
              <w:top w:w="28" w:type="dxa"/>
              <w:left w:w="57" w:type="dxa"/>
              <w:bottom w:w="28" w:type="dxa"/>
              <w:right w:w="57" w:type="dxa"/>
            </w:tcMar>
          </w:tcPr>
          <w:p w14:paraId="20121957" w14:textId="77777777" w:rsidR="006B690C" w:rsidRPr="00862752" w:rsidRDefault="006B690C" w:rsidP="008C7CE9">
            <w:pPr>
              <w:tabs>
                <w:tab w:val="left" w:pos="355"/>
              </w:tabs>
            </w:pPr>
          </w:p>
        </w:tc>
        <w:tc>
          <w:tcPr>
            <w:tcW w:w="1743" w:type="pct"/>
            <w:shd w:val="clear" w:color="auto" w:fill="auto"/>
            <w:tcMar>
              <w:top w:w="28" w:type="dxa"/>
              <w:left w:w="57" w:type="dxa"/>
              <w:bottom w:w="28" w:type="dxa"/>
              <w:right w:w="57" w:type="dxa"/>
            </w:tcMar>
          </w:tcPr>
          <w:p w14:paraId="7162E376" w14:textId="77777777" w:rsidR="006B690C" w:rsidRPr="00862752" w:rsidRDefault="006B690C" w:rsidP="008C7CE9">
            <w:pPr>
              <w:tabs>
                <w:tab w:val="left" w:pos="355"/>
              </w:tabs>
            </w:pPr>
            <w:r w:rsidRPr="00862752">
              <w:t xml:space="preserve">Ответ правильный, неполный </w:t>
            </w:r>
          </w:p>
        </w:tc>
        <w:tc>
          <w:tcPr>
            <w:tcW w:w="593" w:type="pct"/>
            <w:shd w:val="clear" w:color="auto" w:fill="auto"/>
            <w:tcMar>
              <w:top w:w="28" w:type="dxa"/>
              <w:left w:w="57" w:type="dxa"/>
              <w:bottom w:w="28" w:type="dxa"/>
              <w:right w:w="57" w:type="dxa"/>
            </w:tcMar>
          </w:tcPr>
          <w:p w14:paraId="79BD234B" w14:textId="77777777" w:rsidR="006B690C" w:rsidRPr="00862752" w:rsidRDefault="006B690C" w:rsidP="008C7CE9">
            <w:pPr>
              <w:tabs>
                <w:tab w:val="left" w:pos="355"/>
              </w:tabs>
              <w:jc w:val="center"/>
            </w:pPr>
            <w:r w:rsidRPr="00862752">
              <w:t>1-14</w:t>
            </w:r>
          </w:p>
        </w:tc>
      </w:tr>
      <w:tr w:rsidR="006B690C" w:rsidRPr="00862752" w14:paraId="057F9FF2" w14:textId="77777777" w:rsidTr="008C7CE9">
        <w:trPr>
          <w:gridAfter w:val="1"/>
          <w:wAfter w:w="19" w:type="dxa"/>
          <w:trHeight w:val="20"/>
        </w:trPr>
        <w:tc>
          <w:tcPr>
            <w:tcW w:w="301" w:type="pct"/>
            <w:vMerge/>
            <w:shd w:val="clear" w:color="auto" w:fill="auto"/>
            <w:tcMar>
              <w:top w:w="28" w:type="dxa"/>
              <w:left w:w="57" w:type="dxa"/>
              <w:bottom w:w="28" w:type="dxa"/>
              <w:right w:w="57" w:type="dxa"/>
            </w:tcMar>
          </w:tcPr>
          <w:p w14:paraId="61B92CDE" w14:textId="77777777" w:rsidR="006B690C" w:rsidRPr="00862752" w:rsidRDefault="006B690C" w:rsidP="008C7CE9">
            <w:pPr>
              <w:tabs>
                <w:tab w:val="left" w:pos="355"/>
              </w:tabs>
              <w:jc w:val="center"/>
            </w:pPr>
          </w:p>
        </w:tc>
        <w:tc>
          <w:tcPr>
            <w:tcW w:w="836" w:type="pct"/>
            <w:vMerge/>
            <w:shd w:val="clear" w:color="auto" w:fill="auto"/>
            <w:tcMar>
              <w:top w:w="28" w:type="dxa"/>
              <w:left w:w="57" w:type="dxa"/>
              <w:bottom w:w="28" w:type="dxa"/>
              <w:right w:w="57" w:type="dxa"/>
            </w:tcMar>
          </w:tcPr>
          <w:p w14:paraId="17FB261B" w14:textId="77777777" w:rsidR="006B690C" w:rsidRPr="00862752" w:rsidRDefault="006B690C" w:rsidP="008C7CE9">
            <w:pPr>
              <w:tabs>
                <w:tab w:val="left" w:pos="355"/>
              </w:tabs>
              <w:jc w:val="center"/>
            </w:pPr>
          </w:p>
        </w:tc>
        <w:tc>
          <w:tcPr>
            <w:tcW w:w="1517" w:type="pct"/>
            <w:vMerge/>
            <w:shd w:val="clear" w:color="auto" w:fill="auto"/>
            <w:tcMar>
              <w:top w:w="28" w:type="dxa"/>
              <w:left w:w="57" w:type="dxa"/>
              <w:bottom w:w="28" w:type="dxa"/>
              <w:right w:w="57" w:type="dxa"/>
            </w:tcMar>
          </w:tcPr>
          <w:p w14:paraId="18F18B0A" w14:textId="77777777" w:rsidR="006B690C" w:rsidRPr="00862752" w:rsidRDefault="006B690C" w:rsidP="008C7CE9">
            <w:pPr>
              <w:tabs>
                <w:tab w:val="left" w:pos="355"/>
              </w:tabs>
              <w:jc w:val="center"/>
            </w:pPr>
          </w:p>
        </w:tc>
        <w:tc>
          <w:tcPr>
            <w:tcW w:w="1743" w:type="pct"/>
            <w:shd w:val="clear" w:color="auto" w:fill="auto"/>
            <w:tcMar>
              <w:top w:w="28" w:type="dxa"/>
              <w:left w:w="57" w:type="dxa"/>
              <w:bottom w:w="28" w:type="dxa"/>
              <w:right w:w="57" w:type="dxa"/>
            </w:tcMar>
          </w:tcPr>
          <w:p w14:paraId="056FBF13" w14:textId="77777777" w:rsidR="006B690C" w:rsidRPr="00862752" w:rsidRDefault="006B690C" w:rsidP="008C7CE9">
            <w:pPr>
              <w:tabs>
                <w:tab w:val="left" w:pos="355"/>
              </w:tabs>
            </w:pPr>
            <w:r w:rsidRPr="00862752">
              <w:t>Ответ неправильный или отсутствие ответа</w:t>
            </w:r>
          </w:p>
        </w:tc>
        <w:tc>
          <w:tcPr>
            <w:tcW w:w="593" w:type="pct"/>
            <w:shd w:val="clear" w:color="auto" w:fill="auto"/>
            <w:tcMar>
              <w:top w:w="28" w:type="dxa"/>
              <w:left w:w="57" w:type="dxa"/>
              <w:bottom w:w="28" w:type="dxa"/>
              <w:right w:w="57" w:type="dxa"/>
            </w:tcMar>
          </w:tcPr>
          <w:p w14:paraId="2B01F779" w14:textId="77777777" w:rsidR="006B690C" w:rsidRPr="00862752" w:rsidRDefault="006B690C" w:rsidP="008C7CE9">
            <w:pPr>
              <w:tabs>
                <w:tab w:val="left" w:pos="355"/>
              </w:tabs>
              <w:jc w:val="center"/>
            </w:pPr>
            <w:r w:rsidRPr="00862752">
              <w:t>0</w:t>
            </w:r>
          </w:p>
        </w:tc>
      </w:tr>
      <w:tr w:rsidR="006B690C" w:rsidRPr="00862752" w14:paraId="07AB2946" w14:textId="77777777" w:rsidTr="008C7CE9">
        <w:trPr>
          <w:gridAfter w:val="1"/>
          <w:wAfter w:w="19" w:type="dxa"/>
          <w:trHeight w:val="20"/>
        </w:trPr>
        <w:tc>
          <w:tcPr>
            <w:tcW w:w="301" w:type="pct"/>
            <w:vMerge/>
            <w:shd w:val="clear" w:color="auto" w:fill="auto"/>
            <w:tcMar>
              <w:top w:w="28" w:type="dxa"/>
              <w:left w:w="57" w:type="dxa"/>
              <w:bottom w:w="28" w:type="dxa"/>
              <w:right w:w="57" w:type="dxa"/>
            </w:tcMar>
          </w:tcPr>
          <w:p w14:paraId="0C27C93B" w14:textId="77777777" w:rsidR="006B690C" w:rsidRPr="00862752" w:rsidRDefault="006B690C" w:rsidP="008C7CE9">
            <w:pPr>
              <w:tabs>
                <w:tab w:val="left" w:pos="355"/>
              </w:tabs>
              <w:jc w:val="center"/>
            </w:pPr>
          </w:p>
        </w:tc>
        <w:tc>
          <w:tcPr>
            <w:tcW w:w="836" w:type="pct"/>
            <w:vMerge/>
            <w:shd w:val="clear" w:color="auto" w:fill="auto"/>
            <w:tcMar>
              <w:top w:w="28" w:type="dxa"/>
              <w:left w:w="57" w:type="dxa"/>
              <w:bottom w:w="28" w:type="dxa"/>
              <w:right w:w="57" w:type="dxa"/>
            </w:tcMar>
          </w:tcPr>
          <w:p w14:paraId="6D5F8664" w14:textId="77777777" w:rsidR="006B690C" w:rsidRPr="00862752" w:rsidRDefault="006B690C" w:rsidP="008C7CE9">
            <w:pPr>
              <w:tabs>
                <w:tab w:val="left" w:pos="355"/>
              </w:tabs>
              <w:jc w:val="center"/>
            </w:pPr>
          </w:p>
        </w:tc>
        <w:tc>
          <w:tcPr>
            <w:tcW w:w="3260" w:type="pct"/>
            <w:gridSpan w:val="2"/>
            <w:shd w:val="clear" w:color="auto" w:fill="auto"/>
            <w:tcMar>
              <w:top w:w="28" w:type="dxa"/>
              <w:left w:w="57" w:type="dxa"/>
              <w:bottom w:w="28" w:type="dxa"/>
              <w:right w:w="57" w:type="dxa"/>
            </w:tcMar>
          </w:tcPr>
          <w:p w14:paraId="04B39FBF" w14:textId="77777777" w:rsidR="006B690C" w:rsidRPr="00862752" w:rsidRDefault="006B690C" w:rsidP="008C7CE9">
            <w:pPr>
              <w:tabs>
                <w:tab w:val="left" w:pos="355"/>
              </w:tabs>
            </w:pPr>
            <w:r w:rsidRPr="00862752">
              <w:t>Итого максимальное количество баллов по результатам ответов на 2 вопроса</w:t>
            </w:r>
          </w:p>
        </w:tc>
        <w:tc>
          <w:tcPr>
            <w:tcW w:w="593" w:type="pct"/>
            <w:shd w:val="clear" w:color="auto" w:fill="auto"/>
            <w:tcMar>
              <w:top w:w="28" w:type="dxa"/>
              <w:left w:w="57" w:type="dxa"/>
              <w:bottom w:w="28" w:type="dxa"/>
              <w:right w:w="57" w:type="dxa"/>
            </w:tcMar>
          </w:tcPr>
          <w:p w14:paraId="7A0407C6" w14:textId="77777777" w:rsidR="006B690C" w:rsidRPr="00862752" w:rsidRDefault="006B690C" w:rsidP="008C7CE9">
            <w:pPr>
              <w:tabs>
                <w:tab w:val="left" w:pos="355"/>
              </w:tabs>
              <w:jc w:val="center"/>
              <w:rPr>
                <w:b/>
              </w:rPr>
            </w:pPr>
            <w:r w:rsidRPr="00862752">
              <w:rPr>
                <w:b/>
              </w:rPr>
              <w:t>30</w:t>
            </w:r>
          </w:p>
        </w:tc>
      </w:tr>
      <w:tr w:rsidR="006B690C" w:rsidRPr="00862752" w14:paraId="63CEB3CD" w14:textId="77777777" w:rsidTr="008C7CE9">
        <w:trPr>
          <w:trHeight w:val="20"/>
        </w:trPr>
        <w:tc>
          <w:tcPr>
            <w:tcW w:w="301" w:type="pct"/>
            <w:shd w:val="clear" w:color="auto" w:fill="auto"/>
            <w:tcMar>
              <w:top w:w="28" w:type="dxa"/>
              <w:left w:w="57" w:type="dxa"/>
              <w:bottom w:w="28" w:type="dxa"/>
              <w:right w:w="57" w:type="dxa"/>
            </w:tcMar>
          </w:tcPr>
          <w:p w14:paraId="4C5B1D19" w14:textId="77777777" w:rsidR="006B690C" w:rsidRPr="00862752" w:rsidRDefault="006B690C" w:rsidP="008C7CE9">
            <w:pPr>
              <w:tabs>
                <w:tab w:val="left" w:pos="355"/>
              </w:tabs>
              <w:jc w:val="center"/>
            </w:pPr>
          </w:p>
        </w:tc>
        <w:tc>
          <w:tcPr>
            <w:tcW w:w="836" w:type="pct"/>
            <w:shd w:val="clear" w:color="auto" w:fill="auto"/>
            <w:tcMar>
              <w:top w:w="28" w:type="dxa"/>
              <w:left w:w="57" w:type="dxa"/>
              <w:bottom w:w="28" w:type="dxa"/>
              <w:right w:w="57" w:type="dxa"/>
            </w:tcMar>
          </w:tcPr>
          <w:p w14:paraId="5E782A89" w14:textId="77777777" w:rsidR="006B690C" w:rsidRPr="00862752" w:rsidRDefault="006B690C" w:rsidP="008C7CE9">
            <w:pPr>
              <w:tabs>
                <w:tab w:val="left" w:pos="355"/>
              </w:tabs>
              <w:jc w:val="center"/>
            </w:pPr>
            <w:r w:rsidRPr="00862752">
              <w:t>Итоговая</w:t>
            </w:r>
          </w:p>
          <w:p w14:paraId="4304BD89" w14:textId="77777777" w:rsidR="006B690C" w:rsidRPr="00862752" w:rsidRDefault="006B690C" w:rsidP="008C7CE9">
            <w:pPr>
              <w:tabs>
                <w:tab w:val="left" w:pos="355"/>
              </w:tabs>
              <w:jc w:val="center"/>
            </w:pPr>
            <w:r w:rsidRPr="00862752">
              <w:t xml:space="preserve"> оценка</w:t>
            </w:r>
          </w:p>
        </w:tc>
        <w:tc>
          <w:tcPr>
            <w:tcW w:w="3864" w:type="pct"/>
            <w:gridSpan w:val="4"/>
            <w:shd w:val="clear" w:color="auto" w:fill="auto"/>
            <w:tcMar>
              <w:top w:w="28" w:type="dxa"/>
              <w:left w:w="57" w:type="dxa"/>
              <w:bottom w:w="28" w:type="dxa"/>
              <w:right w:w="57" w:type="dxa"/>
            </w:tcMar>
          </w:tcPr>
          <w:p w14:paraId="27E7FC99" w14:textId="77777777" w:rsidR="006B690C" w:rsidRPr="00862752" w:rsidRDefault="006B690C" w:rsidP="008C7CE9">
            <w:pPr>
              <w:tabs>
                <w:tab w:val="left" w:pos="355"/>
              </w:tabs>
            </w:pPr>
            <w:r w:rsidRPr="00862752">
              <w:t>«Зачтено» - 60-100 баллов</w:t>
            </w:r>
          </w:p>
          <w:p w14:paraId="09D24C88" w14:textId="7CC81DC6" w:rsidR="006B690C" w:rsidRPr="00862752" w:rsidRDefault="006B690C" w:rsidP="008C7CE9">
            <w:pPr>
              <w:tabs>
                <w:tab w:val="left" w:pos="355"/>
              </w:tabs>
            </w:pPr>
            <w:r w:rsidRPr="00862752">
              <w:t>«Не</w:t>
            </w:r>
            <w:r w:rsidR="0028577E">
              <w:t xml:space="preserve"> </w:t>
            </w:r>
            <w:r w:rsidRPr="00862752">
              <w:t>зачтено» - менее 59 баллов (вкл.)</w:t>
            </w:r>
          </w:p>
        </w:tc>
      </w:tr>
    </w:tbl>
    <w:p w14:paraId="510E46A5" w14:textId="77777777" w:rsidR="00172382" w:rsidRDefault="00172382" w:rsidP="000B3318">
      <w:pPr>
        <w:pStyle w:val="ConsPlusNonformat"/>
        <w:contextualSpacing/>
        <w:jc w:val="center"/>
        <w:rPr>
          <w:rFonts w:ascii="Times New Roman" w:hAnsi="Times New Roman" w:cs="Times New Roman"/>
          <w:sz w:val="28"/>
          <w:szCs w:val="28"/>
        </w:rPr>
      </w:pPr>
    </w:p>
    <w:p w14:paraId="066915E1" w14:textId="77777777" w:rsidR="00172382" w:rsidRPr="00755987" w:rsidRDefault="00172382" w:rsidP="000B3318">
      <w:pPr>
        <w:pStyle w:val="ConsPlusNonformat"/>
        <w:contextualSpacing/>
        <w:jc w:val="center"/>
        <w:rPr>
          <w:rFonts w:ascii="Times New Roman" w:hAnsi="Times New Roman" w:cs="Times New Roman"/>
          <w:sz w:val="28"/>
          <w:szCs w:val="28"/>
        </w:rPr>
      </w:pPr>
    </w:p>
    <w:tbl>
      <w:tblPr>
        <w:tblW w:w="0" w:type="auto"/>
        <w:tblLook w:val="04A0" w:firstRow="1" w:lastRow="0" w:firstColumn="1" w:lastColumn="0" w:noHBand="0" w:noVBand="1"/>
      </w:tblPr>
      <w:tblGrid>
        <w:gridCol w:w="2842"/>
        <w:gridCol w:w="2596"/>
        <w:gridCol w:w="277"/>
        <w:gridCol w:w="3923"/>
      </w:tblGrid>
      <w:tr w:rsidR="009C7986" w:rsidRPr="00104062" w14:paraId="5E1697BE" w14:textId="77777777" w:rsidTr="009602E7">
        <w:trPr>
          <w:trHeight w:val="722"/>
        </w:trPr>
        <w:tc>
          <w:tcPr>
            <w:tcW w:w="2842" w:type="dxa"/>
            <w:shd w:val="clear" w:color="auto" w:fill="auto"/>
          </w:tcPr>
          <w:p w14:paraId="087911D6" w14:textId="77777777" w:rsidR="009C7986" w:rsidRDefault="009C7986" w:rsidP="004F430C">
            <w:pPr>
              <w:rPr>
                <w:i/>
              </w:rPr>
            </w:pPr>
          </w:p>
          <w:p w14:paraId="27AE01F4" w14:textId="77777777" w:rsidR="009C7986" w:rsidRPr="00244A20" w:rsidRDefault="009C7986" w:rsidP="004F430C">
            <w:pPr>
              <w:rPr>
                <w:i/>
              </w:rPr>
            </w:pPr>
            <w:r>
              <w:rPr>
                <w:i/>
              </w:rPr>
              <w:t>Руководитель</w:t>
            </w:r>
          </w:p>
          <w:p w14:paraId="598DC4DB" w14:textId="77777777" w:rsidR="009C7986" w:rsidRPr="00244A20" w:rsidRDefault="009C7986" w:rsidP="004F430C">
            <w:pPr>
              <w:spacing w:line="276" w:lineRule="auto"/>
              <w:rPr>
                <w:b/>
                <w:bCs/>
                <w:sz w:val="28"/>
                <w:szCs w:val="28"/>
              </w:rPr>
            </w:pPr>
            <w:r>
              <w:rPr>
                <w:i/>
              </w:rPr>
              <w:t>от университета</w:t>
            </w:r>
            <w:r w:rsidRPr="00244A20">
              <w:rPr>
                <w:i/>
                <w:sz w:val="28"/>
              </w:rPr>
              <w:t xml:space="preserve"> </w:t>
            </w:r>
            <w:r w:rsidRPr="00244A20">
              <w:rPr>
                <w:sz w:val="28"/>
              </w:rPr>
              <w:t xml:space="preserve">  </w:t>
            </w:r>
            <w:r w:rsidRPr="00244A20">
              <w:t xml:space="preserve"> </w:t>
            </w:r>
          </w:p>
        </w:tc>
        <w:tc>
          <w:tcPr>
            <w:tcW w:w="2596" w:type="dxa"/>
            <w:shd w:val="clear" w:color="auto" w:fill="auto"/>
          </w:tcPr>
          <w:p w14:paraId="2EC5EFE2" w14:textId="77777777" w:rsidR="009C7986" w:rsidRDefault="009C7986" w:rsidP="004F430C">
            <w:pPr>
              <w:spacing w:line="276" w:lineRule="auto"/>
              <w:jc w:val="center"/>
              <w:rPr>
                <w:iCs/>
              </w:rPr>
            </w:pPr>
          </w:p>
          <w:p w14:paraId="7A908146" w14:textId="77777777" w:rsidR="009C7986" w:rsidRPr="00244A20" w:rsidRDefault="009C7986" w:rsidP="004F430C">
            <w:pPr>
              <w:spacing w:line="276" w:lineRule="auto"/>
              <w:jc w:val="center"/>
              <w:rPr>
                <w:b/>
                <w:bCs/>
                <w:sz w:val="28"/>
                <w:szCs w:val="28"/>
              </w:rPr>
            </w:pPr>
            <w:r>
              <w:rPr>
                <w:b/>
                <w:bCs/>
                <w:sz w:val="28"/>
                <w:szCs w:val="28"/>
              </w:rPr>
              <w:t>_________________</w:t>
            </w:r>
          </w:p>
        </w:tc>
        <w:tc>
          <w:tcPr>
            <w:tcW w:w="277" w:type="dxa"/>
          </w:tcPr>
          <w:p w14:paraId="14BC41E9" w14:textId="77777777" w:rsidR="009C7986" w:rsidRPr="00104062" w:rsidRDefault="009C7986" w:rsidP="004F430C">
            <w:pPr>
              <w:spacing w:line="276" w:lineRule="auto"/>
              <w:jc w:val="center"/>
              <w:rPr>
                <w:sz w:val="18"/>
                <w:szCs w:val="18"/>
              </w:rPr>
            </w:pPr>
          </w:p>
        </w:tc>
        <w:tc>
          <w:tcPr>
            <w:tcW w:w="3923" w:type="dxa"/>
            <w:shd w:val="clear" w:color="auto" w:fill="auto"/>
          </w:tcPr>
          <w:p w14:paraId="15393547" w14:textId="77777777" w:rsidR="009C7986" w:rsidRDefault="009C7986" w:rsidP="004F430C">
            <w:pPr>
              <w:spacing w:line="276" w:lineRule="auto"/>
              <w:jc w:val="center"/>
              <w:rPr>
                <w:iCs/>
                <w:highlight w:val="green"/>
              </w:rPr>
            </w:pPr>
          </w:p>
          <w:p w14:paraId="4EBDB005" w14:textId="77777777" w:rsidR="009C7986" w:rsidRPr="00104062" w:rsidRDefault="009C7986" w:rsidP="004F430C">
            <w:pPr>
              <w:spacing w:line="276" w:lineRule="auto"/>
              <w:jc w:val="center"/>
              <w:rPr>
                <w:iCs/>
              </w:rPr>
            </w:pPr>
            <w:r w:rsidRPr="006C26CE">
              <w:rPr>
                <w:iCs/>
                <w:highlight w:val="yellow"/>
              </w:rPr>
              <w:t>И.О. Фамилия</w:t>
            </w:r>
          </w:p>
        </w:tc>
      </w:tr>
      <w:tr w:rsidR="009C7986" w:rsidRPr="00104062" w14:paraId="6899E7F2" w14:textId="77777777" w:rsidTr="009602E7">
        <w:trPr>
          <w:trHeight w:val="415"/>
        </w:trPr>
        <w:tc>
          <w:tcPr>
            <w:tcW w:w="2842" w:type="dxa"/>
            <w:shd w:val="clear" w:color="auto" w:fill="auto"/>
          </w:tcPr>
          <w:p w14:paraId="23C82B64" w14:textId="77777777" w:rsidR="009C7986" w:rsidRDefault="009C7986" w:rsidP="004F430C">
            <w:pPr>
              <w:spacing w:line="276" w:lineRule="auto"/>
              <w:rPr>
                <w:i/>
              </w:rPr>
            </w:pPr>
          </w:p>
        </w:tc>
        <w:tc>
          <w:tcPr>
            <w:tcW w:w="2596" w:type="dxa"/>
            <w:shd w:val="clear" w:color="auto" w:fill="auto"/>
          </w:tcPr>
          <w:p w14:paraId="51356D39" w14:textId="77777777" w:rsidR="009C7986" w:rsidRPr="008E41AC" w:rsidRDefault="009C7986" w:rsidP="004F430C">
            <w:pPr>
              <w:spacing w:line="276" w:lineRule="auto"/>
              <w:jc w:val="center"/>
              <w:rPr>
                <w:sz w:val="18"/>
                <w:szCs w:val="18"/>
              </w:rPr>
            </w:pPr>
            <w:r w:rsidRPr="008E41AC">
              <w:rPr>
                <w:sz w:val="18"/>
                <w:szCs w:val="18"/>
              </w:rPr>
              <w:t>подпись, дата</w:t>
            </w:r>
          </w:p>
        </w:tc>
        <w:tc>
          <w:tcPr>
            <w:tcW w:w="277" w:type="dxa"/>
          </w:tcPr>
          <w:p w14:paraId="09AC1201" w14:textId="77777777" w:rsidR="009C7986" w:rsidRPr="00104062" w:rsidRDefault="009C7986" w:rsidP="004F430C">
            <w:pPr>
              <w:spacing w:line="276" w:lineRule="auto"/>
              <w:jc w:val="center"/>
              <w:rPr>
                <w:sz w:val="18"/>
                <w:szCs w:val="18"/>
              </w:rPr>
            </w:pPr>
          </w:p>
        </w:tc>
        <w:tc>
          <w:tcPr>
            <w:tcW w:w="3923" w:type="dxa"/>
            <w:shd w:val="clear" w:color="auto" w:fill="auto"/>
          </w:tcPr>
          <w:p w14:paraId="293B723A" w14:textId="77777777" w:rsidR="009C7986" w:rsidRPr="00104062" w:rsidRDefault="009C7986" w:rsidP="00273F2C">
            <w:pPr>
              <w:spacing w:line="276" w:lineRule="auto"/>
              <w:jc w:val="center"/>
              <w:rPr>
                <w:iCs/>
              </w:rPr>
            </w:pPr>
          </w:p>
        </w:tc>
      </w:tr>
    </w:tbl>
    <w:p w14:paraId="736416B0" w14:textId="77777777" w:rsidR="00CF2ABE" w:rsidRPr="0041311C" w:rsidRDefault="009C7986" w:rsidP="00172382">
      <w:pPr>
        <w:rPr>
          <w:b/>
          <w:sz w:val="32"/>
          <w:szCs w:val="32"/>
        </w:rPr>
      </w:pPr>
      <w:r>
        <w:rPr>
          <w:b/>
          <w:sz w:val="32"/>
          <w:szCs w:val="32"/>
        </w:rPr>
        <w:br w:type="page"/>
      </w:r>
      <w:r w:rsidR="002F4B1A" w:rsidRPr="0041311C">
        <w:rPr>
          <w:b/>
          <w:sz w:val="32"/>
          <w:szCs w:val="32"/>
        </w:rPr>
        <w:t>СОДЕРЖАНИЕ</w:t>
      </w:r>
      <w:bookmarkEnd w:id="0"/>
      <w:bookmarkEnd w:id="1"/>
    </w:p>
    <w:p w14:paraId="61C74DBB" w14:textId="77777777" w:rsidR="00FE05FE" w:rsidRPr="00FE05FE" w:rsidRDefault="00FE05FE" w:rsidP="00FE05FE"/>
    <w:p w14:paraId="4150EFB9" w14:textId="61C14D65" w:rsidR="006B690C" w:rsidRDefault="007347E3">
      <w:pPr>
        <w:pStyle w:val="12"/>
        <w:tabs>
          <w:tab w:val="right" w:leader="dot" w:pos="9628"/>
        </w:tabs>
        <w:rPr>
          <w:rFonts w:asciiTheme="minorHAnsi" w:eastAsiaTheme="minorEastAsia" w:hAnsiTheme="minorHAnsi" w:cstheme="minorBidi"/>
          <w:noProof/>
          <w:kern w:val="2"/>
          <w:sz w:val="24"/>
          <w14:ligatures w14:val="standardContextual"/>
        </w:rPr>
      </w:pPr>
      <w:r w:rsidRPr="00084FBA">
        <w:fldChar w:fldCharType="begin"/>
      </w:r>
      <w:r w:rsidR="00CF2ABE" w:rsidRPr="00084FBA">
        <w:instrText xml:space="preserve"> TOC \o "1-3" \h \z \u </w:instrText>
      </w:r>
      <w:r w:rsidRPr="00084FBA">
        <w:fldChar w:fldCharType="separate"/>
      </w:r>
      <w:hyperlink w:anchor="_Toc168469775" w:history="1">
        <w:r w:rsidR="006B690C" w:rsidRPr="00151C83">
          <w:rPr>
            <w:rStyle w:val="a9"/>
            <w:noProof/>
          </w:rPr>
          <w:t>1 Краткая характеристика места стажировки (практики)</w:t>
        </w:r>
        <w:r w:rsidR="006B690C">
          <w:rPr>
            <w:noProof/>
            <w:webHidden/>
          </w:rPr>
          <w:tab/>
        </w:r>
        <w:r w:rsidR="006B690C">
          <w:rPr>
            <w:noProof/>
            <w:webHidden/>
          </w:rPr>
          <w:fldChar w:fldCharType="begin"/>
        </w:r>
        <w:r w:rsidR="006B690C">
          <w:rPr>
            <w:noProof/>
            <w:webHidden/>
          </w:rPr>
          <w:instrText xml:space="preserve"> PAGEREF _Toc168469775 \h </w:instrText>
        </w:r>
        <w:r w:rsidR="006B690C">
          <w:rPr>
            <w:noProof/>
            <w:webHidden/>
          </w:rPr>
        </w:r>
        <w:r w:rsidR="006B690C">
          <w:rPr>
            <w:noProof/>
            <w:webHidden/>
          </w:rPr>
          <w:fldChar w:fldCharType="separate"/>
        </w:r>
        <w:r w:rsidR="006B690C">
          <w:rPr>
            <w:noProof/>
            <w:webHidden/>
          </w:rPr>
          <w:t>4</w:t>
        </w:r>
        <w:r w:rsidR="006B690C">
          <w:rPr>
            <w:noProof/>
            <w:webHidden/>
          </w:rPr>
          <w:fldChar w:fldCharType="end"/>
        </w:r>
      </w:hyperlink>
    </w:p>
    <w:p w14:paraId="590955A3" w14:textId="5EB49061" w:rsidR="006B690C" w:rsidRDefault="00000000">
      <w:pPr>
        <w:pStyle w:val="12"/>
        <w:tabs>
          <w:tab w:val="right" w:leader="dot" w:pos="9628"/>
        </w:tabs>
        <w:rPr>
          <w:rFonts w:asciiTheme="minorHAnsi" w:eastAsiaTheme="minorEastAsia" w:hAnsiTheme="minorHAnsi" w:cstheme="minorBidi"/>
          <w:noProof/>
          <w:kern w:val="2"/>
          <w:sz w:val="24"/>
          <w14:ligatures w14:val="standardContextual"/>
        </w:rPr>
      </w:pPr>
      <w:hyperlink w:anchor="_Toc168469776" w:history="1">
        <w:r w:rsidR="006B690C" w:rsidRPr="00151C83">
          <w:rPr>
            <w:rStyle w:val="a9"/>
            <w:noProof/>
          </w:rPr>
          <w:t>2 Функции профильного предприятия</w:t>
        </w:r>
        <w:r w:rsidR="006B690C">
          <w:rPr>
            <w:noProof/>
            <w:webHidden/>
          </w:rPr>
          <w:tab/>
        </w:r>
        <w:r w:rsidR="006B690C">
          <w:rPr>
            <w:noProof/>
            <w:webHidden/>
          </w:rPr>
          <w:fldChar w:fldCharType="begin"/>
        </w:r>
        <w:r w:rsidR="006B690C">
          <w:rPr>
            <w:noProof/>
            <w:webHidden/>
          </w:rPr>
          <w:instrText xml:space="preserve"> PAGEREF _Toc168469776 \h </w:instrText>
        </w:r>
        <w:r w:rsidR="006B690C">
          <w:rPr>
            <w:noProof/>
            <w:webHidden/>
          </w:rPr>
        </w:r>
        <w:r w:rsidR="006B690C">
          <w:rPr>
            <w:noProof/>
            <w:webHidden/>
          </w:rPr>
          <w:fldChar w:fldCharType="separate"/>
        </w:r>
        <w:r w:rsidR="006B690C">
          <w:rPr>
            <w:noProof/>
            <w:webHidden/>
          </w:rPr>
          <w:t>4</w:t>
        </w:r>
        <w:r w:rsidR="006B690C">
          <w:rPr>
            <w:noProof/>
            <w:webHidden/>
          </w:rPr>
          <w:fldChar w:fldCharType="end"/>
        </w:r>
      </w:hyperlink>
    </w:p>
    <w:p w14:paraId="5627285A" w14:textId="14472925" w:rsidR="006B690C" w:rsidRDefault="00000000">
      <w:pPr>
        <w:pStyle w:val="12"/>
        <w:tabs>
          <w:tab w:val="right" w:leader="dot" w:pos="9628"/>
        </w:tabs>
        <w:rPr>
          <w:rFonts w:asciiTheme="minorHAnsi" w:eastAsiaTheme="minorEastAsia" w:hAnsiTheme="minorHAnsi" w:cstheme="minorBidi"/>
          <w:noProof/>
          <w:kern w:val="2"/>
          <w:sz w:val="24"/>
          <w14:ligatures w14:val="standardContextual"/>
        </w:rPr>
      </w:pPr>
      <w:hyperlink w:anchor="_Toc168469777" w:history="1">
        <w:r w:rsidR="006B690C" w:rsidRPr="00151C83">
          <w:rPr>
            <w:rStyle w:val="a9"/>
            <w:noProof/>
          </w:rPr>
          <w:t>3 Задачи и операции, выполненные во время прохождения стажировки (практики)</w:t>
        </w:r>
        <w:r w:rsidR="006B690C">
          <w:rPr>
            <w:noProof/>
            <w:webHidden/>
          </w:rPr>
          <w:tab/>
        </w:r>
        <w:r w:rsidR="006B690C">
          <w:rPr>
            <w:noProof/>
            <w:webHidden/>
          </w:rPr>
          <w:fldChar w:fldCharType="begin"/>
        </w:r>
        <w:r w:rsidR="006B690C">
          <w:rPr>
            <w:noProof/>
            <w:webHidden/>
          </w:rPr>
          <w:instrText xml:space="preserve"> PAGEREF _Toc168469777 \h </w:instrText>
        </w:r>
        <w:r w:rsidR="006B690C">
          <w:rPr>
            <w:noProof/>
            <w:webHidden/>
          </w:rPr>
        </w:r>
        <w:r w:rsidR="006B690C">
          <w:rPr>
            <w:noProof/>
            <w:webHidden/>
          </w:rPr>
          <w:fldChar w:fldCharType="separate"/>
        </w:r>
        <w:r w:rsidR="006B690C">
          <w:rPr>
            <w:noProof/>
            <w:webHidden/>
          </w:rPr>
          <w:t>5</w:t>
        </w:r>
        <w:r w:rsidR="006B690C">
          <w:rPr>
            <w:noProof/>
            <w:webHidden/>
          </w:rPr>
          <w:fldChar w:fldCharType="end"/>
        </w:r>
      </w:hyperlink>
    </w:p>
    <w:p w14:paraId="3743F23E" w14:textId="0BA93614" w:rsidR="006B690C" w:rsidRDefault="00000000">
      <w:pPr>
        <w:pStyle w:val="12"/>
        <w:tabs>
          <w:tab w:val="right" w:leader="dot" w:pos="9628"/>
        </w:tabs>
        <w:rPr>
          <w:rFonts w:asciiTheme="minorHAnsi" w:eastAsiaTheme="minorEastAsia" w:hAnsiTheme="minorHAnsi" w:cstheme="minorBidi"/>
          <w:noProof/>
          <w:kern w:val="2"/>
          <w:sz w:val="24"/>
          <w14:ligatures w14:val="standardContextual"/>
        </w:rPr>
      </w:pPr>
      <w:hyperlink w:anchor="_Toc168469778" w:history="1">
        <w:r w:rsidR="006B690C" w:rsidRPr="00151C83">
          <w:rPr>
            <w:rStyle w:val="a9"/>
            <w:noProof/>
          </w:rPr>
          <w:t>4 Результаты деятельности в период прохождения практики</w:t>
        </w:r>
        <w:r w:rsidR="006B690C">
          <w:rPr>
            <w:noProof/>
            <w:webHidden/>
          </w:rPr>
          <w:tab/>
        </w:r>
        <w:r w:rsidR="006B690C">
          <w:rPr>
            <w:noProof/>
            <w:webHidden/>
          </w:rPr>
          <w:fldChar w:fldCharType="begin"/>
        </w:r>
        <w:r w:rsidR="006B690C">
          <w:rPr>
            <w:noProof/>
            <w:webHidden/>
          </w:rPr>
          <w:instrText xml:space="preserve"> PAGEREF _Toc168469778 \h </w:instrText>
        </w:r>
        <w:r w:rsidR="006B690C">
          <w:rPr>
            <w:noProof/>
            <w:webHidden/>
          </w:rPr>
        </w:r>
        <w:r w:rsidR="006B690C">
          <w:rPr>
            <w:noProof/>
            <w:webHidden/>
          </w:rPr>
          <w:fldChar w:fldCharType="separate"/>
        </w:r>
        <w:r w:rsidR="006B690C">
          <w:rPr>
            <w:noProof/>
            <w:webHidden/>
          </w:rPr>
          <w:t>5</w:t>
        </w:r>
        <w:r w:rsidR="006B690C">
          <w:rPr>
            <w:noProof/>
            <w:webHidden/>
          </w:rPr>
          <w:fldChar w:fldCharType="end"/>
        </w:r>
      </w:hyperlink>
    </w:p>
    <w:p w14:paraId="44B0FD6E" w14:textId="403CEC84" w:rsidR="006B690C" w:rsidRDefault="00000000">
      <w:pPr>
        <w:pStyle w:val="12"/>
        <w:tabs>
          <w:tab w:val="right" w:leader="dot" w:pos="9628"/>
        </w:tabs>
        <w:rPr>
          <w:rFonts w:asciiTheme="minorHAnsi" w:eastAsiaTheme="minorEastAsia" w:hAnsiTheme="minorHAnsi" w:cstheme="minorBidi"/>
          <w:noProof/>
          <w:kern w:val="2"/>
          <w:sz w:val="24"/>
          <w14:ligatures w14:val="standardContextual"/>
        </w:rPr>
      </w:pPr>
      <w:hyperlink w:anchor="_Toc168469779" w:history="1">
        <w:r w:rsidR="006B690C" w:rsidRPr="00151C83">
          <w:rPr>
            <w:rStyle w:val="a9"/>
            <w:noProof/>
          </w:rPr>
          <w:t>5 Предложения по совершенствованию работы профильного предприятия</w:t>
        </w:r>
        <w:r w:rsidR="006B690C">
          <w:rPr>
            <w:noProof/>
            <w:webHidden/>
          </w:rPr>
          <w:tab/>
        </w:r>
        <w:r w:rsidR="006B690C">
          <w:rPr>
            <w:noProof/>
            <w:webHidden/>
          </w:rPr>
          <w:fldChar w:fldCharType="begin"/>
        </w:r>
        <w:r w:rsidR="006B690C">
          <w:rPr>
            <w:noProof/>
            <w:webHidden/>
          </w:rPr>
          <w:instrText xml:space="preserve"> PAGEREF _Toc168469779 \h </w:instrText>
        </w:r>
        <w:r w:rsidR="006B690C">
          <w:rPr>
            <w:noProof/>
            <w:webHidden/>
          </w:rPr>
        </w:r>
        <w:r w:rsidR="006B690C">
          <w:rPr>
            <w:noProof/>
            <w:webHidden/>
          </w:rPr>
          <w:fldChar w:fldCharType="separate"/>
        </w:r>
        <w:r w:rsidR="006B690C">
          <w:rPr>
            <w:noProof/>
            <w:webHidden/>
          </w:rPr>
          <w:t>5</w:t>
        </w:r>
        <w:r w:rsidR="006B690C">
          <w:rPr>
            <w:noProof/>
            <w:webHidden/>
          </w:rPr>
          <w:fldChar w:fldCharType="end"/>
        </w:r>
      </w:hyperlink>
    </w:p>
    <w:p w14:paraId="54F734AF" w14:textId="000BB913" w:rsidR="006B690C" w:rsidRDefault="00000000">
      <w:pPr>
        <w:pStyle w:val="12"/>
        <w:tabs>
          <w:tab w:val="right" w:leader="dot" w:pos="9628"/>
        </w:tabs>
        <w:rPr>
          <w:rFonts w:asciiTheme="minorHAnsi" w:eastAsiaTheme="minorEastAsia" w:hAnsiTheme="minorHAnsi" w:cstheme="minorBidi"/>
          <w:noProof/>
          <w:kern w:val="2"/>
          <w:sz w:val="24"/>
          <w14:ligatures w14:val="standardContextual"/>
        </w:rPr>
      </w:pPr>
      <w:hyperlink w:anchor="_Toc168469780" w:history="1">
        <w:r w:rsidR="006B690C" w:rsidRPr="00151C83">
          <w:rPr>
            <w:rStyle w:val="a9"/>
            <w:noProof/>
          </w:rPr>
          <w:t>БИБЛИОГРАФИЧЕСКИЙ СПИСОК</w:t>
        </w:r>
        <w:r w:rsidR="006B690C">
          <w:rPr>
            <w:noProof/>
            <w:webHidden/>
          </w:rPr>
          <w:tab/>
        </w:r>
        <w:r w:rsidR="006B690C">
          <w:rPr>
            <w:noProof/>
            <w:webHidden/>
          </w:rPr>
          <w:fldChar w:fldCharType="begin"/>
        </w:r>
        <w:r w:rsidR="006B690C">
          <w:rPr>
            <w:noProof/>
            <w:webHidden/>
          </w:rPr>
          <w:instrText xml:space="preserve"> PAGEREF _Toc168469780 \h </w:instrText>
        </w:r>
        <w:r w:rsidR="006B690C">
          <w:rPr>
            <w:noProof/>
            <w:webHidden/>
          </w:rPr>
        </w:r>
        <w:r w:rsidR="006B690C">
          <w:rPr>
            <w:noProof/>
            <w:webHidden/>
          </w:rPr>
          <w:fldChar w:fldCharType="separate"/>
        </w:r>
        <w:r w:rsidR="006B690C">
          <w:rPr>
            <w:noProof/>
            <w:webHidden/>
          </w:rPr>
          <w:t>6</w:t>
        </w:r>
        <w:r w:rsidR="006B690C">
          <w:rPr>
            <w:noProof/>
            <w:webHidden/>
          </w:rPr>
          <w:fldChar w:fldCharType="end"/>
        </w:r>
      </w:hyperlink>
    </w:p>
    <w:p w14:paraId="2AAD019B" w14:textId="475FB31E" w:rsidR="006B690C" w:rsidRDefault="00000000">
      <w:pPr>
        <w:pStyle w:val="12"/>
        <w:tabs>
          <w:tab w:val="right" w:leader="dot" w:pos="9628"/>
        </w:tabs>
        <w:rPr>
          <w:rFonts w:asciiTheme="minorHAnsi" w:eastAsiaTheme="minorEastAsia" w:hAnsiTheme="minorHAnsi" w:cstheme="minorBidi"/>
          <w:noProof/>
          <w:kern w:val="2"/>
          <w:sz w:val="24"/>
          <w14:ligatures w14:val="standardContextual"/>
        </w:rPr>
      </w:pPr>
      <w:hyperlink w:anchor="_Toc168469781" w:history="1">
        <w:r w:rsidR="006B690C" w:rsidRPr="00151C83">
          <w:rPr>
            <w:rStyle w:val="a9"/>
            <w:noProof/>
          </w:rPr>
          <w:t>ПРИЛОЖЕНИЕ А</w:t>
        </w:r>
        <w:r w:rsidR="006B690C">
          <w:rPr>
            <w:noProof/>
            <w:webHidden/>
          </w:rPr>
          <w:tab/>
        </w:r>
        <w:r w:rsidR="006B690C">
          <w:rPr>
            <w:noProof/>
            <w:webHidden/>
          </w:rPr>
          <w:fldChar w:fldCharType="begin"/>
        </w:r>
        <w:r w:rsidR="006B690C">
          <w:rPr>
            <w:noProof/>
            <w:webHidden/>
          </w:rPr>
          <w:instrText xml:space="preserve"> PAGEREF _Toc168469781 \h </w:instrText>
        </w:r>
        <w:r w:rsidR="006B690C">
          <w:rPr>
            <w:noProof/>
            <w:webHidden/>
          </w:rPr>
        </w:r>
        <w:r w:rsidR="006B690C">
          <w:rPr>
            <w:noProof/>
            <w:webHidden/>
          </w:rPr>
          <w:fldChar w:fldCharType="separate"/>
        </w:r>
        <w:r w:rsidR="006B690C">
          <w:rPr>
            <w:noProof/>
            <w:webHidden/>
          </w:rPr>
          <w:t>7</w:t>
        </w:r>
        <w:r w:rsidR="006B690C">
          <w:rPr>
            <w:noProof/>
            <w:webHidden/>
          </w:rPr>
          <w:fldChar w:fldCharType="end"/>
        </w:r>
      </w:hyperlink>
    </w:p>
    <w:p w14:paraId="62EC8315" w14:textId="4A235D97" w:rsidR="0041311C" w:rsidRDefault="007347E3" w:rsidP="0041311C">
      <w:pPr>
        <w:pStyle w:val="afe"/>
      </w:pPr>
      <w:r w:rsidRPr="00084FBA">
        <w:fldChar w:fldCharType="end"/>
      </w:r>
      <w:bookmarkStart w:id="3" w:name="_Toc263861333"/>
      <w:bookmarkStart w:id="4" w:name="_Toc326887404"/>
      <w:bookmarkStart w:id="5" w:name="_Toc421206801"/>
      <w:bookmarkEnd w:id="2"/>
    </w:p>
    <w:p w14:paraId="266DAAEA" w14:textId="77777777" w:rsidR="00C57FC4" w:rsidRDefault="00C57FC4">
      <w:pPr>
        <w:rPr>
          <w:i/>
          <w:color w:val="FF0000"/>
        </w:rPr>
      </w:pPr>
      <w:r>
        <w:rPr>
          <w:i/>
          <w:color w:val="FF0000"/>
        </w:rPr>
        <w:t xml:space="preserve">Здесь указан </w:t>
      </w:r>
      <w:r w:rsidRPr="002C1790">
        <w:rPr>
          <w:i/>
          <w:color w:val="FF0000"/>
          <w:u w:val="single"/>
        </w:rPr>
        <w:t>пример</w:t>
      </w:r>
      <w:r>
        <w:rPr>
          <w:i/>
          <w:color w:val="FF0000"/>
        </w:rPr>
        <w:t xml:space="preserve"> содержания.</w:t>
      </w:r>
    </w:p>
    <w:p w14:paraId="5842ABF2" w14:textId="77777777" w:rsidR="00172382" w:rsidRPr="00172382" w:rsidRDefault="00172382">
      <w:pPr>
        <w:rPr>
          <w:i/>
          <w:color w:val="FF0000"/>
          <w:u w:val="single"/>
        </w:rPr>
      </w:pPr>
      <w:r w:rsidRPr="00172382">
        <w:rPr>
          <w:i/>
          <w:color w:val="FF0000"/>
          <w:u w:val="single"/>
        </w:rPr>
        <w:t>Содержание должно соответствовать индивидуальному заданию и программе.</w:t>
      </w:r>
    </w:p>
    <w:p w14:paraId="10CB540F" w14:textId="77777777" w:rsidR="00C57FC4" w:rsidRDefault="00C57FC4">
      <w:pPr>
        <w:rPr>
          <w:i/>
          <w:color w:val="FF0000"/>
        </w:rPr>
      </w:pPr>
    </w:p>
    <w:p w14:paraId="63648190" w14:textId="77777777" w:rsidR="00013FC4" w:rsidRDefault="0041311C">
      <w:pPr>
        <w:rPr>
          <w:i/>
          <w:color w:val="FF0000"/>
        </w:rPr>
      </w:pPr>
      <w:r w:rsidRPr="00C57FC4">
        <w:rPr>
          <w:i/>
          <w:color w:val="FF0000"/>
        </w:rPr>
        <w:t xml:space="preserve">Содержание </w:t>
      </w:r>
      <w:r w:rsidR="00C57FC4" w:rsidRPr="00C57FC4">
        <w:rPr>
          <w:i/>
          <w:color w:val="FF0000"/>
        </w:rPr>
        <w:t>обновляемое: наведите курсор на поле, правой кнопкой мыши выберите «Обновить поле»</w:t>
      </w:r>
      <w:r w:rsidR="00C57FC4">
        <w:rPr>
          <w:i/>
          <w:color w:val="FF0000"/>
        </w:rPr>
        <w:t xml:space="preserve">. </w:t>
      </w:r>
    </w:p>
    <w:p w14:paraId="21CB6168" w14:textId="77777777" w:rsidR="00C57FC4" w:rsidRDefault="00C57FC4">
      <w:pPr>
        <w:rPr>
          <w:i/>
          <w:color w:val="FF0000"/>
        </w:rPr>
      </w:pPr>
      <w:r>
        <w:rPr>
          <w:i/>
          <w:color w:val="FF0000"/>
        </w:rPr>
        <w:t xml:space="preserve">Здесь и далее сотрите  комментарии </w:t>
      </w:r>
    </w:p>
    <w:p w14:paraId="1264A26F" w14:textId="77777777" w:rsidR="00C57FC4" w:rsidRDefault="00C57FC4">
      <w:pPr>
        <w:rPr>
          <w:i/>
          <w:color w:val="FF0000"/>
        </w:rPr>
      </w:pPr>
    </w:p>
    <w:p w14:paraId="39B83306" w14:textId="77777777" w:rsidR="002C1790" w:rsidRDefault="00C57FC4" w:rsidP="00C57FC4">
      <w:pPr>
        <w:rPr>
          <w:i/>
          <w:color w:val="FF0000"/>
        </w:rPr>
      </w:pPr>
      <w:r w:rsidRPr="00C57FC4">
        <w:rPr>
          <w:i/>
          <w:color w:val="FF0000"/>
        </w:rPr>
        <w:t xml:space="preserve">Документом о результатах прохождения стажировки (практики) слушателя является отчет. В нем слушатель дает </w:t>
      </w:r>
    </w:p>
    <w:p w14:paraId="6A8A3795" w14:textId="77777777" w:rsidR="002C1790" w:rsidRDefault="00C57FC4" w:rsidP="00C57FC4">
      <w:pPr>
        <w:rPr>
          <w:i/>
          <w:color w:val="FF0000"/>
        </w:rPr>
      </w:pPr>
      <w:r w:rsidRPr="00C57FC4">
        <w:rPr>
          <w:i/>
          <w:color w:val="FF0000"/>
        </w:rPr>
        <w:t>краткую характеристику места стажировки (практики),</w:t>
      </w:r>
    </w:p>
    <w:p w14:paraId="53833721" w14:textId="77777777" w:rsidR="002C1790" w:rsidRDefault="00C57FC4" w:rsidP="00C57FC4">
      <w:pPr>
        <w:rPr>
          <w:i/>
          <w:color w:val="FF0000"/>
        </w:rPr>
      </w:pPr>
      <w:r w:rsidRPr="00C57FC4">
        <w:rPr>
          <w:i/>
          <w:color w:val="FF0000"/>
        </w:rPr>
        <w:t xml:space="preserve">функций профильного предприятия, </w:t>
      </w:r>
    </w:p>
    <w:p w14:paraId="6BE6CB52" w14:textId="77777777" w:rsidR="002C1790" w:rsidRDefault="00C57FC4" w:rsidP="00C57FC4">
      <w:pPr>
        <w:rPr>
          <w:i/>
          <w:color w:val="FF0000"/>
        </w:rPr>
      </w:pPr>
      <w:r w:rsidRPr="00C57FC4">
        <w:rPr>
          <w:i/>
          <w:color w:val="FF0000"/>
        </w:rPr>
        <w:t>задач и операций, которые он выполнял во время прохождения стажировки (практики)</w:t>
      </w:r>
    </w:p>
    <w:p w14:paraId="1012FCEE" w14:textId="77777777" w:rsidR="002C1790" w:rsidRDefault="00C57FC4" w:rsidP="00C57FC4">
      <w:pPr>
        <w:rPr>
          <w:i/>
          <w:color w:val="FF0000"/>
        </w:rPr>
      </w:pPr>
      <w:r w:rsidRPr="00C57FC4">
        <w:rPr>
          <w:i/>
          <w:color w:val="FF0000"/>
        </w:rPr>
        <w:t>результатов его деятельности,</w:t>
      </w:r>
    </w:p>
    <w:p w14:paraId="437DFEEB" w14:textId="77777777" w:rsidR="002C1790" w:rsidRDefault="00C57FC4" w:rsidP="00C57FC4">
      <w:pPr>
        <w:rPr>
          <w:i/>
          <w:color w:val="FF0000"/>
        </w:rPr>
      </w:pPr>
      <w:r w:rsidRPr="00C57FC4">
        <w:rPr>
          <w:i/>
          <w:color w:val="FF0000"/>
        </w:rPr>
        <w:t>выдвигает предложения по совершенствованию работы профильного предприятия, технологии и других направлений его деятельности в соответствии с индивидуальным заданием.</w:t>
      </w:r>
    </w:p>
    <w:p w14:paraId="53A949A6" w14:textId="77777777" w:rsidR="002C1790" w:rsidRDefault="00C57FC4" w:rsidP="00C57FC4">
      <w:pPr>
        <w:rPr>
          <w:i/>
          <w:color w:val="FF0000"/>
        </w:rPr>
      </w:pPr>
      <w:r w:rsidRPr="00C57FC4">
        <w:rPr>
          <w:i/>
          <w:color w:val="FF0000"/>
        </w:rPr>
        <w:t xml:space="preserve">К отчету могут прилагаться </w:t>
      </w:r>
    </w:p>
    <w:p w14:paraId="207B3BB3" w14:textId="77777777" w:rsidR="002C1790" w:rsidRDefault="00C57FC4" w:rsidP="00C57FC4">
      <w:pPr>
        <w:rPr>
          <w:i/>
          <w:color w:val="FF0000"/>
        </w:rPr>
      </w:pPr>
      <w:r w:rsidRPr="00C57FC4">
        <w:rPr>
          <w:i/>
          <w:color w:val="FF0000"/>
        </w:rPr>
        <w:t>графики,</w:t>
      </w:r>
    </w:p>
    <w:p w14:paraId="32AE0610" w14:textId="77777777" w:rsidR="002C1790" w:rsidRDefault="00C57FC4" w:rsidP="00C57FC4">
      <w:pPr>
        <w:rPr>
          <w:i/>
          <w:color w:val="FF0000"/>
        </w:rPr>
      </w:pPr>
      <w:r w:rsidRPr="00C57FC4">
        <w:rPr>
          <w:i/>
          <w:color w:val="FF0000"/>
        </w:rPr>
        <w:t>таблицы,</w:t>
      </w:r>
    </w:p>
    <w:p w14:paraId="592B6AF4" w14:textId="77777777" w:rsidR="002C1790" w:rsidRDefault="00C57FC4" w:rsidP="00C57FC4">
      <w:pPr>
        <w:rPr>
          <w:i/>
          <w:color w:val="FF0000"/>
        </w:rPr>
      </w:pPr>
      <w:r w:rsidRPr="00C57FC4">
        <w:rPr>
          <w:i/>
          <w:color w:val="FF0000"/>
        </w:rPr>
        <w:t>расчеты,</w:t>
      </w:r>
    </w:p>
    <w:p w14:paraId="71B2F5FE" w14:textId="77777777" w:rsidR="00C57FC4" w:rsidRPr="00C57FC4" w:rsidRDefault="00C57FC4" w:rsidP="00C57FC4">
      <w:pPr>
        <w:rPr>
          <w:i/>
          <w:color w:val="FF0000"/>
        </w:rPr>
      </w:pPr>
      <w:r w:rsidRPr="00C57FC4">
        <w:rPr>
          <w:i/>
          <w:color w:val="FF0000"/>
        </w:rPr>
        <w:t>аналитический и справочный материалы.</w:t>
      </w:r>
    </w:p>
    <w:p w14:paraId="79940BEE" w14:textId="77777777" w:rsidR="0041311C" w:rsidRPr="00C57FC4" w:rsidRDefault="009C7986">
      <w:pPr>
        <w:rPr>
          <w:rFonts w:eastAsia="Calibri"/>
          <w:b/>
          <w:bCs/>
          <w:i/>
          <w:kern w:val="32"/>
          <w:sz w:val="28"/>
          <w:szCs w:val="32"/>
          <w:lang w:eastAsia="en-US"/>
        </w:rPr>
      </w:pPr>
      <w:r w:rsidRPr="009C7986">
        <w:rPr>
          <w:i/>
          <w:color w:val="FF0000"/>
        </w:rPr>
        <w:t>Объем отчета - 20-25 страниц.</w:t>
      </w:r>
      <w:r w:rsidR="0041311C" w:rsidRPr="00C57FC4">
        <w:rPr>
          <w:i/>
        </w:rPr>
        <w:br w:type="page"/>
      </w:r>
    </w:p>
    <w:p w14:paraId="3F9A90A3" w14:textId="0C8791EC" w:rsidR="00CF2ABE" w:rsidRPr="00CF46E5" w:rsidRDefault="00CF2ABE" w:rsidP="0041311C">
      <w:pPr>
        <w:pStyle w:val="afe"/>
        <w:rPr>
          <w:rStyle w:val="20"/>
          <w:rFonts w:ascii="Times New Roman" w:eastAsia="Calibri" w:hAnsi="Times New Roman"/>
          <w:b/>
          <w:bCs/>
          <w:i w:val="0"/>
          <w:iCs w:val="0"/>
          <w:szCs w:val="32"/>
          <w:highlight w:val="yellow"/>
        </w:rPr>
      </w:pPr>
      <w:bookmarkStart w:id="6" w:name="_Toc168469775"/>
      <w:r w:rsidRPr="0041311C">
        <w:rPr>
          <w:rStyle w:val="20"/>
          <w:rFonts w:ascii="Times New Roman" w:eastAsia="Calibri" w:hAnsi="Times New Roman"/>
          <w:b/>
          <w:bCs/>
          <w:i w:val="0"/>
          <w:iCs w:val="0"/>
          <w:szCs w:val="32"/>
        </w:rPr>
        <w:t>1</w:t>
      </w:r>
      <w:bookmarkEnd w:id="3"/>
      <w:bookmarkEnd w:id="4"/>
      <w:bookmarkEnd w:id="5"/>
      <w:r w:rsidR="006B690C">
        <w:rPr>
          <w:rStyle w:val="20"/>
          <w:rFonts w:ascii="Times New Roman" w:eastAsia="Calibri" w:hAnsi="Times New Roman"/>
          <w:b/>
          <w:bCs/>
          <w:i w:val="0"/>
          <w:iCs w:val="0"/>
          <w:szCs w:val="32"/>
        </w:rPr>
        <w:t xml:space="preserve"> </w:t>
      </w:r>
      <w:r w:rsidR="0041311C">
        <w:t>Краткая характеристика места стажировки (практики)</w:t>
      </w:r>
      <w:bookmarkEnd w:id="6"/>
    </w:p>
    <w:p w14:paraId="27AB9BB4" w14:textId="77777777" w:rsidR="00C57FC4" w:rsidRDefault="00C57FC4" w:rsidP="00C57FC4">
      <w:pPr>
        <w:pStyle w:val="ac"/>
        <w:rPr>
          <w:b/>
          <w:i/>
          <w:color w:val="FF0000"/>
          <w:highlight w:val="yellow"/>
        </w:rPr>
      </w:pPr>
      <w:bookmarkStart w:id="7" w:name="_Toc263861334"/>
      <w:bookmarkStart w:id="8" w:name="_Toc261880085"/>
      <w:bookmarkStart w:id="9" w:name="_Toc261880054"/>
      <w:bookmarkStart w:id="10" w:name="_Toc326887405"/>
      <w:bookmarkStart w:id="11" w:name="_Toc421206802"/>
      <w:r w:rsidRPr="009D3B52">
        <w:rPr>
          <w:b/>
          <w:i/>
          <w:color w:val="FF0000"/>
          <w:highlight w:val="yellow"/>
        </w:rPr>
        <w:t>В ЭТОМ ШАБЛОНЕ РАБОТАЮТ ВСТРОЕННЫЕ СТИЛИ!</w:t>
      </w:r>
      <w:r>
        <w:rPr>
          <w:b/>
          <w:i/>
          <w:color w:val="FF0000"/>
          <w:highlight w:val="yellow"/>
        </w:rPr>
        <w:t xml:space="preserve"> См. панель: главная - стили</w:t>
      </w:r>
    </w:p>
    <w:p w14:paraId="7D80FDBC" w14:textId="77777777" w:rsidR="00926DAE" w:rsidRPr="00CF46E5" w:rsidRDefault="00926DAE" w:rsidP="00926DAE">
      <w:pPr>
        <w:pStyle w:val="ac"/>
        <w:rPr>
          <w:highlight w:val="yellow"/>
        </w:rPr>
      </w:pPr>
      <w:r w:rsidRPr="00CF46E5">
        <w:rPr>
          <w:highlight w:val="yellow"/>
        </w:rPr>
        <w:t>По оформлению.</w:t>
      </w:r>
    </w:p>
    <w:p w14:paraId="58932216" w14:textId="77777777" w:rsidR="00926DAE" w:rsidRPr="00CF46E5" w:rsidRDefault="00926DAE" w:rsidP="00926DAE">
      <w:pPr>
        <w:pStyle w:val="ac"/>
        <w:rPr>
          <w:highlight w:val="yellow"/>
        </w:rPr>
      </w:pPr>
      <w:r w:rsidRPr="00CF46E5">
        <w:rPr>
          <w:highlight w:val="yellow"/>
        </w:rPr>
        <w:t xml:space="preserve">Если есть рисунок, то в тексте на него обязательно должна быть ссылка. Например:  Организационная структура </w:t>
      </w:r>
      <w:proofErr w:type="spellStart"/>
      <w:r w:rsidRPr="00CF46E5">
        <w:rPr>
          <w:highlight w:val="yellow"/>
        </w:rPr>
        <w:t>УВРиПО</w:t>
      </w:r>
      <w:proofErr w:type="spellEnd"/>
      <w:r w:rsidRPr="00CF46E5">
        <w:rPr>
          <w:highlight w:val="yellow"/>
        </w:rPr>
        <w:t xml:space="preserve"> представлена на рис. 1.</w:t>
      </w:r>
    </w:p>
    <w:p w14:paraId="1F8F8B86" w14:textId="77777777" w:rsidR="00926DAE" w:rsidRPr="00CF46E5" w:rsidRDefault="00926DAE" w:rsidP="00926DAE">
      <w:pPr>
        <w:pStyle w:val="ac"/>
        <w:rPr>
          <w:highlight w:val="yellow"/>
        </w:rPr>
      </w:pPr>
      <w:r w:rsidRPr="00CF46E5">
        <w:rPr>
          <w:highlight w:val="yellow"/>
        </w:rPr>
        <w:t>Совет: делайте автоматическую нумерацию рисунков и таблиц. см. ссылки – вставить название.</w:t>
      </w:r>
    </w:p>
    <w:p w14:paraId="60E84BE0" w14:textId="77777777" w:rsidR="00926DAE" w:rsidRPr="00CF46E5" w:rsidRDefault="00926DAE" w:rsidP="00926DAE">
      <w:pPr>
        <w:pStyle w:val="af2"/>
        <w:rPr>
          <w:highlight w:val="yellow"/>
        </w:rPr>
      </w:pPr>
      <w:r w:rsidRPr="00CF46E5">
        <w:rPr>
          <w:noProof/>
          <w:highlight w:val="yellow"/>
          <w:lang w:eastAsia="ru-RU"/>
        </w:rPr>
        <w:drawing>
          <wp:inline distT="0" distB="0" distL="0" distR="0" wp14:anchorId="3A59D324" wp14:editId="2305D85B">
            <wp:extent cx="5143500" cy="3609260"/>
            <wp:effectExtent l="0" t="0" r="0" b="0"/>
            <wp:docPr id="1" name="Рисунок 1" descr="org_str_upov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org_str_upovpo.png"/>
                    <pic:cNvPicPr>
                      <a:picLocks noChangeAspect="1" noChangeArrowheads="1"/>
                    </pic:cNvPicPr>
                  </pic:nvPicPr>
                  <pic:blipFill>
                    <a:blip r:embed="rId8" cstate="print"/>
                    <a:srcRect/>
                    <a:stretch>
                      <a:fillRect/>
                    </a:stretch>
                  </pic:blipFill>
                  <pic:spPr bwMode="auto">
                    <a:xfrm>
                      <a:off x="0" y="0"/>
                      <a:ext cx="5148581" cy="3612826"/>
                    </a:xfrm>
                    <a:prstGeom prst="rect">
                      <a:avLst/>
                    </a:prstGeom>
                    <a:noFill/>
                    <a:ln w="9525">
                      <a:noFill/>
                      <a:miter lim="800000"/>
                      <a:headEnd/>
                      <a:tailEnd/>
                    </a:ln>
                  </pic:spPr>
                </pic:pic>
              </a:graphicData>
            </a:graphic>
          </wp:inline>
        </w:drawing>
      </w:r>
    </w:p>
    <w:p w14:paraId="4AB3B30E" w14:textId="77777777" w:rsidR="00926DAE" w:rsidRPr="00CF46E5" w:rsidRDefault="00926DAE" w:rsidP="00926DAE">
      <w:pPr>
        <w:pStyle w:val="af2"/>
        <w:rPr>
          <w:highlight w:val="yellow"/>
        </w:rPr>
      </w:pPr>
    </w:p>
    <w:p w14:paraId="6AE90264" w14:textId="77777777" w:rsidR="00926DAE" w:rsidRPr="00CF46E5" w:rsidRDefault="00926DAE" w:rsidP="00926DAE">
      <w:pPr>
        <w:pStyle w:val="af2"/>
        <w:keepNext/>
        <w:rPr>
          <w:highlight w:val="yellow"/>
        </w:rPr>
      </w:pPr>
      <w:r w:rsidRPr="00CF46E5">
        <w:rPr>
          <w:highlight w:val="yellow"/>
        </w:rPr>
        <w:t xml:space="preserve">Рисунок </w:t>
      </w:r>
      <w:r w:rsidR="00DB5EC1" w:rsidRPr="00CF46E5">
        <w:rPr>
          <w:highlight w:val="yellow"/>
        </w:rPr>
        <w:fldChar w:fldCharType="begin"/>
      </w:r>
      <w:r w:rsidR="00DB5EC1" w:rsidRPr="00CF46E5">
        <w:rPr>
          <w:highlight w:val="yellow"/>
        </w:rPr>
        <w:instrText xml:space="preserve"> SEQ Рисунок \* ARABIC </w:instrText>
      </w:r>
      <w:r w:rsidR="00DB5EC1" w:rsidRPr="00CF46E5">
        <w:rPr>
          <w:highlight w:val="yellow"/>
        </w:rPr>
        <w:fldChar w:fldCharType="separate"/>
      </w:r>
      <w:r w:rsidRPr="00CF46E5">
        <w:rPr>
          <w:noProof/>
          <w:highlight w:val="yellow"/>
        </w:rPr>
        <w:t>1</w:t>
      </w:r>
      <w:r w:rsidR="00DB5EC1" w:rsidRPr="00CF46E5">
        <w:rPr>
          <w:noProof/>
          <w:highlight w:val="yellow"/>
        </w:rPr>
        <w:fldChar w:fldCharType="end"/>
      </w:r>
      <w:r w:rsidRPr="00CF46E5">
        <w:rPr>
          <w:highlight w:val="yellow"/>
        </w:rPr>
        <w:t xml:space="preserve"> - Организационная структура</w:t>
      </w:r>
      <w:r w:rsidRPr="00CF46E5">
        <w:rPr>
          <w:szCs w:val="25"/>
          <w:highlight w:val="yellow"/>
          <w:shd w:val="clear" w:color="auto" w:fill="F3F3F3"/>
        </w:rPr>
        <w:t xml:space="preserve"> </w:t>
      </w:r>
      <w:proofErr w:type="spellStart"/>
      <w:r w:rsidRPr="00CF46E5">
        <w:rPr>
          <w:highlight w:val="yellow"/>
          <w:shd w:val="clear" w:color="auto" w:fill="F3F3F3"/>
        </w:rPr>
        <w:t>УВРиПО</w:t>
      </w:r>
      <w:proofErr w:type="spellEnd"/>
      <w:r w:rsidRPr="00CF46E5">
        <w:rPr>
          <w:highlight w:val="yellow"/>
        </w:rPr>
        <w:t xml:space="preserve"> [1]</w:t>
      </w:r>
      <w:r w:rsidR="0055269E" w:rsidRPr="00CF46E5">
        <w:rPr>
          <w:rStyle w:val="af9"/>
          <w:highlight w:val="yellow"/>
        </w:rPr>
        <w:footnoteReference w:id="1"/>
      </w:r>
      <w:r w:rsidRPr="00CF46E5">
        <w:rPr>
          <w:highlight w:val="yellow"/>
        </w:rPr>
        <w:t xml:space="preserve"> </w:t>
      </w:r>
    </w:p>
    <w:p w14:paraId="080D9C29" w14:textId="77777777" w:rsidR="00A26651" w:rsidRDefault="00A26651" w:rsidP="00FE05FE">
      <w:pPr>
        <w:pStyle w:val="afe"/>
      </w:pPr>
    </w:p>
    <w:p w14:paraId="0D2C7EAE" w14:textId="47F5BA2A" w:rsidR="00CF2ABE" w:rsidRPr="00C57FC4" w:rsidRDefault="00CF2ABE" w:rsidP="00FE05FE">
      <w:pPr>
        <w:pStyle w:val="afe"/>
      </w:pPr>
      <w:bookmarkStart w:id="12" w:name="_Toc168469776"/>
      <w:r w:rsidRPr="00C57FC4">
        <w:t xml:space="preserve">2 </w:t>
      </w:r>
      <w:bookmarkEnd w:id="7"/>
      <w:bookmarkEnd w:id="8"/>
      <w:bookmarkEnd w:id="9"/>
      <w:bookmarkEnd w:id="10"/>
      <w:bookmarkEnd w:id="11"/>
      <w:r w:rsidR="00C57FC4" w:rsidRPr="00C57FC4">
        <w:t>Функции профильного предприятия</w:t>
      </w:r>
      <w:bookmarkEnd w:id="12"/>
    </w:p>
    <w:p w14:paraId="7F048C02" w14:textId="77777777" w:rsidR="00926DAE" w:rsidRPr="00CF46E5" w:rsidRDefault="00926DAE" w:rsidP="00926DAE">
      <w:pPr>
        <w:pStyle w:val="ac"/>
        <w:rPr>
          <w:highlight w:val="yellow"/>
        </w:rPr>
      </w:pPr>
      <w:bookmarkStart w:id="13" w:name="_Toc421206803"/>
      <w:bookmarkStart w:id="14" w:name="_Toc263861335"/>
      <w:bookmarkStart w:id="15" w:name="_Toc261880086"/>
      <w:bookmarkStart w:id="16" w:name="_Toc261880055"/>
      <w:bookmarkStart w:id="17" w:name="_Toc326887406"/>
      <w:r w:rsidRPr="00CF46E5">
        <w:rPr>
          <w:highlight w:val="yellow"/>
        </w:rPr>
        <w:t xml:space="preserve">Текст подраздела. </w:t>
      </w:r>
    </w:p>
    <w:p w14:paraId="6C7C2EC5" w14:textId="77777777" w:rsidR="00926DAE" w:rsidRPr="00CF46E5" w:rsidRDefault="002011FB" w:rsidP="00926DAE">
      <w:pPr>
        <w:pStyle w:val="ac"/>
        <w:rPr>
          <w:highlight w:val="yellow"/>
        </w:rPr>
      </w:pPr>
      <w:r w:rsidRPr="00CF46E5">
        <w:rPr>
          <w:highlight w:val="yellow"/>
        </w:rPr>
        <w:t xml:space="preserve">Таблицы и рисунки </w:t>
      </w:r>
      <w:r w:rsidR="00926DAE" w:rsidRPr="00CF46E5">
        <w:rPr>
          <w:highlight w:val="yellow"/>
        </w:rPr>
        <w:t>нумеровать сквозным образом: 1, 2, 3….</w:t>
      </w:r>
    </w:p>
    <w:p w14:paraId="731B3A1E" w14:textId="77777777" w:rsidR="00926DAE" w:rsidRPr="00CF46E5" w:rsidRDefault="00926DAE" w:rsidP="00926DAE">
      <w:pPr>
        <w:pStyle w:val="ac"/>
        <w:rPr>
          <w:highlight w:val="yellow"/>
        </w:rPr>
      </w:pPr>
      <w:r w:rsidRPr="00CF46E5">
        <w:rPr>
          <w:highlight w:val="yellow"/>
        </w:rPr>
        <w:t>Ссылки на таблицу в тексте делать обязательно. Например: как представлено в таблице 1 …</w:t>
      </w:r>
    </w:p>
    <w:p w14:paraId="76918928" w14:textId="77777777" w:rsidR="00926DAE" w:rsidRPr="00CF46E5" w:rsidRDefault="00926DAE" w:rsidP="00926DAE">
      <w:pPr>
        <w:pStyle w:val="ac"/>
        <w:ind w:firstLine="0"/>
        <w:rPr>
          <w:highlight w:val="yellow"/>
        </w:rPr>
      </w:pPr>
    </w:p>
    <w:p w14:paraId="4847B1E7" w14:textId="77777777" w:rsidR="00926DAE" w:rsidRPr="00CF46E5" w:rsidRDefault="00926DAE" w:rsidP="00926DAE">
      <w:pPr>
        <w:pStyle w:val="af7"/>
        <w:rPr>
          <w:highlight w:val="yellow"/>
        </w:rPr>
      </w:pPr>
      <w:r w:rsidRPr="00CF46E5">
        <w:rPr>
          <w:highlight w:val="yellow"/>
        </w:rPr>
        <w:t xml:space="preserve">Таблица </w:t>
      </w:r>
      <w:r w:rsidR="00DB5EC1" w:rsidRPr="00CF46E5">
        <w:rPr>
          <w:highlight w:val="yellow"/>
        </w:rPr>
        <w:fldChar w:fldCharType="begin"/>
      </w:r>
      <w:r w:rsidR="00DB5EC1" w:rsidRPr="00CF46E5">
        <w:rPr>
          <w:highlight w:val="yellow"/>
        </w:rPr>
        <w:instrText xml:space="preserve"> SEQ Таблица \* ARABIC </w:instrText>
      </w:r>
      <w:r w:rsidR="00DB5EC1" w:rsidRPr="00CF46E5">
        <w:rPr>
          <w:highlight w:val="yellow"/>
        </w:rPr>
        <w:fldChar w:fldCharType="separate"/>
      </w:r>
      <w:r w:rsidRPr="00CF46E5">
        <w:rPr>
          <w:highlight w:val="yellow"/>
        </w:rPr>
        <w:t>1</w:t>
      </w:r>
      <w:r w:rsidR="00DB5EC1" w:rsidRPr="00CF46E5">
        <w:rPr>
          <w:highlight w:val="yellow"/>
        </w:rPr>
        <w:fldChar w:fldCharType="end"/>
      </w:r>
      <w:r w:rsidRPr="00CF46E5">
        <w:rPr>
          <w:highlight w:val="yellow"/>
        </w:rPr>
        <w:t xml:space="preserve"> - Место прохождения практики</w:t>
      </w:r>
    </w:p>
    <w:tbl>
      <w:tblPr>
        <w:tblW w:w="7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3732"/>
        <w:gridCol w:w="2126"/>
      </w:tblGrid>
      <w:tr w:rsidR="00926DAE" w:rsidRPr="00CF46E5" w14:paraId="51C6C7E8" w14:textId="77777777" w:rsidTr="00926DAE">
        <w:trPr>
          <w:trHeight w:val="212"/>
        </w:trPr>
        <w:tc>
          <w:tcPr>
            <w:tcW w:w="5245" w:type="dxa"/>
            <w:gridSpan w:val="2"/>
            <w:shd w:val="clear" w:color="auto" w:fill="auto"/>
            <w:vAlign w:val="bottom"/>
            <w:hideMark/>
          </w:tcPr>
          <w:p w14:paraId="0180B3D4" w14:textId="77777777" w:rsidR="00926DAE" w:rsidRPr="00CF46E5" w:rsidRDefault="00926DAE" w:rsidP="00926DAE">
            <w:pPr>
              <w:pStyle w:val="afa"/>
              <w:jc w:val="center"/>
              <w:rPr>
                <w:highlight w:val="yellow"/>
              </w:rPr>
            </w:pPr>
          </w:p>
        </w:tc>
        <w:tc>
          <w:tcPr>
            <w:tcW w:w="2126" w:type="dxa"/>
            <w:shd w:val="clear" w:color="auto" w:fill="auto"/>
            <w:vAlign w:val="bottom"/>
            <w:hideMark/>
          </w:tcPr>
          <w:p w14:paraId="417F7560" w14:textId="77777777" w:rsidR="00926DAE" w:rsidRPr="00CF46E5" w:rsidRDefault="00926DAE" w:rsidP="00926DAE">
            <w:pPr>
              <w:pStyle w:val="afa"/>
              <w:jc w:val="center"/>
              <w:rPr>
                <w:highlight w:val="yellow"/>
              </w:rPr>
            </w:pPr>
            <w:r w:rsidRPr="00CF46E5">
              <w:rPr>
                <w:highlight w:val="yellow"/>
              </w:rPr>
              <w:t>Частота</w:t>
            </w:r>
          </w:p>
        </w:tc>
      </w:tr>
      <w:tr w:rsidR="00926DAE" w:rsidRPr="00CF46E5" w14:paraId="12582B63" w14:textId="77777777" w:rsidTr="00926DAE">
        <w:trPr>
          <w:trHeight w:val="114"/>
        </w:trPr>
        <w:tc>
          <w:tcPr>
            <w:tcW w:w="1513" w:type="dxa"/>
            <w:vMerge w:val="restart"/>
            <w:shd w:val="clear" w:color="auto" w:fill="auto"/>
            <w:hideMark/>
          </w:tcPr>
          <w:p w14:paraId="51EFE107" w14:textId="77777777" w:rsidR="00926DAE" w:rsidRPr="00CF46E5" w:rsidRDefault="00926DAE" w:rsidP="00926DAE">
            <w:pPr>
              <w:pStyle w:val="afa"/>
              <w:rPr>
                <w:highlight w:val="yellow"/>
              </w:rPr>
            </w:pPr>
            <w:r w:rsidRPr="00CF46E5">
              <w:rPr>
                <w:highlight w:val="yellow"/>
              </w:rPr>
              <w:t>Значения</w:t>
            </w:r>
          </w:p>
        </w:tc>
        <w:tc>
          <w:tcPr>
            <w:tcW w:w="3732" w:type="dxa"/>
            <w:shd w:val="clear" w:color="auto" w:fill="auto"/>
            <w:hideMark/>
          </w:tcPr>
          <w:p w14:paraId="7A98A9E6" w14:textId="77777777" w:rsidR="00926DAE" w:rsidRPr="00CF46E5" w:rsidRDefault="00926DAE" w:rsidP="00926DAE">
            <w:pPr>
              <w:pStyle w:val="afa"/>
              <w:rPr>
                <w:highlight w:val="yellow"/>
              </w:rPr>
            </w:pPr>
            <w:r w:rsidRPr="00CF46E5">
              <w:rPr>
                <w:highlight w:val="yellow"/>
              </w:rPr>
              <w:t>ОАО РЖД</w:t>
            </w:r>
          </w:p>
        </w:tc>
        <w:tc>
          <w:tcPr>
            <w:tcW w:w="2126" w:type="dxa"/>
            <w:shd w:val="clear" w:color="auto" w:fill="auto"/>
            <w:noWrap/>
            <w:vAlign w:val="center"/>
            <w:hideMark/>
          </w:tcPr>
          <w:p w14:paraId="4DBACD06" w14:textId="77777777" w:rsidR="00926DAE" w:rsidRPr="00CF46E5" w:rsidRDefault="00926DAE" w:rsidP="00926DAE">
            <w:pPr>
              <w:pStyle w:val="afa"/>
              <w:jc w:val="center"/>
              <w:rPr>
                <w:highlight w:val="yellow"/>
              </w:rPr>
            </w:pPr>
            <w:r w:rsidRPr="00CF46E5">
              <w:rPr>
                <w:highlight w:val="yellow"/>
              </w:rPr>
              <w:t>16</w:t>
            </w:r>
          </w:p>
        </w:tc>
      </w:tr>
      <w:tr w:rsidR="00926DAE" w:rsidRPr="00CF46E5" w14:paraId="7E12C19F" w14:textId="77777777" w:rsidTr="00926DAE">
        <w:trPr>
          <w:trHeight w:val="303"/>
        </w:trPr>
        <w:tc>
          <w:tcPr>
            <w:tcW w:w="1513" w:type="dxa"/>
            <w:vMerge/>
            <w:vAlign w:val="center"/>
            <w:hideMark/>
          </w:tcPr>
          <w:p w14:paraId="5B851E06" w14:textId="77777777" w:rsidR="00926DAE" w:rsidRPr="00CF46E5" w:rsidRDefault="00926DAE" w:rsidP="00926DAE">
            <w:pPr>
              <w:pStyle w:val="afa"/>
              <w:rPr>
                <w:sz w:val="28"/>
                <w:szCs w:val="28"/>
                <w:highlight w:val="yellow"/>
              </w:rPr>
            </w:pPr>
          </w:p>
        </w:tc>
        <w:tc>
          <w:tcPr>
            <w:tcW w:w="3732" w:type="dxa"/>
            <w:shd w:val="clear" w:color="auto" w:fill="auto"/>
            <w:hideMark/>
          </w:tcPr>
          <w:p w14:paraId="1CDDBAB4" w14:textId="77777777" w:rsidR="00926DAE" w:rsidRPr="00CF46E5" w:rsidRDefault="00926DAE" w:rsidP="00926DAE">
            <w:pPr>
              <w:pStyle w:val="afa"/>
              <w:rPr>
                <w:highlight w:val="yellow"/>
              </w:rPr>
            </w:pPr>
            <w:r w:rsidRPr="00CF46E5">
              <w:rPr>
                <w:highlight w:val="yellow"/>
              </w:rPr>
              <w:t>Транс. НЕ РЖД</w:t>
            </w:r>
          </w:p>
        </w:tc>
        <w:tc>
          <w:tcPr>
            <w:tcW w:w="2126" w:type="dxa"/>
            <w:shd w:val="clear" w:color="auto" w:fill="auto"/>
            <w:noWrap/>
            <w:vAlign w:val="center"/>
            <w:hideMark/>
          </w:tcPr>
          <w:p w14:paraId="01503BCC" w14:textId="77777777" w:rsidR="00926DAE" w:rsidRPr="00CF46E5" w:rsidRDefault="00926DAE" w:rsidP="00926DAE">
            <w:pPr>
              <w:pStyle w:val="afa"/>
              <w:jc w:val="center"/>
              <w:rPr>
                <w:highlight w:val="yellow"/>
              </w:rPr>
            </w:pPr>
            <w:r w:rsidRPr="00CF46E5">
              <w:rPr>
                <w:highlight w:val="yellow"/>
              </w:rPr>
              <w:t>2</w:t>
            </w:r>
          </w:p>
        </w:tc>
      </w:tr>
      <w:tr w:rsidR="00926DAE" w:rsidRPr="00CF46E5" w14:paraId="59B02C86" w14:textId="77777777" w:rsidTr="00926DAE">
        <w:trPr>
          <w:trHeight w:val="114"/>
        </w:trPr>
        <w:tc>
          <w:tcPr>
            <w:tcW w:w="1513" w:type="dxa"/>
            <w:vMerge/>
            <w:vAlign w:val="center"/>
            <w:hideMark/>
          </w:tcPr>
          <w:p w14:paraId="309AD9AA" w14:textId="77777777" w:rsidR="00926DAE" w:rsidRPr="00CF46E5" w:rsidRDefault="00926DAE" w:rsidP="00926DAE">
            <w:pPr>
              <w:pStyle w:val="afa"/>
              <w:rPr>
                <w:sz w:val="28"/>
                <w:szCs w:val="28"/>
                <w:highlight w:val="yellow"/>
              </w:rPr>
            </w:pPr>
          </w:p>
        </w:tc>
        <w:tc>
          <w:tcPr>
            <w:tcW w:w="3732" w:type="dxa"/>
            <w:shd w:val="clear" w:color="auto" w:fill="auto"/>
            <w:hideMark/>
          </w:tcPr>
          <w:p w14:paraId="3F9D1929" w14:textId="77777777" w:rsidR="00926DAE" w:rsidRPr="00CF46E5" w:rsidRDefault="00926DAE" w:rsidP="00926DAE">
            <w:pPr>
              <w:pStyle w:val="afa"/>
              <w:rPr>
                <w:highlight w:val="yellow"/>
              </w:rPr>
            </w:pPr>
            <w:r w:rsidRPr="00CF46E5">
              <w:rPr>
                <w:highlight w:val="yellow"/>
              </w:rPr>
              <w:t>Прочие предприятия</w:t>
            </w:r>
          </w:p>
        </w:tc>
        <w:tc>
          <w:tcPr>
            <w:tcW w:w="2126" w:type="dxa"/>
            <w:shd w:val="clear" w:color="auto" w:fill="auto"/>
            <w:noWrap/>
            <w:vAlign w:val="center"/>
            <w:hideMark/>
          </w:tcPr>
          <w:p w14:paraId="08DB21E6" w14:textId="77777777" w:rsidR="00926DAE" w:rsidRPr="00CF46E5" w:rsidRDefault="00926DAE" w:rsidP="00926DAE">
            <w:pPr>
              <w:pStyle w:val="afa"/>
              <w:jc w:val="center"/>
              <w:rPr>
                <w:highlight w:val="yellow"/>
              </w:rPr>
            </w:pPr>
            <w:r w:rsidRPr="00CF46E5">
              <w:rPr>
                <w:highlight w:val="yellow"/>
              </w:rPr>
              <w:t>19</w:t>
            </w:r>
          </w:p>
        </w:tc>
      </w:tr>
      <w:tr w:rsidR="00926DAE" w:rsidRPr="00CF46E5" w14:paraId="0BF2AF5F" w14:textId="77777777" w:rsidTr="00926DAE">
        <w:trPr>
          <w:trHeight w:val="114"/>
        </w:trPr>
        <w:tc>
          <w:tcPr>
            <w:tcW w:w="1513" w:type="dxa"/>
            <w:vMerge/>
            <w:vAlign w:val="center"/>
            <w:hideMark/>
          </w:tcPr>
          <w:p w14:paraId="56A904D1" w14:textId="77777777" w:rsidR="00926DAE" w:rsidRPr="00CF46E5" w:rsidRDefault="00926DAE" w:rsidP="00926DAE">
            <w:pPr>
              <w:pStyle w:val="afa"/>
              <w:rPr>
                <w:sz w:val="28"/>
                <w:szCs w:val="28"/>
                <w:highlight w:val="yellow"/>
              </w:rPr>
            </w:pPr>
          </w:p>
        </w:tc>
        <w:tc>
          <w:tcPr>
            <w:tcW w:w="3732" w:type="dxa"/>
            <w:shd w:val="clear" w:color="auto" w:fill="auto"/>
            <w:hideMark/>
          </w:tcPr>
          <w:p w14:paraId="2D2AB499" w14:textId="77777777" w:rsidR="00926DAE" w:rsidRPr="00CF46E5" w:rsidRDefault="00926DAE" w:rsidP="00926DAE">
            <w:pPr>
              <w:pStyle w:val="afa"/>
              <w:rPr>
                <w:highlight w:val="yellow"/>
              </w:rPr>
            </w:pPr>
            <w:r w:rsidRPr="00CF46E5">
              <w:rPr>
                <w:highlight w:val="yellow"/>
              </w:rPr>
              <w:t>Всего</w:t>
            </w:r>
          </w:p>
        </w:tc>
        <w:tc>
          <w:tcPr>
            <w:tcW w:w="2126" w:type="dxa"/>
            <w:shd w:val="clear" w:color="auto" w:fill="auto"/>
            <w:noWrap/>
            <w:vAlign w:val="center"/>
            <w:hideMark/>
          </w:tcPr>
          <w:p w14:paraId="5A5F0FEC" w14:textId="77777777" w:rsidR="00926DAE" w:rsidRPr="00CF46E5" w:rsidRDefault="00926DAE" w:rsidP="00926DAE">
            <w:pPr>
              <w:pStyle w:val="afa"/>
              <w:jc w:val="center"/>
              <w:rPr>
                <w:highlight w:val="yellow"/>
              </w:rPr>
            </w:pPr>
            <w:r w:rsidRPr="00CF46E5">
              <w:rPr>
                <w:highlight w:val="yellow"/>
              </w:rPr>
              <w:t>37</w:t>
            </w:r>
          </w:p>
        </w:tc>
      </w:tr>
      <w:bookmarkEnd w:id="13"/>
    </w:tbl>
    <w:p w14:paraId="783E92CB" w14:textId="77777777" w:rsidR="00286113" w:rsidRPr="00CF46E5" w:rsidRDefault="00286113" w:rsidP="00286113">
      <w:pPr>
        <w:rPr>
          <w:highlight w:val="yellow"/>
        </w:rPr>
      </w:pPr>
    </w:p>
    <w:p w14:paraId="13927A4C" w14:textId="77777777" w:rsidR="00A26651" w:rsidRDefault="00A26651" w:rsidP="00A26651">
      <w:pPr>
        <w:pStyle w:val="afe"/>
      </w:pPr>
      <w:bookmarkStart w:id="18" w:name="_Toc421206804"/>
    </w:p>
    <w:p w14:paraId="756A7585" w14:textId="38F3B646" w:rsidR="00CF2ABE" w:rsidRPr="00A26651" w:rsidRDefault="00C57FC4" w:rsidP="00A26651">
      <w:pPr>
        <w:pStyle w:val="afe"/>
      </w:pPr>
      <w:bookmarkStart w:id="19" w:name="_Toc168469777"/>
      <w:r w:rsidRPr="00A26651">
        <w:t>3</w:t>
      </w:r>
      <w:bookmarkEnd w:id="14"/>
      <w:bookmarkEnd w:id="15"/>
      <w:bookmarkEnd w:id="16"/>
      <w:bookmarkEnd w:id="17"/>
      <w:bookmarkEnd w:id="18"/>
      <w:r w:rsidR="00A26651">
        <w:t xml:space="preserve"> </w:t>
      </w:r>
      <w:r w:rsidRPr="00A26651">
        <w:t>Задачи и операции, выполненные во время прохождения стажировки (практики)</w:t>
      </w:r>
      <w:bookmarkEnd w:id="19"/>
    </w:p>
    <w:p w14:paraId="102B6D33" w14:textId="77777777" w:rsidR="00F4063A" w:rsidRPr="00CF46E5" w:rsidRDefault="00C57FC4" w:rsidP="00286113">
      <w:pPr>
        <w:pStyle w:val="ac"/>
        <w:rPr>
          <w:highlight w:val="yellow"/>
        </w:rPr>
      </w:pPr>
      <w:r>
        <w:rPr>
          <w:highlight w:val="yellow"/>
        </w:rPr>
        <w:t>Текст</w:t>
      </w:r>
    </w:p>
    <w:p w14:paraId="6D08F6FF" w14:textId="78A46D2C" w:rsidR="00CF2ABE" w:rsidRPr="00CF46E5" w:rsidRDefault="00C57FC4" w:rsidP="00FE05FE">
      <w:pPr>
        <w:pStyle w:val="afe"/>
        <w:rPr>
          <w:highlight w:val="yellow"/>
        </w:rPr>
      </w:pPr>
      <w:bookmarkStart w:id="20" w:name="_Toc263861336"/>
      <w:bookmarkStart w:id="21" w:name="_Toc261880087"/>
      <w:bookmarkStart w:id="22" w:name="_Toc326887407"/>
      <w:bookmarkStart w:id="23" w:name="_Toc421206805"/>
      <w:bookmarkStart w:id="24" w:name="_Toc168469778"/>
      <w:r w:rsidRPr="00A26651">
        <w:t>4</w:t>
      </w:r>
      <w:bookmarkEnd w:id="20"/>
      <w:bookmarkEnd w:id="21"/>
      <w:bookmarkEnd w:id="22"/>
      <w:bookmarkEnd w:id="23"/>
      <w:r w:rsidR="00A26651" w:rsidRPr="00A26651">
        <w:t xml:space="preserve"> Результаты </w:t>
      </w:r>
      <w:r w:rsidR="00A26651">
        <w:t>деятельности в период прохождения практики</w:t>
      </w:r>
      <w:bookmarkEnd w:id="24"/>
    </w:p>
    <w:p w14:paraId="0BF87AB1" w14:textId="77777777" w:rsidR="00A26651" w:rsidRDefault="00C57FC4" w:rsidP="00286113">
      <w:pPr>
        <w:pStyle w:val="ac"/>
        <w:rPr>
          <w:highlight w:val="yellow"/>
        </w:rPr>
      </w:pPr>
      <w:bookmarkStart w:id="25" w:name="_Toc263861337"/>
      <w:bookmarkStart w:id="26" w:name="_Toc261880088"/>
      <w:r>
        <w:rPr>
          <w:highlight w:val="yellow"/>
        </w:rPr>
        <w:t>Текст</w:t>
      </w:r>
    </w:p>
    <w:p w14:paraId="56879B10" w14:textId="56FD37B4" w:rsidR="007607B4" w:rsidRDefault="00A26651" w:rsidP="00A26651">
      <w:pPr>
        <w:pStyle w:val="afe"/>
      </w:pPr>
      <w:bookmarkStart w:id="27" w:name="_Toc168469779"/>
      <w:bookmarkStart w:id="28" w:name="_Toc421206811"/>
      <w:bookmarkEnd w:id="25"/>
      <w:bookmarkEnd w:id="26"/>
      <w:r w:rsidRPr="00A26651">
        <w:t>5</w:t>
      </w:r>
      <w:r w:rsidR="002C1790">
        <w:t xml:space="preserve"> </w:t>
      </w:r>
      <w:proofErr w:type="gramStart"/>
      <w:r w:rsidRPr="00A26651">
        <w:t>Предложения</w:t>
      </w:r>
      <w:proofErr w:type="gramEnd"/>
      <w:r w:rsidRPr="00A26651">
        <w:t xml:space="preserve"> по совершенствованию работы профильного предприятия</w:t>
      </w:r>
      <w:bookmarkEnd w:id="27"/>
    </w:p>
    <w:p w14:paraId="2B548895" w14:textId="77777777" w:rsidR="00A26651" w:rsidRDefault="00A26651" w:rsidP="00A26651">
      <w:pPr>
        <w:pStyle w:val="ac"/>
        <w:rPr>
          <w:highlight w:val="yellow"/>
        </w:rPr>
      </w:pPr>
      <w:r>
        <w:rPr>
          <w:highlight w:val="yellow"/>
        </w:rPr>
        <w:t>Текст</w:t>
      </w:r>
    </w:p>
    <w:p w14:paraId="650898D0" w14:textId="77777777" w:rsidR="00A26651" w:rsidRPr="00A26651" w:rsidRDefault="00A26651" w:rsidP="00A26651">
      <w:pPr>
        <w:pStyle w:val="afe"/>
        <w:sectPr w:rsidR="00A26651" w:rsidRPr="00A26651" w:rsidSect="00F4063A">
          <w:footerReference w:type="default" r:id="rId9"/>
          <w:footerReference w:type="first" r:id="rId10"/>
          <w:pgSz w:w="11906" w:h="16838" w:code="9"/>
          <w:pgMar w:top="1134" w:right="567" w:bottom="1134" w:left="1701" w:header="510" w:footer="510" w:gutter="0"/>
          <w:cols w:space="708"/>
          <w:titlePg/>
          <w:docGrid w:linePitch="360"/>
        </w:sectPr>
      </w:pPr>
    </w:p>
    <w:p w14:paraId="15DB57DB" w14:textId="77777777" w:rsidR="002272D4" w:rsidRPr="00DE2B15" w:rsidRDefault="00DE2B15" w:rsidP="00F4063A">
      <w:pPr>
        <w:pStyle w:val="1"/>
      </w:pPr>
      <w:bookmarkStart w:id="29" w:name="_Toc168469780"/>
      <w:bookmarkStart w:id="30" w:name="_Toc420252204"/>
      <w:bookmarkEnd w:id="28"/>
      <w:r w:rsidRPr="001F1939">
        <w:t>БИБЛИОГРАФИЧЕСКИЙ СПИСОК</w:t>
      </w:r>
      <w:bookmarkEnd w:id="29"/>
    </w:p>
    <w:p w14:paraId="1AC61C71" w14:textId="77777777" w:rsidR="002272D4" w:rsidRDefault="002272D4" w:rsidP="00286113">
      <w:pPr>
        <w:pStyle w:val="ac"/>
      </w:pPr>
    </w:p>
    <w:p w14:paraId="3D3DD126" w14:textId="77777777" w:rsidR="00C5497F" w:rsidRPr="00C5497F" w:rsidRDefault="00C5497F" w:rsidP="00C5497F">
      <w:pPr>
        <w:overflowPunct w:val="0"/>
        <w:autoSpaceDE w:val="0"/>
        <w:autoSpaceDN w:val="0"/>
        <w:adjustRightInd w:val="0"/>
        <w:ind w:firstLine="709"/>
        <w:jc w:val="both"/>
        <w:textAlignment w:val="baseline"/>
        <w:rPr>
          <w:kern w:val="28"/>
          <w:sz w:val="28"/>
          <w:szCs w:val="28"/>
          <w:highlight w:val="yellow"/>
        </w:rPr>
      </w:pPr>
      <w:r w:rsidRPr="00C5497F">
        <w:rPr>
          <w:kern w:val="28"/>
          <w:sz w:val="28"/>
          <w:szCs w:val="28"/>
          <w:highlight w:val="yellow"/>
        </w:rPr>
        <w:t xml:space="preserve">При построении библиографического списка допускается только алфавитный способ его формирования (по алфавиту фамилий авторов или первых слов заглавий документов). Алфавитный способ расположения библиографических записей должен быть выдержан от начала до конца списка. При наличии в списке документов на других языках их располагают после изданий на русском языке. </w:t>
      </w:r>
    </w:p>
    <w:p w14:paraId="078D7E31" w14:textId="77777777" w:rsidR="00C5497F" w:rsidRPr="00C5497F" w:rsidRDefault="00C5497F" w:rsidP="00C5497F">
      <w:pPr>
        <w:overflowPunct w:val="0"/>
        <w:autoSpaceDE w:val="0"/>
        <w:autoSpaceDN w:val="0"/>
        <w:adjustRightInd w:val="0"/>
        <w:spacing w:line="480" w:lineRule="exact"/>
        <w:jc w:val="center"/>
        <w:textAlignment w:val="baseline"/>
        <w:rPr>
          <w:kern w:val="28"/>
          <w:sz w:val="28"/>
          <w:szCs w:val="28"/>
        </w:rPr>
      </w:pPr>
      <w:r w:rsidRPr="00C5497F">
        <w:rPr>
          <w:kern w:val="28"/>
          <w:sz w:val="28"/>
          <w:szCs w:val="28"/>
        </w:rPr>
        <w:t>Примеры библиографического описания ГОСТ 7.1—2003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7416"/>
      </w:tblGrid>
      <w:tr w:rsidR="00C5497F" w:rsidRPr="00C5497F" w14:paraId="223FADD4" w14:textId="77777777" w:rsidTr="00FE3039">
        <w:trPr>
          <w:tblHeader/>
        </w:trPr>
        <w:tc>
          <w:tcPr>
            <w:tcW w:w="0" w:type="auto"/>
            <w:shd w:val="clear" w:color="auto" w:fill="auto"/>
          </w:tcPr>
          <w:p w14:paraId="5A2EDA0B" w14:textId="77777777" w:rsidR="00C5497F" w:rsidRPr="00C5497F" w:rsidRDefault="00C5497F" w:rsidP="00C5497F">
            <w:pPr>
              <w:overflowPunct w:val="0"/>
              <w:autoSpaceDE w:val="0"/>
              <w:autoSpaceDN w:val="0"/>
              <w:adjustRightInd w:val="0"/>
              <w:jc w:val="center"/>
              <w:textAlignment w:val="baseline"/>
              <w:rPr>
                <w:b/>
                <w:bCs/>
                <w:kern w:val="28"/>
              </w:rPr>
            </w:pPr>
            <w:r w:rsidRPr="00C5497F">
              <w:rPr>
                <w:b/>
                <w:bCs/>
                <w:kern w:val="28"/>
              </w:rPr>
              <w:t>Тип документа</w:t>
            </w:r>
          </w:p>
        </w:tc>
        <w:tc>
          <w:tcPr>
            <w:tcW w:w="0" w:type="auto"/>
            <w:shd w:val="clear" w:color="auto" w:fill="auto"/>
          </w:tcPr>
          <w:p w14:paraId="526FB355" w14:textId="77777777" w:rsidR="00C5497F" w:rsidRPr="00C5497F" w:rsidRDefault="00C5497F" w:rsidP="00C5497F">
            <w:pPr>
              <w:overflowPunct w:val="0"/>
              <w:autoSpaceDE w:val="0"/>
              <w:autoSpaceDN w:val="0"/>
              <w:adjustRightInd w:val="0"/>
              <w:jc w:val="center"/>
              <w:textAlignment w:val="baseline"/>
              <w:rPr>
                <w:b/>
                <w:bCs/>
                <w:kern w:val="28"/>
              </w:rPr>
            </w:pPr>
            <w:r w:rsidRPr="00C5497F">
              <w:rPr>
                <w:b/>
                <w:bCs/>
                <w:kern w:val="28"/>
              </w:rPr>
              <w:t>Пример библиографического описания по ГОСТ 7.1—2003</w:t>
            </w:r>
          </w:p>
        </w:tc>
      </w:tr>
      <w:tr w:rsidR="00C5497F" w:rsidRPr="00C5497F" w14:paraId="12CDFA41" w14:textId="77777777" w:rsidTr="00FE3039">
        <w:tc>
          <w:tcPr>
            <w:tcW w:w="0" w:type="auto"/>
            <w:shd w:val="clear" w:color="auto" w:fill="auto"/>
          </w:tcPr>
          <w:p w14:paraId="7FFC71B5" w14:textId="77777777" w:rsidR="00C5497F" w:rsidRPr="00C5497F" w:rsidRDefault="00C5497F" w:rsidP="00C5497F">
            <w:pPr>
              <w:overflowPunct w:val="0"/>
              <w:autoSpaceDE w:val="0"/>
              <w:autoSpaceDN w:val="0"/>
              <w:adjustRightInd w:val="0"/>
              <w:textAlignment w:val="baseline"/>
              <w:rPr>
                <w:bCs/>
                <w:kern w:val="28"/>
              </w:rPr>
            </w:pPr>
            <w:r w:rsidRPr="00C5497F">
              <w:rPr>
                <w:bCs/>
                <w:kern w:val="28"/>
              </w:rPr>
              <w:t>Официальные документы</w:t>
            </w:r>
          </w:p>
        </w:tc>
        <w:tc>
          <w:tcPr>
            <w:tcW w:w="0" w:type="auto"/>
            <w:shd w:val="clear" w:color="auto" w:fill="auto"/>
          </w:tcPr>
          <w:p w14:paraId="12A328D7" w14:textId="77777777" w:rsidR="00C5497F" w:rsidRPr="00C5497F" w:rsidRDefault="00C5497F" w:rsidP="00C5497F">
            <w:pPr>
              <w:tabs>
                <w:tab w:val="left" w:pos="1134"/>
              </w:tabs>
              <w:overflowPunct w:val="0"/>
              <w:autoSpaceDE w:val="0"/>
              <w:autoSpaceDN w:val="0"/>
              <w:adjustRightInd w:val="0"/>
              <w:jc w:val="both"/>
              <w:textAlignment w:val="baseline"/>
              <w:rPr>
                <w:kern w:val="28"/>
                <w:szCs w:val="20"/>
              </w:rPr>
            </w:pPr>
            <w:r w:rsidRPr="00C5497F">
              <w:rPr>
                <w:kern w:val="28"/>
                <w:szCs w:val="20"/>
              </w:rPr>
              <w:t xml:space="preserve">Федеральный закон «Об образовании в Российской Федерации» [Текст]. — М.: Омега — Л., 2014. — 134 с. </w:t>
            </w:r>
          </w:p>
          <w:p w14:paraId="18626BCB" w14:textId="77777777" w:rsidR="00C5497F" w:rsidRPr="00C5497F" w:rsidRDefault="00C5497F" w:rsidP="00C5497F">
            <w:pPr>
              <w:tabs>
                <w:tab w:val="left" w:pos="1134"/>
              </w:tabs>
              <w:overflowPunct w:val="0"/>
              <w:autoSpaceDE w:val="0"/>
              <w:autoSpaceDN w:val="0"/>
              <w:adjustRightInd w:val="0"/>
              <w:jc w:val="both"/>
              <w:textAlignment w:val="baseline"/>
              <w:rPr>
                <w:bCs/>
                <w:kern w:val="28"/>
                <w:szCs w:val="20"/>
              </w:rPr>
            </w:pPr>
            <w:r w:rsidRPr="00C5497F">
              <w:rPr>
                <w:kern w:val="28"/>
                <w:szCs w:val="20"/>
              </w:rPr>
              <w:t xml:space="preserve">О рынке ценных бумаг [Электронный ресурс]: </w:t>
            </w:r>
            <w:proofErr w:type="spellStart"/>
            <w:r w:rsidRPr="00C5497F">
              <w:rPr>
                <w:kern w:val="28"/>
                <w:szCs w:val="20"/>
              </w:rPr>
              <w:t>федер</w:t>
            </w:r>
            <w:proofErr w:type="spellEnd"/>
            <w:r w:rsidRPr="00C5497F">
              <w:rPr>
                <w:kern w:val="28"/>
                <w:szCs w:val="20"/>
              </w:rPr>
              <w:t xml:space="preserve">. закон от 22.04.1996 № 39-ФЗ, ред. от 31.12.2017 — Режим доступа: http://base.consultant.ru/ </w:t>
            </w:r>
          </w:p>
        </w:tc>
      </w:tr>
      <w:tr w:rsidR="00C5497F" w:rsidRPr="00C5497F" w14:paraId="28FE1FF9" w14:textId="77777777" w:rsidTr="00FE3039">
        <w:tc>
          <w:tcPr>
            <w:tcW w:w="0" w:type="auto"/>
            <w:shd w:val="clear" w:color="auto" w:fill="auto"/>
          </w:tcPr>
          <w:p w14:paraId="0306493D" w14:textId="77777777" w:rsidR="00C5497F" w:rsidRPr="00C5497F" w:rsidRDefault="00C5497F" w:rsidP="00C5497F">
            <w:pPr>
              <w:overflowPunct w:val="0"/>
              <w:autoSpaceDE w:val="0"/>
              <w:autoSpaceDN w:val="0"/>
              <w:adjustRightInd w:val="0"/>
              <w:textAlignment w:val="baseline"/>
              <w:rPr>
                <w:bCs/>
                <w:kern w:val="28"/>
              </w:rPr>
            </w:pPr>
            <w:r w:rsidRPr="00C5497F">
              <w:rPr>
                <w:bCs/>
                <w:kern w:val="28"/>
              </w:rPr>
              <w:t>Книга одного автора</w:t>
            </w:r>
          </w:p>
        </w:tc>
        <w:tc>
          <w:tcPr>
            <w:tcW w:w="0" w:type="auto"/>
            <w:shd w:val="clear" w:color="auto" w:fill="auto"/>
          </w:tcPr>
          <w:p w14:paraId="2334506D" w14:textId="77777777" w:rsidR="00C5497F" w:rsidRPr="00C5497F" w:rsidRDefault="00C5497F" w:rsidP="00C5497F">
            <w:pPr>
              <w:tabs>
                <w:tab w:val="left" w:pos="1134"/>
              </w:tabs>
              <w:overflowPunct w:val="0"/>
              <w:autoSpaceDE w:val="0"/>
              <w:autoSpaceDN w:val="0"/>
              <w:adjustRightInd w:val="0"/>
              <w:jc w:val="both"/>
              <w:textAlignment w:val="baseline"/>
              <w:rPr>
                <w:bCs/>
                <w:kern w:val="28"/>
                <w:szCs w:val="20"/>
              </w:rPr>
            </w:pPr>
            <w:r w:rsidRPr="00C5497F">
              <w:rPr>
                <w:kern w:val="28"/>
                <w:szCs w:val="20"/>
              </w:rPr>
              <w:t xml:space="preserve">Федотов Ю. В. Методы и модели построения эмпирических производственных функций / Ю. В. Федотов. – СПб. : Изд-во </w:t>
            </w:r>
            <w:proofErr w:type="spellStart"/>
            <w:r w:rsidRPr="00C5497F">
              <w:rPr>
                <w:kern w:val="28"/>
                <w:szCs w:val="20"/>
              </w:rPr>
              <w:t>СпбГУ</w:t>
            </w:r>
            <w:proofErr w:type="spellEnd"/>
            <w:r w:rsidRPr="00C5497F">
              <w:rPr>
                <w:kern w:val="28"/>
                <w:szCs w:val="20"/>
              </w:rPr>
              <w:t>. 1997. – 220 с.</w:t>
            </w:r>
          </w:p>
        </w:tc>
      </w:tr>
      <w:tr w:rsidR="00C5497F" w:rsidRPr="00C5497F" w14:paraId="23416010" w14:textId="77777777" w:rsidTr="00FE3039">
        <w:tc>
          <w:tcPr>
            <w:tcW w:w="0" w:type="auto"/>
            <w:shd w:val="clear" w:color="auto" w:fill="auto"/>
          </w:tcPr>
          <w:p w14:paraId="381D4AAE" w14:textId="77777777" w:rsidR="00C5497F" w:rsidRPr="00C5497F" w:rsidRDefault="00C5497F" w:rsidP="00C5497F">
            <w:pPr>
              <w:overflowPunct w:val="0"/>
              <w:autoSpaceDE w:val="0"/>
              <w:autoSpaceDN w:val="0"/>
              <w:adjustRightInd w:val="0"/>
              <w:textAlignment w:val="baseline"/>
              <w:rPr>
                <w:bCs/>
                <w:kern w:val="28"/>
              </w:rPr>
            </w:pPr>
            <w:r w:rsidRPr="00C5497F">
              <w:rPr>
                <w:bCs/>
                <w:kern w:val="28"/>
              </w:rPr>
              <w:t>Книга двух авторов</w:t>
            </w:r>
          </w:p>
        </w:tc>
        <w:tc>
          <w:tcPr>
            <w:tcW w:w="0" w:type="auto"/>
            <w:shd w:val="clear" w:color="auto" w:fill="auto"/>
          </w:tcPr>
          <w:p w14:paraId="56C6CA07" w14:textId="77777777" w:rsidR="00C5497F" w:rsidRPr="00C5497F" w:rsidRDefault="00C5497F" w:rsidP="00C5497F">
            <w:pPr>
              <w:tabs>
                <w:tab w:val="left" w:pos="1134"/>
              </w:tabs>
              <w:overflowPunct w:val="0"/>
              <w:autoSpaceDE w:val="0"/>
              <w:autoSpaceDN w:val="0"/>
              <w:adjustRightInd w:val="0"/>
              <w:jc w:val="both"/>
              <w:textAlignment w:val="baseline"/>
              <w:rPr>
                <w:bCs/>
                <w:kern w:val="28"/>
                <w:szCs w:val="20"/>
              </w:rPr>
            </w:pPr>
            <w:r w:rsidRPr="00C5497F">
              <w:rPr>
                <w:kern w:val="28"/>
                <w:szCs w:val="20"/>
              </w:rPr>
              <w:t xml:space="preserve">Сенько, Ю. В. Педагогика понимания [Текст]: учеб. пособие для слушателей системы дополнительного профессионального пед. образования / </w:t>
            </w:r>
            <w:proofErr w:type="spellStart"/>
            <w:r w:rsidRPr="00C5497F">
              <w:rPr>
                <w:kern w:val="28"/>
                <w:szCs w:val="20"/>
              </w:rPr>
              <w:t>Ю.В.Сенько</w:t>
            </w:r>
            <w:proofErr w:type="spellEnd"/>
            <w:r w:rsidRPr="00C5497F">
              <w:rPr>
                <w:kern w:val="28"/>
                <w:szCs w:val="20"/>
              </w:rPr>
              <w:t>, М. Н. Фроловская. – М.: Дрофа, 2007. – 191 с.</w:t>
            </w:r>
          </w:p>
        </w:tc>
      </w:tr>
      <w:tr w:rsidR="00C5497F" w:rsidRPr="00C5497F" w14:paraId="59F93596" w14:textId="77777777" w:rsidTr="00FE3039">
        <w:tc>
          <w:tcPr>
            <w:tcW w:w="0" w:type="auto"/>
            <w:shd w:val="clear" w:color="auto" w:fill="auto"/>
          </w:tcPr>
          <w:p w14:paraId="1E0F0069" w14:textId="77777777" w:rsidR="00C5497F" w:rsidRPr="00C5497F" w:rsidRDefault="00C5497F" w:rsidP="00C5497F">
            <w:pPr>
              <w:overflowPunct w:val="0"/>
              <w:autoSpaceDE w:val="0"/>
              <w:autoSpaceDN w:val="0"/>
              <w:adjustRightInd w:val="0"/>
              <w:textAlignment w:val="baseline"/>
              <w:rPr>
                <w:bCs/>
                <w:kern w:val="28"/>
              </w:rPr>
            </w:pPr>
            <w:r w:rsidRPr="00C5497F">
              <w:rPr>
                <w:bCs/>
                <w:kern w:val="28"/>
              </w:rPr>
              <w:t>Книга трёх авторов</w:t>
            </w:r>
          </w:p>
        </w:tc>
        <w:tc>
          <w:tcPr>
            <w:tcW w:w="0" w:type="auto"/>
            <w:shd w:val="clear" w:color="auto" w:fill="auto"/>
          </w:tcPr>
          <w:p w14:paraId="408F7145" w14:textId="77777777" w:rsidR="00C5497F" w:rsidRPr="00C5497F" w:rsidRDefault="00C5497F" w:rsidP="00C5497F">
            <w:pPr>
              <w:tabs>
                <w:tab w:val="left" w:pos="1134"/>
              </w:tabs>
              <w:overflowPunct w:val="0"/>
              <w:autoSpaceDE w:val="0"/>
              <w:autoSpaceDN w:val="0"/>
              <w:adjustRightInd w:val="0"/>
              <w:jc w:val="both"/>
              <w:textAlignment w:val="baseline"/>
              <w:rPr>
                <w:bCs/>
                <w:kern w:val="28"/>
                <w:szCs w:val="20"/>
              </w:rPr>
            </w:pPr>
            <w:proofErr w:type="spellStart"/>
            <w:r w:rsidRPr="00C5497F">
              <w:rPr>
                <w:kern w:val="28"/>
                <w:szCs w:val="20"/>
              </w:rPr>
              <w:t>Байбородова</w:t>
            </w:r>
            <w:proofErr w:type="spellEnd"/>
            <w:r w:rsidRPr="00C5497F">
              <w:rPr>
                <w:kern w:val="28"/>
                <w:szCs w:val="20"/>
              </w:rPr>
              <w:t xml:space="preserve">, Л. В. Дополнительное образование детей как система психолого-педагогического сопровождения развития ребенка [Текст]:монография /Л. В. </w:t>
            </w:r>
            <w:proofErr w:type="spellStart"/>
            <w:r w:rsidRPr="00C5497F">
              <w:rPr>
                <w:kern w:val="28"/>
                <w:szCs w:val="20"/>
              </w:rPr>
              <w:t>Байбородова</w:t>
            </w:r>
            <w:proofErr w:type="spellEnd"/>
            <w:r w:rsidRPr="00C5497F">
              <w:rPr>
                <w:kern w:val="28"/>
                <w:szCs w:val="20"/>
              </w:rPr>
              <w:t>, А. В. Золотарева, Л. Н. Серебренников.- Ярославль: Изд-во ЯГПУ,2009.-220 с.</w:t>
            </w:r>
          </w:p>
        </w:tc>
      </w:tr>
      <w:tr w:rsidR="00C5497F" w:rsidRPr="00C5497F" w14:paraId="4889EAA0" w14:textId="77777777" w:rsidTr="00FE3039">
        <w:tc>
          <w:tcPr>
            <w:tcW w:w="0" w:type="auto"/>
            <w:shd w:val="clear" w:color="auto" w:fill="auto"/>
          </w:tcPr>
          <w:p w14:paraId="4889AD4F" w14:textId="77777777" w:rsidR="00C5497F" w:rsidRPr="00C5497F" w:rsidRDefault="00C5497F" w:rsidP="00C5497F">
            <w:pPr>
              <w:overflowPunct w:val="0"/>
              <w:autoSpaceDE w:val="0"/>
              <w:autoSpaceDN w:val="0"/>
              <w:adjustRightInd w:val="0"/>
              <w:textAlignment w:val="baseline"/>
              <w:rPr>
                <w:bCs/>
                <w:kern w:val="28"/>
              </w:rPr>
            </w:pPr>
            <w:r w:rsidRPr="00C5497F">
              <w:rPr>
                <w:bCs/>
                <w:kern w:val="28"/>
              </w:rPr>
              <w:t>Книга четырёх и более авторов</w:t>
            </w:r>
          </w:p>
        </w:tc>
        <w:tc>
          <w:tcPr>
            <w:tcW w:w="0" w:type="auto"/>
            <w:shd w:val="clear" w:color="auto" w:fill="auto"/>
          </w:tcPr>
          <w:p w14:paraId="64CA862A" w14:textId="77777777" w:rsidR="00C5497F" w:rsidRPr="00C5497F" w:rsidRDefault="00C5497F" w:rsidP="00C5497F">
            <w:pPr>
              <w:tabs>
                <w:tab w:val="left" w:pos="1134"/>
              </w:tabs>
              <w:overflowPunct w:val="0"/>
              <w:autoSpaceDE w:val="0"/>
              <w:autoSpaceDN w:val="0"/>
              <w:adjustRightInd w:val="0"/>
              <w:jc w:val="both"/>
              <w:textAlignment w:val="baseline"/>
              <w:rPr>
                <w:bCs/>
                <w:kern w:val="28"/>
                <w:szCs w:val="20"/>
              </w:rPr>
            </w:pPr>
            <w:r w:rsidRPr="00C5497F">
              <w:rPr>
                <w:kern w:val="28"/>
                <w:szCs w:val="20"/>
              </w:rPr>
              <w:t xml:space="preserve">Экономика и финансы недвижимости / Д. Л. Волков [и др.] ; под ред. Ю. В. </w:t>
            </w:r>
            <w:proofErr w:type="spellStart"/>
            <w:r w:rsidRPr="00C5497F">
              <w:rPr>
                <w:kern w:val="28"/>
                <w:szCs w:val="20"/>
              </w:rPr>
              <w:t>Пашкуса</w:t>
            </w:r>
            <w:proofErr w:type="spellEnd"/>
            <w:r w:rsidRPr="00C5497F">
              <w:rPr>
                <w:kern w:val="28"/>
                <w:szCs w:val="20"/>
              </w:rPr>
              <w:t xml:space="preserve">. СПб. : Изд-во </w:t>
            </w:r>
            <w:proofErr w:type="spellStart"/>
            <w:r w:rsidRPr="00C5497F">
              <w:rPr>
                <w:kern w:val="28"/>
                <w:szCs w:val="20"/>
              </w:rPr>
              <w:t>СпбГУ</w:t>
            </w:r>
            <w:proofErr w:type="spellEnd"/>
            <w:r w:rsidRPr="00C5497F">
              <w:rPr>
                <w:kern w:val="28"/>
                <w:szCs w:val="20"/>
              </w:rPr>
              <w:t>, 1999. – 186 с.</w:t>
            </w:r>
          </w:p>
        </w:tc>
      </w:tr>
      <w:tr w:rsidR="00C5497F" w:rsidRPr="00C5497F" w14:paraId="22FF42D6" w14:textId="77777777" w:rsidTr="00FE3039">
        <w:tc>
          <w:tcPr>
            <w:tcW w:w="0" w:type="auto"/>
            <w:shd w:val="clear" w:color="auto" w:fill="auto"/>
          </w:tcPr>
          <w:p w14:paraId="6DFACF25" w14:textId="77777777" w:rsidR="00C5497F" w:rsidRPr="00C5497F" w:rsidRDefault="00C5497F" w:rsidP="00C5497F">
            <w:pPr>
              <w:overflowPunct w:val="0"/>
              <w:autoSpaceDE w:val="0"/>
              <w:autoSpaceDN w:val="0"/>
              <w:adjustRightInd w:val="0"/>
              <w:textAlignment w:val="baseline"/>
              <w:rPr>
                <w:bCs/>
                <w:kern w:val="28"/>
              </w:rPr>
            </w:pPr>
            <w:r w:rsidRPr="00C5497F">
              <w:rPr>
                <w:bCs/>
                <w:kern w:val="28"/>
              </w:rPr>
              <w:t>Книга с указанием редактора</w:t>
            </w:r>
          </w:p>
        </w:tc>
        <w:tc>
          <w:tcPr>
            <w:tcW w:w="0" w:type="auto"/>
            <w:shd w:val="clear" w:color="auto" w:fill="auto"/>
          </w:tcPr>
          <w:p w14:paraId="49E9A22C" w14:textId="77777777" w:rsidR="00C5497F" w:rsidRPr="00C5497F" w:rsidRDefault="00C5497F" w:rsidP="00C5497F">
            <w:pPr>
              <w:tabs>
                <w:tab w:val="left" w:pos="1134"/>
              </w:tabs>
              <w:overflowPunct w:val="0"/>
              <w:autoSpaceDE w:val="0"/>
              <w:autoSpaceDN w:val="0"/>
              <w:adjustRightInd w:val="0"/>
              <w:jc w:val="both"/>
              <w:textAlignment w:val="baseline"/>
              <w:rPr>
                <w:bCs/>
                <w:kern w:val="28"/>
                <w:szCs w:val="20"/>
              </w:rPr>
            </w:pPr>
            <w:r w:rsidRPr="00C5497F">
              <w:rPr>
                <w:kern w:val="28"/>
                <w:szCs w:val="20"/>
              </w:rPr>
              <w:t>Семь нот менеджмента / под ред. В. Красновой. А. Привалова. – Изд. 3-е, доп. – М. : Журнал Эксперт. 1998. – 424 с.</w:t>
            </w:r>
          </w:p>
        </w:tc>
      </w:tr>
      <w:tr w:rsidR="00C5497F" w:rsidRPr="00C5497F" w14:paraId="4F89F663" w14:textId="77777777" w:rsidTr="00FE3039">
        <w:tc>
          <w:tcPr>
            <w:tcW w:w="0" w:type="auto"/>
            <w:shd w:val="clear" w:color="auto" w:fill="auto"/>
          </w:tcPr>
          <w:p w14:paraId="35B3BED8" w14:textId="77777777" w:rsidR="00C5497F" w:rsidRPr="00C5497F" w:rsidRDefault="00C5497F" w:rsidP="00C5497F">
            <w:pPr>
              <w:overflowPunct w:val="0"/>
              <w:autoSpaceDE w:val="0"/>
              <w:autoSpaceDN w:val="0"/>
              <w:adjustRightInd w:val="0"/>
              <w:textAlignment w:val="baseline"/>
              <w:rPr>
                <w:bCs/>
                <w:kern w:val="28"/>
              </w:rPr>
            </w:pPr>
            <w:r w:rsidRPr="00C5497F">
              <w:rPr>
                <w:bCs/>
                <w:kern w:val="28"/>
              </w:rPr>
              <w:t>Статья из журнала</w:t>
            </w:r>
          </w:p>
        </w:tc>
        <w:tc>
          <w:tcPr>
            <w:tcW w:w="0" w:type="auto"/>
            <w:shd w:val="clear" w:color="auto" w:fill="auto"/>
          </w:tcPr>
          <w:p w14:paraId="4BAD39A9" w14:textId="77777777" w:rsidR="00C5497F" w:rsidRPr="00C5497F" w:rsidRDefault="00C5497F" w:rsidP="00C5497F">
            <w:pPr>
              <w:tabs>
                <w:tab w:val="left" w:pos="1134"/>
              </w:tabs>
              <w:overflowPunct w:val="0"/>
              <w:autoSpaceDE w:val="0"/>
              <w:autoSpaceDN w:val="0"/>
              <w:adjustRightInd w:val="0"/>
              <w:jc w:val="both"/>
              <w:textAlignment w:val="baseline"/>
              <w:rPr>
                <w:kern w:val="28"/>
                <w:szCs w:val="20"/>
              </w:rPr>
            </w:pPr>
            <w:r w:rsidRPr="00C5497F">
              <w:rPr>
                <w:kern w:val="28"/>
                <w:szCs w:val="20"/>
              </w:rPr>
              <w:t>Кущ. С. П. Маркетинговые аспекты развития межфирменных сетей: российский опыт / С. П. Кущ. А. А. Афанасьев // Российский журнал менеджмента. – 2004. – Т. 2, № 1. — С.33-52.</w:t>
            </w:r>
          </w:p>
        </w:tc>
      </w:tr>
      <w:tr w:rsidR="00C5497F" w:rsidRPr="00C5497F" w14:paraId="5B41CD77" w14:textId="77777777" w:rsidTr="00FE3039">
        <w:tc>
          <w:tcPr>
            <w:tcW w:w="0" w:type="auto"/>
            <w:shd w:val="clear" w:color="auto" w:fill="auto"/>
          </w:tcPr>
          <w:p w14:paraId="7ABE26AD" w14:textId="77777777" w:rsidR="00C5497F" w:rsidRPr="00C5497F" w:rsidRDefault="00C5497F" w:rsidP="00C5497F">
            <w:pPr>
              <w:overflowPunct w:val="0"/>
              <w:autoSpaceDE w:val="0"/>
              <w:autoSpaceDN w:val="0"/>
              <w:adjustRightInd w:val="0"/>
              <w:textAlignment w:val="baseline"/>
              <w:rPr>
                <w:bCs/>
                <w:kern w:val="28"/>
              </w:rPr>
            </w:pPr>
            <w:r w:rsidRPr="00C5497F">
              <w:rPr>
                <w:bCs/>
                <w:kern w:val="28"/>
              </w:rPr>
              <w:t>Статья из сборника</w:t>
            </w:r>
          </w:p>
        </w:tc>
        <w:tc>
          <w:tcPr>
            <w:tcW w:w="0" w:type="auto"/>
            <w:shd w:val="clear" w:color="auto" w:fill="auto"/>
          </w:tcPr>
          <w:p w14:paraId="6BDEBE92" w14:textId="77777777" w:rsidR="00C5497F" w:rsidRPr="00C5497F" w:rsidRDefault="00C5497F" w:rsidP="00C5497F">
            <w:pPr>
              <w:tabs>
                <w:tab w:val="left" w:pos="1134"/>
              </w:tabs>
              <w:overflowPunct w:val="0"/>
              <w:autoSpaceDE w:val="0"/>
              <w:autoSpaceDN w:val="0"/>
              <w:adjustRightInd w:val="0"/>
              <w:jc w:val="both"/>
              <w:textAlignment w:val="baseline"/>
              <w:rPr>
                <w:kern w:val="28"/>
                <w:szCs w:val="20"/>
              </w:rPr>
            </w:pPr>
            <w:r w:rsidRPr="00C5497F">
              <w:rPr>
                <w:kern w:val="28"/>
                <w:szCs w:val="20"/>
              </w:rPr>
              <w:t>Расков. Н. В. Формирование финансово-промышленных групп в ракурсе экономических и политических проблем в России / Н.В. Расков // Российские банки сегодня / под ред. Д. JI. Волкова [и др.]. – СПб., 2007. – С. 70-75.</w:t>
            </w:r>
          </w:p>
        </w:tc>
      </w:tr>
      <w:tr w:rsidR="00C5497F" w:rsidRPr="00C5497F" w14:paraId="1AF3D3F4" w14:textId="77777777" w:rsidTr="00FE3039">
        <w:tc>
          <w:tcPr>
            <w:tcW w:w="0" w:type="auto"/>
            <w:shd w:val="clear" w:color="auto" w:fill="auto"/>
          </w:tcPr>
          <w:p w14:paraId="067433C3" w14:textId="77777777" w:rsidR="00C5497F" w:rsidRPr="00C5497F" w:rsidRDefault="00C5497F" w:rsidP="00C5497F">
            <w:pPr>
              <w:overflowPunct w:val="0"/>
              <w:autoSpaceDE w:val="0"/>
              <w:autoSpaceDN w:val="0"/>
              <w:adjustRightInd w:val="0"/>
              <w:textAlignment w:val="baseline"/>
              <w:rPr>
                <w:bCs/>
                <w:kern w:val="28"/>
              </w:rPr>
            </w:pPr>
            <w:r w:rsidRPr="00C5497F">
              <w:rPr>
                <w:bCs/>
                <w:kern w:val="28"/>
              </w:rPr>
              <w:t>Описание материала, имеющего электронную и печатную версии</w:t>
            </w:r>
          </w:p>
        </w:tc>
        <w:tc>
          <w:tcPr>
            <w:tcW w:w="0" w:type="auto"/>
            <w:shd w:val="clear" w:color="auto" w:fill="auto"/>
          </w:tcPr>
          <w:p w14:paraId="32F2780A" w14:textId="77777777" w:rsidR="00C5497F" w:rsidRPr="00C5497F" w:rsidRDefault="00C5497F" w:rsidP="00C5497F">
            <w:pPr>
              <w:tabs>
                <w:tab w:val="left" w:pos="1134"/>
              </w:tabs>
              <w:overflowPunct w:val="0"/>
              <w:autoSpaceDE w:val="0"/>
              <w:autoSpaceDN w:val="0"/>
              <w:adjustRightInd w:val="0"/>
              <w:jc w:val="both"/>
              <w:textAlignment w:val="baseline"/>
              <w:rPr>
                <w:kern w:val="28"/>
                <w:szCs w:val="20"/>
              </w:rPr>
            </w:pPr>
            <w:r w:rsidRPr="00C5497F">
              <w:rPr>
                <w:kern w:val="28"/>
                <w:szCs w:val="20"/>
              </w:rPr>
              <w:t>Филиппова Л. Я. Создание контента (содержания) библиотечных веб-сайтов учебных заведений (из зарубежного опыта) // Научные и технические библиотеки. — 2002. — № 2. — С. 30—34. — [Электронный ресурс]. — Режим доступа: http://www.gpntb.ru/win/ntb/2002/2/f02_10.htm</w:t>
            </w:r>
          </w:p>
        </w:tc>
      </w:tr>
      <w:tr w:rsidR="00C5497F" w:rsidRPr="00C5497F" w14:paraId="10DF0B14" w14:textId="77777777" w:rsidTr="00FE3039">
        <w:tc>
          <w:tcPr>
            <w:tcW w:w="0" w:type="auto"/>
            <w:shd w:val="clear" w:color="auto" w:fill="auto"/>
          </w:tcPr>
          <w:p w14:paraId="1716F396" w14:textId="77777777" w:rsidR="00C5497F" w:rsidRPr="00C5497F" w:rsidRDefault="00C5497F" w:rsidP="00C5497F">
            <w:pPr>
              <w:overflowPunct w:val="0"/>
              <w:autoSpaceDE w:val="0"/>
              <w:autoSpaceDN w:val="0"/>
              <w:adjustRightInd w:val="0"/>
              <w:textAlignment w:val="baseline"/>
              <w:rPr>
                <w:bCs/>
                <w:kern w:val="28"/>
              </w:rPr>
            </w:pPr>
            <w:r w:rsidRPr="00C5497F">
              <w:rPr>
                <w:bCs/>
                <w:kern w:val="28"/>
              </w:rPr>
              <w:t>Описание ресурса удаленного доступа</w:t>
            </w:r>
          </w:p>
        </w:tc>
        <w:tc>
          <w:tcPr>
            <w:tcW w:w="0" w:type="auto"/>
            <w:shd w:val="clear" w:color="auto" w:fill="auto"/>
          </w:tcPr>
          <w:p w14:paraId="668B80F4" w14:textId="77777777" w:rsidR="00C5497F" w:rsidRPr="00C5497F" w:rsidRDefault="00C5497F" w:rsidP="00C5497F">
            <w:pPr>
              <w:tabs>
                <w:tab w:val="left" w:pos="1134"/>
              </w:tabs>
              <w:overflowPunct w:val="0"/>
              <w:autoSpaceDE w:val="0"/>
              <w:autoSpaceDN w:val="0"/>
              <w:adjustRightInd w:val="0"/>
              <w:jc w:val="both"/>
              <w:textAlignment w:val="baseline"/>
              <w:rPr>
                <w:kern w:val="28"/>
                <w:szCs w:val="20"/>
              </w:rPr>
            </w:pPr>
            <w:r w:rsidRPr="00C5497F">
              <w:rPr>
                <w:kern w:val="28"/>
                <w:szCs w:val="20"/>
              </w:rPr>
              <w:t xml:space="preserve">Антипова. И. Лояльность персонала приобретается корректностью [Электронный ресурс] / И. Антипова // Деловой Петербург. – 2008. – 5 октября. – М. : Информационное агентство </w:t>
            </w:r>
            <w:proofErr w:type="spellStart"/>
            <w:r w:rsidRPr="00C5497F">
              <w:rPr>
                <w:kern w:val="28"/>
                <w:szCs w:val="20"/>
              </w:rPr>
              <w:t>Integrum</w:t>
            </w:r>
            <w:proofErr w:type="spellEnd"/>
            <w:r w:rsidRPr="00C5497F">
              <w:rPr>
                <w:kern w:val="28"/>
                <w:szCs w:val="20"/>
              </w:rPr>
              <w:t>. 2008 -. – Режим доступа : http://eLintegrum.ru/nel/main.cgi</w:t>
            </w:r>
          </w:p>
        </w:tc>
      </w:tr>
      <w:tr w:rsidR="00C5497F" w:rsidRPr="00C5497F" w14:paraId="6ED72FA0" w14:textId="77777777" w:rsidTr="00FE3039">
        <w:tc>
          <w:tcPr>
            <w:tcW w:w="0" w:type="auto"/>
            <w:shd w:val="clear" w:color="auto" w:fill="auto"/>
          </w:tcPr>
          <w:p w14:paraId="57B8AA19" w14:textId="77777777" w:rsidR="00C5497F" w:rsidRPr="00C5497F" w:rsidRDefault="00C5497F" w:rsidP="00C5497F">
            <w:pPr>
              <w:overflowPunct w:val="0"/>
              <w:autoSpaceDE w:val="0"/>
              <w:autoSpaceDN w:val="0"/>
              <w:adjustRightInd w:val="0"/>
              <w:textAlignment w:val="baseline"/>
              <w:rPr>
                <w:bCs/>
                <w:kern w:val="28"/>
                <w:szCs w:val="20"/>
              </w:rPr>
            </w:pPr>
            <w:r w:rsidRPr="00C5497F">
              <w:rPr>
                <w:bCs/>
                <w:kern w:val="28"/>
                <w:szCs w:val="20"/>
              </w:rPr>
              <w:t>Документы на других языках</w:t>
            </w:r>
          </w:p>
        </w:tc>
        <w:tc>
          <w:tcPr>
            <w:tcW w:w="0" w:type="auto"/>
            <w:shd w:val="clear" w:color="auto" w:fill="auto"/>
          </w:tcPr>
          <w:p w14:paraId="626264E2" w14:textId="77777777" w:rsidR="00C5497F" w:rsidRPr="00C5497F" w:rsidRDefault="00C5497F" w:rsidP="00C5497F">
            <w:pPr>
              <w:tabs>
                <w:tab w:val="left" w:pos="1134"/>
              </w:tabs>
              <w:overflowPunct w:val="0"/>
              <w:autoSpaceDE w:val="0"/>
              <w:autoSpaceDN w:val="0"/>
              <w:adjustRightInd w:val="0"/>
              <w:jc w:val="both"/>
              <w:textAlignment w:val="baseline"/>
              <w:rPr>
                <w:kern w:val="28"/>
                <w:szCs w:val="20"/>
                <w:lang w:val="en-US"/>
              </w:rPr>
            </w:pPr>
            <w:r w:rsidRPr="00C5497F">
              <w:rPr>
                <w:kern w:val="28"/>
                <w:szCs w:val="20"/>
                <w:lang w:val="en-US"/>
              </w:rPr>
              <w:t xml:space="preserve">Williamson. </w:t>
            </w:r>
            <w:r w:rsidRPr="00C5497F">
              <w:rPr>
                <w:kern w:val="28"/>
                <w:szCs w:val="20"/>
              </w:rPr>
              <w:t>О</w:t>
            </w:r>
            <w:r w:rsidRPr="00C5497F">
              <w:rPr>
                <w:kern w:val="28"/>
                <w:szCs w:val="20"/>
                <w:lang w:val="en-US"/>
              </w:rPr>
              <w:t xml:space="preserve">. E. The mechanisms of governance / </w:t>
            </w:r>
            <w:r w:rsidRPr="00C5497F">
              <w:rPr>
                <w:kern w:val="28"/>
                <w:szCs w:val="20"/>
              </w:rPr>
              <w:t>О</w:t>
            </w:r>
            <w:r w:rsidRPr="00C5497F">
              <w:rPr>
                <w:kern w:val="28"/>
                <w:szCs w:val="20"/>
                <w:lang w:val="en-US"/>
              </w:rPr>
              <w:t xml:space="preserve">. E. Williamson. - New </w:t>
            </w:r>
            <w:proofErr w:type="gramStart"/>
            <w:r w:rsidRPr="00C5497F">
              <w:rPr>
                <w:kern w:val="28"/>
                <w:szCs w:val="20"/>
                <w:lang w:val="en-US"/>
              </w:rPr>
              <w:t>York :</w:t>
            </w:r>
            <w:proofErr w:type="gramEnd"/>
            <w:r w:rsidRPr="00C5497F">
              <w:rPr>
                <w:kern w:val="28"/>
                <w:szCs w:val="20"/>
                <w:lang w:val="en-US"/>
              </w:rPr>
              <w:t xml:space="preserve"> Oxford University Press. 2006. - 429 p.</w:t>
            </w:r>
          </w:p>
          <w:p w14:paraId="73C53034" w14:textId="77777777" w:rsidR="00C5497F" w:rsidRPr="00C5497F" w:rsidRDefault="00C5497F" w:rsidP="00C5497F">
            <w:pPr>
              <w:tabs>
                <w:tab w:val="left" w:pos="1134"/>
              </w:tabs>
              <w:overflowPunct w:val="0"/>
              <w:autoSpaceDE w:val="0"/>
              <w:autoSpaceDN w:val="0"/>
              <w:adjustRightInd w:val="0"/>
              <w:jc w:val="both"/>
              <w:textAlignment w:val="baseline"/>
              <w:rPr>
                <w:kern w:val="28"/>
                <w:szCs w:val="20"/>
                <w:lang w:val="en-US"/>
              </w:rPr>
            </w:pPr>
            <w:r w:rsidRPr="00C5497F">
              <w:rPr>
                <w:kern w:val="28"/>
                <w:szCs w:val="20"/>
                <w:lang w:val="en-US"/>
              </w:rPr>
              <w:t>2006 Annual report / BMW. - Munich. 2006. - 141 p.</w:t>
            </w:r>
          </w:p>
        </w:tc>
      </w:tr>
    </w:tbl>
    <w:p w14:paraId="504B0D54" w14:textId="77777777" w:rsidR="00CF2ABE" w:rsidRDefault="002272D4" w:rsidP="00286113">
      <w:pPr>
        <w:pStyle w:val="1"/>
      </w:pPr>
      <w:bookmarkStart w:id="31" w:name="_Toc168469781"/>
      <w:r w:rsidRPr="00114C85">
        <w:t>ПРИЛОЖЕНИЕ А</w:t>
      </w:r>
      <w:bookmarkEnd w:id="30"/>
      <w:bookmarkEnd w:id="31"/>
    </w:p>
    <w:p w14:paraId="6A4B2143" w14:textId="77777777" w:rsidR="000B0683" w:rsidRPr="000B0683" w:rsidRDefault="000B0683" w:rsidP="000B0683"/>
    <w:p w14:paraId="5F47E7B2" w14:textId="77777777" w:rsidR="000B0683" w:rsidRPr="00E57FF7" w:rsidRDefault="000B0683" w:rsidP="000B0683">
      <w:pPr>
        <w:pStyle w:val="ac"/>
        <w:rPr>
          <w:color w:val="000000"/>
        </w:rPr>
      </w:pPr>
      <w:bookmarkStart w:id="32" w:name="_Toc421905297"/>
      <w:bookmarkStart w:id="33" w:name="_Toc421905383"/>
      <w:r w:rsidRPr="000B0683">
        <w:rPr>
          <w:color w:val="000000"/>
          <w:highlight w:val="yellow"/>
        </w:rPr>
        <w:t>В приложениях следует помещать графический материал, таблицы большого формата, схемы, расчеты и т.д.</w:t>
      </w:r>
    </w:p>
    <w:bookmarkEnd w:id="32"/>
    <w:bookmarkEnd w:id="33"/>
    <w:p w14:paraId="64908821" w14:textId="77777777" w:rsidR="00CF2ABE" w:rsidRPr="007F5BCD" w:rsidRDefault="00CF2ABE" w:rsidP="00286113">
      <w:pPr>
        <w:pStyle w:val="ac"/>
      </w:pPr>
    </w:p>
    <w:p w14:paraId="17C34C7B" w14:textId="77777777" w:rsidR="00CF2ABE" w:rsidRPr="000C7337" w:rsidRDefault="00CF2ABE" w:rsidP="00286113">
      <w:pPr>
        <w:pStyle w:val="ac"/>
      </w:pPr>
    </w:p>
    <w:sectPr w:rsidR="00CF2ABE" w:rsidRPr="000C7337" w:rsidSect="00F4063A">
      <w:pgSz w:w="11906" w:h="16838" w:code="9"/>
      <w:pgMar w:top="1134" w:right="567" w:bottom="1134" w:left="1701"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3EA77" w14:textId="77777777" w:rsidR="00087FCC" w:rsidRDefault="00087FCC" w:rsidP="00173144">
      <w:r>
        <w:separator/>
      </w:r>
    </w:p>
  </w:endnote>
  <w:endnote w:type="continuationSeparator" w:id="0">
    <w:p w14:paraId="5418E4D0" w14:textId="77777777" w:rsidR="00087FCC" w:rsidRDefault="00087FCC" w:rsidP="00173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ISOCPEUR">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6BB1D" w14:textId="77777777" w:rsidR="00672537" w:rsidRDefault="00672537" w:rsidP="00CF2ABE">
    <w:pPr>
      <w:pStyle w:val="af0"/>
      <w:spacing w:before="120"/>
      <w:jc w:val="center"/>
    </w:pPr>
    <w:r>
      <w:fldChar w:fldCharType="begin"/>
    </w:r>
    <w:r>
      <w:instrText xml:space="preserve"> PAGE   \* MERGEFORMAT </w:instrText>
    </w:r>
    <w:r>
      <w:fldChar w:fldCharType="separate"/>
    </w:r>
    <w:r w:rsidR="00EC4B80">
      <w:rPr>
        <w:noProof/>
      </w:rPr>
      <w:t>2</w:t>
    </w:r>
    <w:r>
      <w:fldChar w:fldCharType="end"/>
    </w:r>
  </w:p>
  <w:p w14:paraId="77C510E3" w14:textId="77777777" w:rsidR="00672537" w:rsidRDefault="00672537">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CA173" w14:textId="77777777" w:rsidR="00672537" w:rsidRDefault="00672537" w:rsidP="00F4063A">
    <w:pPr>
      <w:pStyle w:val="af0"/>
      <w:spacing w:before="1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B9F466" w14:textId="77777777" w:rsidR="00087FCC" w:rsidRDefault="00087FCC" w:rsidP="00173144">
      <w:r>
        <w:separator/>
      </w:r>
    </w:p>
  </w:footnote>
  <w:footnote w:type="continuationSeparator" w:id="0">
    <w:p w14:paraId="024AF6E4" w14:textId="77777777" w:rsidR="00087FCC" w:rsidRDefault="00087FCC" w:rsidP="00173144">
      <w:r>
        <w:continuationSeparator/>
      </w:r>
    </w:p>
  </w:footnote>
  <w:footnote w:id="1">
    <w:p w14:paraId="040AAB2A" w14:textId="77777777" w:rsidR="00672537" w:rsidRDefault="00672537">
      <w:pPr>
        <w:pStyle w:val="aff4"/>
      </w:pPr>
      <w:r>
        <w:rPr>
          <w:rStyle w:val="af9"/>
        </w:rPr>
        <w:footnoteRef/>
      </w:r>
      <w:r>
        <w:t xml:space="preserve"> Ссылку на источники оформляем в квадратных скобках. Номер – по списку источников.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A2482"/>
    <w:multiLevelType w:val="multilevel"/>
    <w:tmpl w:val="2846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324E7"/>
    <w:multiLevelType w:val="hybridMultilevel"/>
    <w:tmpl w:val="FAFC3C00"/>
    <w:lvl w:ilvl="0" w:tplc="F07683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EA92866"/>
    <w:multiLevelType w:val="hybridMultilevel"/>
    <w:tmpl w:val="FD86AD9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305BF0"/>
    <w:multiLevelType w:val="hybridMultilevel"/>
    <w:tmpl w:val="C6F2AADA"/>
    <w:lvl w:ilvl="0" w:tplc="0A1E7672">
      <w:start w:val="1"/>
      <w:numFmt w:val="decimal"/>
      <w:pStyle w:val="a"/>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4" w15:restartNumberingAfterBreak="0">
    <w:nsid w:val="13515030"/>
    <w:multiLevelType w:val="hybridMultilevel"/>
    <w:tmpl w:val="57FE04C6"/>
    <w:lvl w:ilvl="0" w:tplc="47A02C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95B5F73"/>
    <w:multiLevelType w:val="hybridMultilevel"/>
    <w:tmpl w:val="14DEFE6E"/>
    <w:lvl w:ilvl="0" w:tplc="0419000F">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D22684D"/>
    <w:multiLevelType w:val="hybridMultilevel"/>
    <w:tmpl w:val="63BE08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613080"/>
    <w:multiLevelType w:val="hybridMultilevel"/>
    <w:tmpl w:val="3F086F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A2A1C7D"/>
    <w:multiLevelType w:val="hybridMultilevel"/>
    <w:tmpl w:val="41AAA920"/>
    <w:lvl w:ilvl="0" w:tplc="F07683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A37036C"/>
    <w:multiLevelType w:val="hybridMultilevel"/>
    <w:tmpl w:val="E43A10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26E36A2"/>
    <w:multiLevelType w:val="hybridMultilevel"/>
    <w:tmpl w:val="A970AD64"/>
    <w:lvl w:ilvl="0" w:tplc="D94CC05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AC51B7F"/>
    <w:multiLevelType w:val="hybridMultilevel"/>
    <w:tmpl w:val="3F086F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6FA0B02"/>
    <w:multiLevelType w:val="hybridMultilevel"/>
    <w:tmpl w:val="F4AABE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E382D5D"/>
    <w:multiLevelType w:val="hybridMultilevel"/>
    <w:tmpl w:val="0EB81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57439D9"/>
    <w:multiLevelType w:val="hybridMultilevel"/>
    <w:tmpl w:val="0AFCA73A"/>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59C2145"/>
    <w:multiLevelType w:val="multilevel"/>
    <w:tmpl w:val="738C4472"/>
    <w:lvl w:ilvl="0">
      <w:start w:val="1"/>
      <w:numFmt w:val="bullet"/>
      <w:pStyle w:val="a0"/>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8C778E"/>
    <w:multiLevelType w:val="multilevel"/>
    <w:tmpl w:val="95B0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451619"/>
    <w:multiLevelType w:val="hybridMultilevel"/>
    <w:tmpl w:val="CDF24A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99257422">
    <w:abstractNumId w:val="11"/>
  </w:num>
  <w:num w:numId="2" w16cid:durableId="226304399">
    <w:abstractNumId w:val="2"/>
  </w:num>
  <w:num w:numId="3" w16cid:durableId="1896814516">
    <w:abstractNumId w:val="4"/>
  </w:num>
  <w:num w:numId="4" w16cid:durableId="1054278801">
    <w:abstractNumId w:val="7"/>
  </w:num>
  <w:num w:numId="5" w16cid:durableId="1377316402">
    <w:abstractNumId w:val="16"/>
  </w:num>
  <w:num w:numId="6" w16cid:durableId="1873574585">
    <w:abstractNumId w:val="14"/>
  </w:num>
  <w:num w:numId="7" w16cid:durableId="720783707">
    <w:abstractNumId w:val="13"/>
  </w:num>
  <w:num w:numId="8" w16cid:durableId="1847086551">
    <w:abstractNumId w:val="6"/>
  </w:num>
  <w:num w:numId="9" w16cid:durableId="184751875">
    <w:abstractNumId w:val="9"/>
  </w:num>
  <w:num w:numId="10" w16cid:durableId="662665574">
    <w:abstractNumId w:val="17"/>
  </w:num>
  <w:num w:numId="11" w16cid:durableId="156594787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1984303">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2417656">
    <w:abstractNumId w:val="1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363015">
    <w:abstractNumId w:val="0"/>
  </w:num>
  <w:num w:numId="15" w16cid:durableId="1165559070">
    <w:abstractNumId w:val="15"/>
  </w:num>
  <w:num w:numId="16" w16cid:durableId="644506224">
    <w:abstractNumId w:val="15"/>
  </w:num>
  <w:num w:numId="17" w16cid:durableId="1989281790">
    <w:abstractNumId w:val="1"/>
  </w:num>
  <w:num w:numId="18" w16cid:durableId="1915430049">
    <w:abstractNumId w:val="8"/>
  </w:num>
  <w:num w:numId="19" w16cid:durableId="177466568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0297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0784025">
    <w:abstractNumId w:val="12"/>
  </w:num>
  <w:num w:numId="22" w16cid:durableId="1097486453">
    <w:abstractNumId w:val="3"/>
  </w:num>
  <w:num w:numId="23" w16cid:durableId="8830562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FDD"/>
    <w:rsid w:val="00013FC4"/>
    <w:rsid w:val="0003304E"/>
    <w:rsid w:val="00033EDC"/>
    <w:rsid w:val="0003684C"/>
    <w:rsid w:val="00036C3E"/>
    <w:rsid w:val="00056B40"/>
    <w:rsid w:val="000577D3"/>
    <w:rsid w:val="000837AE"/>
    <w:rsid w:val="00087228"/>
    <w:rsid w:val="00087FCC"/>
    <w:rsid w:val="000B0683"/>
    <w:rsid w:val="000B224D"/>
    <w:rsid w:val="000B3318"/>
    <w:rsid w:val="000C5786"/>
    <w:rsid w:val="0011602B"/>
    <w:rsid w:val="00172382"/>
    <w:rsid w:val="00173144"/>
    <w:rsid w:val="001C25B5"/>
    <w:rsid w:val="001D16B7"/>
    <w:rsid w:val="001D2A2C"/>
    <w:rsid w:val="001E02EB"/>
    <w:rsid w:val="001F1939"/>
    <w:rsid w:val="001F6D6F"/>
    <w:rsid w:val="00200874"/>
    <w:rsid w:val="002011FB"/>
    <w:rsid w:val="00211BC7"/>
    <w:rsid w:val="002272D4"/>
    <w:rsid w:val="00237122"/>
    <w:rsid w:val="00270381"/>
    <w:rsid w:val="00273F2C"/>
    <w:rsid w:val="00281691"/>
    <w:rsid w:val="002838DF"/>
    <w:rsid w:val="0028577E"/>
    <w:rsid w:val="00286113"/>
    <w:rsid w:val="0028791B"/>
    <w:rsid w:val="002907D5"/>
    <w:rsid w:val="00291B7C"/>
    <w:rsid w:val="00292A18"/>
    <w:rsid w:val="002A19C9"/>
    <w:rsid w:val="002A7B19"/>
    <w:rsid w:val="002A7EF7"/>
    <w:rsid w:val="002C1790"/>
    <w:rsid w:val="002C49E2"/>
    <w:rsid w:val="002D40DD"/>
    <w:rsid w:val="002D6E55"/>
    <w:rsid w:val="002E16A7"/>
    <w:rsid w:val="002F4B1A"/>
    <w:rsid w:val="00303B54"/>
    <w:rsid w:val="003105A2"/>
    <w:rsid w:val="00325C93"/>
    <w:rsid w:val="00366358"/>
    <w:rsid w:val="0037315F"/>
    <w:rsid w:val="003832E3"/>
    <w:rsid w:val="0039586C"/>
    <w:rsid w:val="003B43F9"/>
    <w:rsid w:val="003C4283"/>
    <w:rsid w:val="003F7A6F"/>
    <w:rsid w:val="00400C50"/>
    <w:rsid w:val="00404E73"/>
    <w:rsid w:val="00406184"/>
    <w:rsid w:val="0041311C"/>
    <w:rsid w:val="00413FED"/>
    <w:rsid w:val="0042296F"/>
    <w:rsid w:val="00435E72"/>
    <w:rsid w:val="004467A5"/>
    <w:rsid w:val="00454B26"/>
    <w:rsid w:val="0047175F"/>
    <w:rsid w:val="00473BA2"/>
    <w:rsid w:val="00485226"/>
    <w:rsid w:val="0048646C"/>
    <w:rsid w:val="004A1EA2"/>
    <w:rsid w:val="004F4152"/>
    <w:rsid w:val="004F52EC"/>
    <w:rsid w:val="00517CE2"/>
    <w:rsid w:val="0055269E"/>
    <w:rsid w:val="00552826"/>
    <w:rsid w:val="005577BC"/>
    <w:rsid w:val="0056685D"/>
    <w:rsid w:val="00590FF4"/>
    <w:rsid w:val="005979C6"/>
    <w:rsid w:val="005A7EF0"/>
    <w:rsid w:val="005B3701"/>
    <w:rsid w:val="005C7B6D"/>
    <w:rsid w:val="005D1095"/>
    <w:rsid w:val="005E3963"/>
    <w:rsid w:val="005F0D4B"/>
    <w:rsid w:val="00610881"/>
    <w:rsid w:val="006212F2"/>
    <w:rsid w:val="00626472"/>
    <w:rsid w:val="006331EA"/>
    <w:rsid w:val="00642D41"/>
    <w:rsid w:val="00672537"/>
    <w:rsid w:val="00690203"/>
    <w:rsid w:val="006B690C"/>
    <w:rsid w:val="006C26CE"/>
    <w:rsid w:val="006D2C28"/>
    <w:rsid w:val="006D5770"/>
    <w:rsid w:val="006D67D0"/>
    <w:rsid w:val="00720A41"/>
    <w:rsid w:val="00721DAC"/>
    <w:rsid w:val="00725CD1"/>
    <w:rsid w:val="00726BC1"/>
    <w:rsid w:val="007271CB"/>
    <w:rsid w:val="00727962"/>
    <w:rsid w:val="007347E3"/>
    <w:rsid w:val="00735145"/>
    <w:rsid w:val="007546DD"/>
    <w:rsid w:val="00756721"/>
    <w:rsid w:val="007607B4"/>
    <w:rsid w:val="00772FC2"/>
    <w:rsid w:val="007838E1"/>
    <w:rsid w:val="00785C31"/>
    <w:rsid w:val="00795FDD"/>
    <w:rsid w:val="007B45F9"/>
    <w:rsid w:val="007D2712"/>
    <w:rsid w:val="007D3863"/>
    <w:rsid w:val="008119F1"/>
    <w:rsid w:val="008179A4"/>
    <w:rsid w:val="0082789B"/>
    <w:rsid w:val="0083754F"/>
    <w:rsid w:val="00856DA3"/>
    <w:rsid w:val="00863A3F"/>
    <w:rsid w:val="00872EE1"/>
    <w:rsid w:val="00893F0D"/>
    <w:rsid w:val="008954C6"/>
    <w:rsid w:val="008B200E"/>
    <w:rsid w:val="008C0B03"/>
    <w:rsid w:val="008C1467"/>
    <w:rsid w:val="008D3F86"/>
    <w:rsid w:val="008E5441"/>
    <w:rsid w:val="008F664F"/>
    <w:rsid w:val="009266F2"/>
    <w:rsid w:val="00926DAE"/>
    <w:rsid w:val="009514B9"/>
    <w:rsid w:val="00953B21"/>
    <w:rsid w:val="00955720"/>
    <w:rsid w:val="009600FC"/>
    <w:rsid w:val="009602E7"/>
    <w:rsid w:val="009703EA"/>
    <w:rsid w:val="00975A48"/>
    <w:rsid w:val="00980922"/>
    <w:rsid w:val="009C476F"/>
    <w:rsid w:val="009C5738"/>
    <w:rsid w:val="009C7986"/>
    <w:rsid w:val="009D62B8"/>
    <w:rsid w:val="009E221E"/>
    <w:rsid w:val="00A1440C"/>
    <w:rsid w:val="00A175A1"/>
    <w:rsid w:val="00A26651"/>
    <w:rsid w:val="00A27908"/>
    <w:rsid w:val="00A305CD"/>
    <w:rsid w:val="00A328B9"/>
    <w:rsid w:val="00A772EB"/>
    <w:rsid w:val="00AC33F3"/>
    <w:rsid w:val="00AD7558"/>
    <w:rsid w:val="00B079CA"/>
    <w:rsid w:val="00B35E09"/>
    <w:rsid w:val="00B5407F"/>
    <w:rsid w:val="00B77185"/>
    <w:rsid w:val="00BA23CB"/>
    <w:rsid w:val="00BA38F6"/>
    <w:rsid w:val="00BA45FA"/>
    <w:rsid w:val="00BB6D13"/>
    <w:rsid w:val="00BE27C1"/>
    <w:rsid w:val="00BF7C0F"/>
    <w:rsid w:val="00C11F25"/>
    <w:rsid w:val="00C226DA"/>
    <w:rsid w:val="00C4586F"/>
    <w:rsid w:val="00C47654"/>
    <w:rsid w:val="00C5497F"/>
    <w:rsid w:val="00C57FC4"/>
    <w:rsid w:val="00C64539"/>
    <w:rsid w:val="00C65380"/>
    <w:rsid w:val="00C75DDE"/>
    <w:rsid w:val="00C76A33"/>
    <w:rsid w:val="00C77960"/>
    <w:rsid w:val="00C81D59"/>
    <w:rsid w:val="00C82F50"/>
    <w:rsid w:val="00C93603"/>
    <w:rsid w:val="00C9691A"/>
    <w:rsid w:val="00CA3FA3"/>
    <w:rsid w:val="00CB46F9"/>
    <w:rsid w:val="00CB7270"/>
    <w:rsid w:val="00CD4FC7"/>
    <w:rsid w:val="00CF284F"/>
    <w:rsid w:val="00CF2ABE"/>
    <w:rsid w:val="00CF46E5"/>
    <w:rsid w:val="00D1375F"/>
    <w:rsid w:val="00D16236"/>
    <w:rsid w:val="00D20E7F"/>
    <w:rsid w:val="00D328E7"/>
    <w:rsid w:val="00D33F4B"/>
    <w:rsid w:val="00D50480"/>
    <w:rsid w:val="00D9115E"/>
    <w:rsid w:val="00DB5EC1"/>
    <w:rsid w:val="00DE2B15"/>
    <w:rsid w:val="00DE51D6"/>
    <w:rsid w:val="00DF3551"/>
    <w:rsid w:val="00DF3709"/>
    <w:rsid w:val="00E0675B"/>
    <w:rsid w:val="00E36EA4"/>
    <w:rsid w:val="00E433D6"/>
    <w:rsid w:val="00E55F1F"/>
    <w:rsid w:val="00E61E9F"/>
    <w:rsid w:val="00E921CF"/>
    <w:rsid w:val="00E9771A"/>
    <w:rsid w:val="00EB08EA"/>
    <w:rsid w:val="00EB1DAD"/>
    <w:rsid w:val="00EC45DD"/>
    <w:rsid w:val="00EC4B80"/>
    <w:rsid w:val="00ED403D"/>
    <w:rsid w:val="00EE4967"/>
    <w:rsid w:val="00EE5BA0"/>
    <w:rsid w:val="00EF1DD4"/>
    <w:rsid w:val="00EF5A5E"/>
    <w:rsid w:val="00F00726"/>
    <w:rsid w:val="00F00FEE"/>
    <w:rsid w:val="00F05275"/>
    <w:rsid w:val="00F13144"/>
    <w:rsid w:val="00F13263"/>
    <w:rsid w:val="00F35AB9"/>
    <w:rsid w:val="00F4063A"/>
    <w:rsid w:val="00F50BDE"/>
    <w:rsid w:val="00F72B73"/>
    <w:rsid w:val="00F75BE7"/>
    <w:rsid w:val="00FA4BD8"/>
    <w:rsid w:val="00FC1BB2"/>
    <w:rsid w:val="00FE05FE"/>
    <w:rsid w:val="00FE2226"/>
    <w:rsid w:val="00FE3039"/>
    <w:rsid w:val="00FF5F19"/>
    <w:rsid w:val="00FF6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8C79E"/>
  <w15:docId w15:val="{7120B2ED-1F60-4B9E-9037-BE328750F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rsid w:val="006D5770"/>
    <w:rPr>
      <w:sz w:val="24"/>
      <w:szCs w:val="24"/>
    </w:rPr>
  </w:style>
  <w:style w:type="paragraph" w:styleId="1">
    <w:name w:val="heading 1"/>
    <w:aliases w:val="Раздел"/>
    <w:basedOn w:val="a1"/>
    <w:next w:val="a1"/>
    <w:link w:val="10"/>
    <w:qFormat/>
    <w:rsid w:val="00286113"/>
    <w:pPr>
      <w:keepNext/>
      <w:pageBreakBefore/>
      <w:jc w:val="center"/>
      <w:outlineLvl w:val="0"/>
    </w:pPr>
    <w:rPr>
      <w:b/>
      <w:bCs/>
      <w:kern w:val="32"/>
      <w:sz w:val="32"/>
      <w:szCs w:val="32"/>
    </w:rPr>
  </w:style>
  <w:style w:type="paragraph" w:styleId="2">
    <w:name w:val="heading 2"/>
    <w:basedOn w:val="a1"/>
    <w:next w:val="a1"/>
    <w:link w:val="20"/>
    <w:semiHidden/>
    <w:unhideWhenUsed/>
    <w:qFormat/>
    <w:rsid w:val="00CF2ABE"/>
    <w:pPr>
      <w:keepNext/>
      <w:spacing w:before="240" w:after="60"/>
      <w:outlineLvl w:val="1"/>
    </w:pPr>
    <w:rPr>
      <w:rFonts w:ascii="Cambria" w:hAnsi="Cambria"/>
      <w:b/>
      <w:bCs/>
      <w:i/>
      <w:iCs/>
      <w:sz w:val="28"/>
      <w:szCs w:val="28"/>
    </w:rPr>
  </w:style>
  <w:style w:type="paragraph" w:styleId="3">
    <w:name w:val="heading 3"/>
    <w:basedOn w:val="a1"/>
    <w:next w:val="a1"/>
    <w:link w:val="30"/>
    <w:rsid w:val="00EE5BA0"/>
    <w:pPr>
      <w:keepNext/>
      <w:spacing w:before="240" w:after="60" w:line="276" w:lineRule="auto"/>
      <w:outlineLvl w:val="2"/>
    </w:pPr>
    <w:rPr>
      <w:rFonts w:ascii="Cambria" w:hAnsi="Cambria"/>
      <w:b/>
      <w:bCs/>
      <w:sz w:val="26"/>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F75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Раздел Знак"/>
    <w:link w:val="1"/>
    <w:rsid w:val="00286113"/>
    <w:rPr>
      <w:b/>
      <w:bCs/>
      <w:kern w:val="32"/>
      <w:sz w:val="32"/>
      <w:szCs w:val="32"/>
    </w:rPr>
  </w:style>
  <w:style w:type="character" w:customStyle="1" w:styleId="30">
    <w:name w:val="Заголовок 3 Знак"/>
    <w:link w:val="3"/>
    <w:semiHidden/>
    <w:rsid w:val="00EE5BA0"/>
    <w:rPr>
      <w:rFonts w:ascii="Cambria" w:hAnsi="Cambria"/>
      <w:b/>
      <w:bCs/>
      <w:sz w:val="26"/>
      <w:szCs w:val="26"/>
      <w:lang w:eastAsia="en-US"/>
    </w:rPr>
  </w:style>
  <w:style w:type="paragraph" w:styleId="a6">
    <w:name w:val="Body Text Indent"/>
    <w:basedOn w:val="a1"/>
    <w:link w:val="a7"/>
    <w:rsid w:val="00EE5BA0"/>
    <w:pPr>
      <w:ind w:firstLine="720"/>
      <w:jc w:val="both"/>
    </w:pPr>
    <w:rPr>
      <w:sz w:val="20"/>
      <w:szCs w:val="20"/>
    </w:rPr>
  </w:style>
  <w:style w:type="character" w:customStyle="1" w:styleId="a7">
    <w:name w:val="Основной текст с отступом Знак"/>
    <w:basedOn w:val="a2"/>
    <w:link w:val="a6"/>
    <w:rsid w:val="00EE5BA0"/>
  </w:style>
  <w:style w:type="paragraph" w:customStyle="1" w:styleId="11">
    <w:name w:val="Название1"/>
    <w:basedOn w:val="a1"/>
    <w:link w:val="a8"/>
    <w:uiPriority w:val="10"/>
    <w:rsid w:val="00C93603"/>
    <w:pPr>
      <w:jc w:val="center"/>
    </w:pPr>
    <w:rPr>
      <w:sz w:val="28"/>
    </w:rPr>
  </w:style>
  <w:style w:type="character" w:customStyle="1" w:styleId="a8">
    <w:name w:val="Название Знак"/>
    <w:link w:val="11"/>
    <w:uiPriority w:val="10"/>
    <w:rsid w:val="00C93603"/>
    <w:rPr>
      <w:sz w:val="28"/>
      <w:szCs w:val="24"/>
    </w:rPr>
  </w:style>
  <w:style w:type="character" w:styleId="a9">
    <w:name w:val="Hyperlink"/>
    <w:uiPriority w:val="99"/>
    <w:unhideWhenUsed/>
    <w:rsid w:val="00EF5A5E"/>
    <w:rPr>
      <w:strike w:val="0"/>
      <w:dstrike w:val="0"/>
      <w:color w:val="4C6B30"/>
      <w:u w:val="none"/>
      <w:effect w:val="none"/>
    </w:rPr>
  </w:style>
  <w:style w:type="paragraph" w:styleId="12">
    <w:name w:val="toc 1"/>
    <w:basedOn w:val="a1"/>
    <w:next w:val="a1"/>
    <w:link w:val="13"/>
    <w:autoRedefine/>
    <w:uiPriority w:val="39"/>
    <w:rsid w:val="00DF3551"/>
    <w:pPr>
      <w:spacing w:line="360" w:lineRule="auto"/>
      <w:jc w:val="both"/>
    </w:pPr>
    <w:rPr>
      <w:sz w:val="28"/>
    </w:rPr>
  </w:style>
  <w:style w:type="paragraph" w:styleId="21">
    <w:name w:val="toc 2"/>
    <w:basedOn w:val="a1"/>
    <w:next w:val="a1"/>
    <w:autoRedefine/>
    <w:uiPriority w:val="39"/>
    <w:rsid w:val="00DF3551"/>
    <w:pPr>
      <w:spacing w:line="360" w:lineRule="auto"/>
      <w:ind w:left="240"/>
      <w:jc w:val="both"/>
    </w:pPr>
    <w:rPr>
      <w:sz w:val="28"/>
    </w:rPr>
  </w:style>
  <w:style w:type="paragraph" w:styleId="31">
    <w:name w:val="toc 3"/>
    <w:basedOn w:val="a1"/>
    <w:next w:val="a1"/>
    <w:autoRedefine/>
    <w:semiHidden/>
    <w:rsid w:val="00DF3551"/>
    <w:pPr>
      <w:spacing w:line="360" w:lineRule="auto"/>
      <w:ind w:left="480"/>
      <w:jc w:val="both"/>
    </w:pPr>
    <w:rPr>
      <w:sz w:val="28"/>
    </w:rPr>
  </w:style>
  <w:style w:type="character" w:styleId="aa">
    <w:name w:val="Strong"/>
    <w:uiPriority w:val="22"/>
    <w:rsid w:val="0042296F"/>
    <w:rPr>
      <w:b/>
      <w:bCs/>
    </w:rPr>
  </w:style>
  <w:style w:type="paragraph" w:styleId="ab">
    <w:name w:val="Subtitle"/>
    <w:basedOn w:val="ac"/>
    <w:next w:val="a1"/>
    <w:link w:val="ad"/>
    <w:rsid w:val="00286113"/>
  </w:style>
  <w:style w:type="character" w:customStyle="1" w:styleId="ad">
    <w:name w:val="Подзаголовок Знак"/>
    <w:link w:val="ab"/>
    <w:rsid w:val="00286113"/>
    <w:rPr>
      <w:rFonts w:eastAsia="Calibri"/>
      <w:bCs/>
      <w:sz w:val="28"/>
      <w:szCs w:val="28"/>
      <w:shd w:val="clear" w:color="auto" w:fill="FFFFFF"/>
      <w:lang w:eastAsia="en-US"/>
    </w:rPr>
  </w:style>
  <w:style w:type="paragraph" w:styleId="ae">
    <w:name w:val="header"/>
    <w:basedOn w:val="a1"/>
    <w:link w:val="af"/>
    <w:rsid w:val="00173144"/>
    <w:pPr>
      <w:tabs>
        <w:tab w:val="center" w:pos="4677"/>
        <w:tab w:val="right" w:pos="9355"/>
      </w:tabs>
    </w:pPr>
  </w:style>
  <w:style w:type="character" w:customStyle="1" w:styleId="af">
    <w:name w:val="Верхний колонтитул Знак"/>
    <w:link w:val="ae"/>
    <w:rsid w:val="00173144"/>
    <w:rPr>
      <w:sz w:val="24"/>
      <w:szCs w:val="24"/>
    </w:rPr>
  </w:style>
  <w:style w:type="paragraph" w:styleId="af0">
    <w:name w:val="footer"/>
    <w:basedOn w:val="a1"/>
    <w:link w:val="af1"/>
    <w:uiPriority w:val="99"/>
    <w:rsid w:val="00173144"/>
    <w:pPr>
      <w:tabs>
        <w:tab w:val="center" w:pos="4677"/>
        <w:tab w:val="right" w:pos="9355"/>
      </w:tabs>
    </w:pPr>
  </w:style>
  <w:style w:type="character" w:customStyle="1" w:styleId="af1">
    <w:name w:val="Нижний колонтитул Знак"/>
    <w:link w:val="af0"/>
    <w:uiPriority w:val="99"/>
    <w:rsid w:val="00173144"/>
    <w:rPr>
      <w:sz w:val="24"/>
      <w:szCs w:val="24"/>
    </w:rPr>
  </w:style>
  <w:style w:type="paragraph" w:styleId="32">
    <w:name w:val="Body Text Indent 3"/>
    <w:basedOn w:val="a1"/>
    <w:link w:val="33"/>
    <w:rsid w:val="00B77185"/>
    <w:pPr>
      <w:ind w:firstLine="426"/>
      <w:jc w:val="both"/>
    </w:pPr>
    <w:rPr>
      <w:b/>
      <w:sz w:val="28"/>
      <w:szCs w:val="20"/>
    </w:rPr>
  </w:style>
  <w:style w:type="character" w:customStyle="1" w:styleId="33">
    <w:name w:val="Основной текст с отступом 3 Знак"/>
    <w:link w:val="32"/>
    <w:rsid w:val="00B77185"/>
    <w:rPr>
      <w:b/>
      <w:sz w:val="28"/>
    </w:rPr>
  </w:style>
  <w:style w:type="character" w:customStyle="1" w:styleId="20">
    <w:name w:val="Заголовок 2 Знак"/>
    <w:link w:val="2"/>
    <w:rsid w:val="00CF2ABE"/>
    <w:rPr>
      <w:rFonts w:ascii="Cambria" w:eastAsia="Times New Roman" w:hAnsi="Cambria" w:cs="Times New Roman"/>
      <w:b/>
      <w:bCs/>
      <w:i/>
      <w:iCs/>
      <w:sz w:val="28"/>
      <w:szCs w:val="28"/>
    </w:rPr>
  </w:style>
  <w:style w:type="paragraph" w:customStyle="1" w:styleId="af2">
    <w:name w:val="Рисунок"/>
    <w:basedOn w:val="a1"/>
    <w:link w:val="af3"/>
    <w:qFormat/>
    <w:rsid w:val="007607B4"/>
    <w:pPr>
      <w:spacing w:line="360" w:lineRule="auto"/>
      <w:jc w:val="center"/>
    </w:pPr>
    <w:rPr>
      <w:rFonts w:eastAsia="Calibri"/>
      <w:sz w:val="28"/>
      <w:szCs w:val="28"/>
      <w:lang w:eastAsia="en-US"/>
    </w:rPr>
  </w:style>
  <w:style w:type="character" w:customStyle="1" w:styleId="af3">
    <w:name w:val="Рисунок Знак"/>
    <w:link w:val="af2"/>
    <w:rsid w:val="007607B4"/>
    <w:rPr>
      <w:rFonts w:eastAsia="Calibri"/>
      <w:sz w:val="28"/>
      <w:szCs w:val="28"/>
      <w:lang w:eastAsia="en-US"/>
    </w:rPr>
  </w:style>
  <w:style w:type="paragraph" w:customStyle="1" w:styleId="ac">
    <w:name w:val="Основной"/>
    <w:basedOn w:val="af4"/>
    <w:link w:val="af5"/>
    <w:qFormat/>
    <w:rsid w:val="00286113"/>
    <w:pPr>
      <w:shd w:val="clear" w:color="auto" w:fill="FFFFFF"/>
      <w:spacing w:line="360" w:lineRule="auto"/>
      <w:ind w:firstLine="709"/>
      <w:jc w:val="both"/>
    </w:pPr>
    <w:rPr>
      <w:rFonts w:eastAsia="Calibri"/>
      <w:bCs/>
      <w:sz w:val="28"/>
      <w:szCs w:val="28"/>
      <w:lang w:eastAsia="en-US"/>
    </w:rPr>
  </w:style>
  <w:style w:type="character" w:customStyle="1" w:styleId="af5">
    <w:name w:val="Основной Знак"/>
    <w:link w:val="ac"/>
    <w:rsid w:val="00286113"/>
    <w:rPr>
      <w:rFonts w:eastAsia="Calibri"/>
      <w:bCs/>
      <w:sz w:val="28"/>
      <w:szCs w:val="28"/>
      <w:shd w:val="clear" w:color="auto" w:fill="FFFFFF"/>
      <w:lang w:eastAsia="en-US"/>
    </w:rPr>
  </w:style>
  <w:style w:type="paragraph" w:customStyle="1" w:styleId="a0">
    <w:name w:val="перечисление"/>
    <w:basedOn w:val="a1"/>
    <w:link w:val="af6"/>
    <w:qFormat/>
    <w:rsid w:val="00325C93"/>
    <w:pPr>
      <w:numPr>
        <w:numId w:val="15"/>
      </w:numPr>
      <w:shd w:val="clear" w:color="auto" w:fill="FFFFFF"/>
      <w:spacing w:line="360" w:lineRule="auto"/>
      <w:jc w:val="both"/>
    </w:pPr>
    <w:rPr>
      <w:rFonts w:eastAsia="Calibri"/>
      <w:sz w:val="28"/>
      <w:szCs w:val="28"/>
      <w:lang w:eastAsia="en-US"/>
    </w:rPr>
  </w:style>
  <w:style w:type="character" w:customStyle="1" w:styleId="af6">
    <w:name w:val="перечисление Знак"/>
    <w:link w:val="a0"/>
    <w:rsid w:val="00325C93"/>
    <w:rPr>
      <w:rFonts w:eastAsia="Calibri"/>
      <w:sz w:val="28"/>
      <w:szCs w:val="28"/>
      <w:shd w:val="clear" w:color="auto" w:fill="FFFFFF"/>
      <w:lang w:eastAsia="en-US"/>
    </w:rPr>
  </w:style>
  <w:style w:type="paragraph" w:customStyle="1" w:styleId="af7">
    <w:name w:val="Таблица"/>
    <w:basedOn w:val="a1"/>
    <w:link w:val="af8"/>
    <w:qFormat/>
    <w:rsid w:val="008C1467"/>
    <w:pPr>
      <w:shd w:val="clear" w:color="auto" w:fill="FFFFFF"/>
      <w:spacing w:line="360" w:lineRule="auto"/>
      <w:jc w:val="both"/>
    </w:pPr>
    <w:rPr>
      <w:rFonts w:eastAsia="Calibri"/>
      <w:sz w:val="28"/>
      <w:szCs w:val="28"/>
      <w:lang w:eastAsia="en-US"/>
    </w:rPr>
  </w:style>
  <w:style w:type="character" w:customStyle="1" w:styleId="af8">
    <w:name w:val="Таблица Знак"/>
    <w:link w:val="af7"/>
    <w:rsid w:val="008C1467"/>
    <w:rPr>
      <w:rFonts w:eastAsia="Calibri"/>
      <w:sz w:val="28"/>
      <w:szCs w:val="28"/>
      <w:shd w:val="clear" w:color="auto" w:fill="FFFFFF"/>
      <w:lang w:eastAsia="en-US"/>
    </w:rPr>
  </w:style>
  <w:style w:type="character" w:styleId="af9">
    <w:name w:val="footnote reference"/>
    <w:uiPriority w:val="99"/>
    <w:rsid w:val="00CF2ABE"/>
    <w:rPr>
      <w:vertAlign w:val="superscript"/>
    </w:rPr>
  </w:style>
  <w:style w:type="paragraph" w:customStyle="1" w:styleId="afa">
    <w:name w:val="текст табл"/>
    <w:basedOn w:val="a1"/>
    <w:link w:val="afb"/>
    <w:qFormat/>
    <w:rsid w:val="00CF2ABE"/>
    <w:rPr>
      <w:rFonts w:eastAsia="Calibri"/>
      <w:color w:val="000000"/>
      <w:lang w:eastAsia="en-US"/>
    </w:rPr>
  </w:style>
  <w:style w:type="character" w:customStyle="1" w:styleId="afb">
    <w:name w:val="текст табл Знак"/>
    <w:link w:val="afa"/>
    <w:rsid w:val="00CF2ABE"/>
    <w:rPr>
      <w:rFonts w:eastAsia="Calibri"/>
      <w:color w:val="000000"/>
      <w:sz w:val="24"/>
      <w:szCs w:val="24"/>
      <w:lang w:eastAsia="en-US"/>
    </w:rPr>
  </w:style>
  <w:style w:type="paragraph" w:styleId="af4">
    <w:name w:val="Normal (Web)"/>
    <w:basedOn w:val="a1"/>
    <w:rsid w:val="00CF2ABE"/>
  </w:style>
  <w:style w:type="paragraph" w:customStyle="1" w:styleId="afc">
    <w:name w:val="Содержание текст"/>
    <w:basedOn w:val="12"/>
    <w:link w:val="afd"/>
    <w:qFormat/>
    <w:rsid w:val="00CF2ABE"/>
    <w:pPr>
      <w:tabs>
        <w:tab w:val="right" w:leader="dot" w:pos="9628"/>
      </w:tabs>
    </w:pPr>
  </w:style>
  <w:style w:type="paragraph" w:customStyle="1" w:styleId="afe">
    <w:name w:val="Подраздел"/>
    <w:basedOn w:val="1"/>
    <w:link w:val="aff"/>
    <w:qFormat/>
    <w:rsid w:val="00FE05FE"/>
    <w:pPr>
      <w:pageBreakBefore w:val="0"/>
      <w:spacing w:line="360" w:lineRule="auto"/>
      <w:ind w:firstLine="709"/>
      <w:jc w:val="both"/>
    </w:pPr>
    <w:rPr>
      <w:rFonts w:eastAsia="Calibri"/>
      <w:sz w:val="28"/>
      <w:lang w:eastAsia="en-US"/>
    </w:rPr>
  </w:style>
  <w:style w:type="character" w:customStyle="1" w:styleId="13">
    <w:name w:val="Оглавление 1 Знак"/>
    <w:link w:val="12"/>
    <w:semiHidden/>
    <w:rsid w:val="00CF2ABE"/>
    <w:rPr>
      <w:sz w:val="28"/>
      <w:szCs w:val="24"/>
    </w:rPr>
  </w:style>
  <w:style w:type="character" w:customStyle="1" w:styleId="afd">
    <w:name w:val="Содержание текст Знак"/>
    <w:basedOn w:val="13"/>
    <w:link w:val="afc"/>
    <w:rsid w:val="00CF2ABE"/>
    <w:rPr>
      <w:sz w:val="28"/>
      <w:szCs w:val="24"/>
    </w:rPr>
  </w:style>
  <w:style w:type="paragraph" w:customStyle="1" w:styleId="aff0">
    <w:name w:val="Список источников"/>
    <w:basedOn w:val="a1"/>
    <w:link w:val="aff1"/>
    <w:qFormat/>
    <w:rsid w:val="008C1467"/>
    <w:pPr>
      <w:spacing w:line="348" w:lineRule="auto"/>
      <w:ind w:firstLine="709"/>
      <w:jc w:val="both"/>
    </w:pPr>
    <w:rPr>
      <w:color w:val="000000"/>
      <w:sz w:val="28"/>
      <w:szCs w:val="28"/>
    </w:rPr>
  </w:style>
  <w:style w:type="character" w:customStyle="1" w:styleId="aff">
    <w:name w:val="Подраздел Знак"/>
    <w:link w:val="afe"/>
    <w:rsid w:val="00FE05FE"/>
    <w:rPr>
      <w:rFonts w:eastAsia="Calibri"/>
      <w:b/>
      <w:bCs/>
      <w:kern w:val="32"/>
      <w:sz w:val="28"/>
      <w:szCs w:val="32"/>
      <w:shd w:val="clear" w:color="auto" w:fill="FFFFFF"/>
      <w:lang w:eastAsia="en-US"/>
    </w:rPr>
  </w:style>
  <w:style w:type="paragraph" w:customStyle="1" w:styleId="aff2">
    <w:name w:val="Чертежный"/>
    <w:rsid w:val="000577D3"/>
    <w:pPr>
      <w:jc w:val="both"/>
    </w:pPr>
    <w:rPr>
      <w:rFonts w:ascii="ISOCPEUR" w:hAnsi="ISOCPEUR"/>
      <w:i/>
      <w:sz w:val="28"/>
      <w:lang w:val="uk-UA"/>
    </w:rPr>
  </w:style>
  <w:style w:type="character" w:customStyle="1" w:styleId="aff1">
    <w:name w:val="Список источников Знак"/>
    <w:link w:val="aff0"/>
    <w:rsid w:val="008C1467"/>
    <w:rPr>
      <w:color w:val="000000"/>
      <w:sz w:val="28"/>
      <w:szCs w:val="28"/>
    </w:rPr>
  </w:style>
  <w:style w:type="paragraph" w:customStyle="1" w:styleId="a">
    <w:name w:val="Список Источники"/>
    <w:basedOn w:val="aff0"/>
    <w:link w:val="aff3"/>
    <w:qFormat/>
    <w:rsid w:val="00517CE2"/>
    <w:pPr>
      <w:numPr>
        <w:numId w:val="22"/>
      </w:numPr>
      <w:spacing w:line="360" w:lineRule="auto"/>
      <w:ind w:left="0" w:firstLine="709"/>
    </w:pPr>
  </w:style>
  <w:style w:type="character" w:customStyle="1" w:styleId="aff3">
    <w:name w:val="Список Источники Знак"/>
    <w:basedOn w:val="aff1"/>
    <w:link w:val="a"/>
    <w:rsid w:val="00517CE2"/>
    <w:rPr>
      <w:color w:val="000000"/>
      <w:sz w:val="28"/>
      <w:szCs w:val="28"/>
    </w:rPr>
  </w:style>
  <w:style w:type="paragraph" w:styleId="aff4">
    <w:name w:val="footnote text"/>
    <w:basedOn w:val="a1"/>
    <w:link w:val="aff5"/>
    <w:rsid w:val="0055269E"/>
    <w:rPr>
      <w:sz w:val="20"/>
      <w:szCs w:val="20"/>
    </w:rPr>
  </w:style>
  <w:style w:type="character" w:customStyle="1" w:styleId="aff5">
    <w:name w:val="Текст сноски Знак"/>
    <w:basedOn w:val="a2"/>
    <w:link w:val="aff4"/>
    <w:rsid w:val="0055269E"/>
  </w:style>
  <w:style w:type="paragraph" w:styleId="aff6">
    <w:name w:val="Balloon Text"/>
    <w:basedOn w:val="a1"/>
    <w:link w:val="aff7"/>
    <w:rsid w:val="00DE2B15"/>
    <w:rPr>
      <w:rFonts w:ascii="Tahoma" w:hAnsi="Tahoma" w:cs="Tahoma"/>
      <w:sz w:val="16"/>
      <w:szCs w:val="16"/>
    </w:rPr>
  </w:style>
  <w:style w:type="character" w:customStyle="1" w:styleId="aff7">
    <w:name w:val="Текст выноски Знак"/>
    <w:basedOn w:val="a2"/>
    <w:link w:val="aff6"/>
    <w:rsid w:val="00DE2B15"/>
    <w:rPr>
      <w:rFonts w:ascii="Tahoma" w:hAnsi="Tahoma" w:cs="Tahoma"/>
      <w:sz w:val="16"/>
      <w:szCs w:val="16"/>
    </w:rPr>
  </w:style>
  <w:style w:type="paragraph" w:styleId="aff8">
    <w:name w:val="caption"/>
    <w:basedOn w:val="a1"/>
    <w:next w:val="a1"/>
    <w:unhideWhenUsed/>
    <w:qFormat/>
    <w:rsid w:val="00C57FC4"/>
    <w:pPr>
      <w:spacing w:after="200"/>
    </w:pPr>
    <w:rPr>
      <w:i/>
      <w:iCs/>
      <w:color w:val="44546A" w:themeColor="text2"/>
      <w:sz w:val="18"/>
      <w:szCs w:val="18"/>
    </w:rPr>
  </w:style>
  <w:style w:type="paragraph" w:customStyle="1" w:styleId="ConsPlusNormal">
    <w:name w:val="ConsPlusNormal"/>
    <w:rsid w:val="00C57FC4"/>
    <w:pPr>
      <w:widowControl w:val="0"/>
      <w:autoSpaceDE w:val="0"/>
      <w:autoSpaceDN w:val="0"/>
      <w:adjustRightInd w:val="0"/>
    </w:pPr>
    <w:rPr>
      <w:rFonts w:ascii="Arial" w:hAnsi="Arial" w:cs="Arial"/>
    </w:rPr>
  </w:style>
  <w:style w:type="paragraph" w:customStyle="1" w:styleId="ConsPlusNonformat">
    <w:name w:val="ConsPlusNonformat"/>
    <w:uiPriority w:val="99"/>
    <w:rsid w:val="000B3318"/>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149608">
      <w:bodyDiv w:val="1"/>
      <w:marLeft w:val="0"/>
      <w:marRight w:val="0"/>
      <w:marTop w:val="0"/>
      <w:marBottom w:val="0"/>
      <w:divBdr>
        <w:top w:val="none" w:sz="0" w:space="0" w:color="auto"/>
        <w:left w:val="none" w:sz="0" w:space="0" w:color="auto"/>
        <w:bottom w:val="none" w:sz="0" w:space="0" w:color="auto"/>
        <w:right w:val="none" w:sz="0" w:space="0" w:color="auto"/>
      </w:divBdr>
    </w:div>
    <w:div w:id="345643005">
      <w:bodyDiv w:val="1"/>
      <w:marLeft w:val="0"/>
      <w:marRight w:val="0"/>
      <w:marTop w:val="0"/>
      <w:marBottom w:val="0"/>
      <w:divBdr>
        <w:top w:val="none" w:sz="0" w:space="0" w:color="auto"/>
        <w:left w:val="none" w:sz="0" w:space="0" w:color="auto"/>
        <w:bottom w:val="none" w:sz="0" w:space="0" w:color="auto"/>
        <w:right w:val="none" w:sz="0" w:space="0" w:color="auto"/>
      </w:divBdr>
    </w:div>
    <w:div w:id="378209239">
      <w:bodyDiv w:val="1"/>
      <w:marLeft w:val="0"/>
      <w:marRight w:val="0"/>
      <w:marTop w:val="0"/>
      <w:marBottom w:val="0"/>
      <w:divBdr>
        <w:top w:val="none" w:sz="0" w:space="0" w:color="auto"/>
        <w:left w:val="none" w:sz="0" w:space="0" w:color="auto"/>
        <w:bottom w:val="none" w:sz="0" w:space="0" w:color="auto"/>
        <w:right w:val="none" w:sz="0" w:space="0" w:color="auto"/>
      </w:divBdr>
    </w:div>
    <w:div w:id="640231558">
      <w:bodyDiv w:val="1"/>
      <w:marLeft w:val="0"/>
      <w:marRight w:val="0"/>
      <w:marTop w:val="0"/>
      <w:marBottom w:val="0"/>
      <w:divBdr>
        <w:top w:val="none" w:sz="0" w:space="0" w:color="auto"/>
        <w:left w:val="none" w:sz="0" w:space="0" w:color="auto"/>
        <w:bottom w:val="none" w:sz="0" w:space="0" w:color="auto"/>
        <w:right w:val="none" w:sz="0" w:space="0" w:color="auto"/>
      </w:divBdr>
    </w:div>
    <w:div w:id="980697796">
      <w:bodyDiv w:val="1"/>
      <w:marLeft w:val="0"/>
      <w:marRight w:val="0"/>
      <w:marTop w:val="0"/>
      <w:marBottom w:val="0"/>
      <w:divBdr>
        <w:top w:val="none" w:sz="0" w:space="0" w:color="auto"/>
        <w:left w:val="none" w:sz="0" w:space="0" w:color="auto"/>
        <w:bottom w:val="none" w:sz="0" w:space="0" w:color="auto"/>
        <w:right w:val="none" w:sz="0" w:space="0" w:color="auto"/>
      </w:divBdr>
    </w:div>
    <w:div w:id="1473526630">
      <w:bodyDiv w:val="1"/>
      <w:marLeft w:val="0"/>
      <w:marRight w:val="0"/>
      <w:marTop w:val="0"/>
      <w:marBottom w:val="0"/>
      <w:divBdr>
        <w:top w:val="none" w:sz="0" w:space="0" w:color="auto"/>
        <w:left w:val="none" w:sz="0" w:space="0" w:color="auto"/>
        <w:bottom w:val="none" w:sz="0" w:space="0" w:color="auto"/>
        <w:right w:val="none" w:sz="0" w:space="0" w:color="auto"/>
      </w:divBdr>
    </w:div>
    <w:div w:id="1748847380">
      <w:bodyDiv w:val="1"/>
      <w:marLeft w:val="0"/>
      <w:marRight w:val="0"/>
      <w:marTop w:val="0"/>
      <w:marBottom w:val="0"/>
      <w:divBdr>
        <w:top w:val="none" w:sz="0" w:space="0" w:color="auto"/>
        <w:left w:val="none" w:sz="0" w:space="0" w:color="auto"/>
        <w:bottom w:val="none" w:sz="0" w:space="0" w:color="auto"/>
        <w:right w:val="none" w:sz="0" w:space="0" w:color="auto"/>
      </w:divBdr>
    </w:div>
    <w:div w:id="1780368740">
      <w:bodyDiv w:val="1"/>
      <w:marLeft w:val="0"/>
      <w:marRight w:val="0"/>
      <w:marTop w:val="0"/>
      <w:marBottom w:val="0"/>
      <w:divBdr>
        <w:top w:val="none" w:sz="0" w:space="0" w:color="auto"/>
        <w:left w:val="none" w:sz="0" w:space="0" w:color="auto"/>
        <w:bottom w:val="none" w:sz="0" w:space="0" w:color="auto"/>
        <w:right w:val="none" w:sz="0" w:space="0" w:color="auto"/>
      </w:divBdr>
    </w:div>
    <w:div w:id="2023118865">
      <w:bodyDiv w:val="1"/>
      <w:marLeft w:val="0"/>
      <w:marRight w:val="0"/>
      <w:marTop w:val="0"/>
      <w:marBottom w:val="0"/>
      <w:divBdr>
        <w:top w:val="none" w:sz="0" w:space="0" w:color="auto"/>
        <w:left w:val="none" w:sz="0" w:space="0" w:color="auto"/>
        <w:bottom w:val="none" w:sz="0" w:space="0" w:color="auto"/>
        <w:right w:val="none" w:sz="0" w:space="0" w:color="auto"/>
      </w:divBdr>
      <w:divsChild>
        <w:div w:id="58791862">
          <w:marLeft w:val="0"/>
          <w:marRight w:val="0"/>
          <w:marTop w:val="0"/>
          <w:marBottom w:val="0"/>
          <w:divBdr>
            <w:top w:val="none" w:sz="0" w:space="0" w:color="auto"/>
            <w:left w:val="none" w:sz="0" w:space="0" w:color="auto"/>
            <w:bottom w:val="none" w:sz="0" w:space="0" w:color="auto"/>
            <w:right w:val="none" w:sz="0" w:space="0" w:color="auto"/>
          </w:divBdr>
        </w:div>
        <w:div w:id="66074998">
          <w:marLeft w:val="0"/>
          <w:marRight w:val="0"/>
          <w:marTop w:val="0"/>
          <w:marBottom w:val="0"/>
          <w:divBdr>
            <w:top w:val="none" w:sz="0" w:space="0" w:color="auto"/>
            <w:left w:val="none" w:sz="0" w:space="0" w:color="auto"/>
            <w:bottom w:val="none" w:sz="0" w:space="0" w:color="auto"/>
            <w:right w:val="none" w:sz="0" w:space="0" w:color="auto"/>
          </w:divBdr>
        </w:div>
        <w:div w:id="631206383">
          <w:marLeft w:val="0"/>
          <w:marRight w:val="0"/>
          <w:marTop w:val="0"/>
          <w:marBottom w:val="0"/>
          <w:divBdr>
            <w:top w:val="none" w:sz="0" w:space="0" w:color="auto"/>
            <w:left w:val="none" w:sz="0" w:space="0" w:color="auto"/>
            <w:bottom w:val="none" w:sz="0" w:space="0" w:color="auto"/>
            <w:right w:val="none" w:sz="0" w:space="0" w:color="auto"/>
          </w:divBdr>
        </w:div>
        <w:div w:id="1158375341">
          <w:marLeft w:val="0"/>
          <w:marRight w:val="0"/>
          <w:marTop w:val="0"/>
          <w:marBottom w:val="0"/>
          <w:divBdr>
            <w:top w:val="none" w:sz="0" w:space="0" w:color="auto"/>
            <w:left w:val="none" w:sz="0" w:space="0" w:color="auto"/>
            <w:bottom w:val="none" w:sz="0" w:space="0" w:color="auto"/>
            <w:right w:val="none" w:sz="0" w:space="0" w:color="auto"/>
          </w:divBdr>
        </w:div>
        <w:div w:id="1739206242">
          <w:marLeft w:val="0"/>
          <w:marRight w:val="0"/>
          <w:marTop w:val="0"/>
          <w:marBottom w:val="0"/>
          <w:divBdr>
            <w:top w:val="none" w:sz="0" w:space="0" w:color="auto"/>
            <w:left w:val="none" w:sz="0" w:space="0" w:color="auto"/>
            <w:bottom w:val="none" w:sz="0" w:space="0" w:color="auto"/>
            <w:right w:val="none" w:sz="0" w:space="0" w:color="auto"/>
          </w:divBdr>
        </w:div>
        <w:div w:id="1853958242">
          <w:marLeft w:val="0"/>
          <w:marRight w:val="0"/>
          <w:marTop w:val="0"/>
          <w:marBottom w:val="0"/>
          <w:divBdr>
            <w:top w:val="none" w:sz="0" w:space="0" w:color="auto"/>
            <w:left w:val="none" w:sz="0" w:space="0" w:color="auto"/>
            <w:bottom w:val="none" w:sz="0" w:space="0" w:color="auto"/>
            <w:right w:val="none" w:sz="0" w:space="0" w:color="auto"/>
          </w:divBdr>
        </w:div>
        <w:div w:id="1932426251">
          <w:marLeft w:val="0"/>
          <w:marRight w:val="0"/>
          <w:marTop w:val="0"/>
          <w:marBottom w:val="0"/>
          <w:divBdr>
            <w:top w:val="none" w:sz="0" w:space="0" w:color="auto"/>
            <w:left w:val="none" w:sz="0" w:space="0" w:color="auto"/>
            <w:bottom w:val="none" w:sz="0" w:space="0" w:color="auto"/>
            <w:right w:val="none" w:sz="0" w:space="0" w:color="auto"/>
          </w:divBdr>
        </w:div>
        <w:div w:id="2094470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10C08DC6-67C9-4766-88DF-A8ED35A0B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Pages>
  <Words>1133</Words>
  <Characters>6459</Characters>
  <Application>Microsoft Office Word</Application>
  <DocSecurity>0</DocSecurity>
  <Lines>53</Lines>
  <Paragraphs>15</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МГ ЭУТ</vt:lpstr>
      <vt:lpstr/>
      <vt:lpstr>1 Краткая характеристика места стажировки (практики)</vt:lpstr>
      <vt:lpstr/>
      <vt:lpstr>2 Функции профильного предприятия</vt:lpstr>
      <vt:lpstr/>
      <vt:lpstr>3 Задачи и операции, выполненные во время прохождения стажировки (практики)</vt:lpstr>
      <vt:lpstr>4 Результаты деятельности в период прохождения практики</vt:lpstr>
      <vt:lpstr>5 Предложения по совершенствованию работы профильного предприятия</vt:lpstr>
      <vt:lpstr/>
      <vt:lpstr>БИБЛИОГРАФИЧЕСКИЙ СПИСОК</vt:lpstr>
      <vt:lpstr>ПРИЛОЖЕНИЕ А</vt:lpstr>
    </vt:vector>
  </TitlesOfParts>
  <Company>Home</Company>
  <LinksUpToDate>false</LinksUpToDate>
  <CharactersWithSpaces>7577</CharactersWithSpaces>
  <SharedDoc>false</SharedDoc>
  <HLinks>
    <vt:vector size="90" baseType="variant">
      <vt:variant>
        <vt:i4>1441852</vt:i4>
      </vt:variant>
      <vt:variant>
        <vt:i4>83</vt:i4>
      </vt:variant>
      <vt:variant>
        <vt:i4>0</vt:i4>
      </vt:variant>
      <vt:variant>
        <vt:i4>5</vt:i4>
      </vt:variant>
      <vt:variant>
        <vt:lpwstr/>
      </vt:variant>
      <vt:variant>
        <vt:lpwstr>_Toc445554845</vt:lpwstr>
      </vt:variant>
      <vt:variant>
        <vt:i4>1441852</vt:i4>
      </vt:variant>
      <vt:variant>
        <vt:i4>77</vt:i4>
      </vt:variant>
      <vt:variant>
        <vt:i4>0</vt:i4>
      </vt:variant>
      <vt:variant>
        <vt:i4>5</vt:i4>
      </vt:variant>
      <vt:variant>
        <vt:lpwstr/>
      </vt:variant>
      <vt:variant>
        <vt:lpwstr>_Toc445554844</vt:lpwstr>
      </vt:variant>
      <vt:variant>
        <vt:i4>1441852</vt:i4>
      </vt:variant>
      <vt:variant>
        <vt:i4>71</vt:i4>
      </vt:variant>
      <vt:variant>
        <vt:i4>0</vt:i4>
      </vt:variant>
      <vt:variant>
        <vt:i4>5</vt:i4>
      </vt:variant>
      <vt:variant>
        <vt:lpwstr/>
      </vt:variant>
      <vt:variant>
        <vt:lpwstr>_Toc445554843</vt:lpwstr>
      </vt:variant>
      <vt:variant>
        <vt:i4>1441852</vt:i4>
      </vt:variant>
      <vt:variant>
        <vt:i4>65</vt:i4>
      </vt:variant>
      <vt:variant>
        <vt:i4>0</vt:i4>
      </vt:variant>
      <vt:variant>
        <vt:i4>5</vt:i4>
      </vt:variant>
      <vt:variant>
        <vt:lpwstr/>
      </vt:variant>
      <vt:variant>
        <vt:lpwstr>_Toc445554842</vt:lpwstr>
      </vt:variant>
      <vt:variant>
        <vt:i4>1441852</vt:i4>
      </vt:variant>
      <vt:variant>
        <vt:i4>59</vt:i4>
      </vt:variant>
      <vt:variant>
        <vt:i4>0</vt:i4>
      </vt:variant>
      <vt:variant>
        <vt:i4>5</vt:i4>
      </vt:variant>
      <vt:variant>
        <vt:lpwstr/>
      </vt:variant>
      <vt:variant>
        <vt:lpwstr>_Toc445554841</vt:lpwstr>
      </vt:variant>
      <vt:variant>
        <vt:i4>1441852</vt:i4>
      </vt:variant>
      <vt:variant>
        <vt:i4>53</vt:i4>
      </vt:variant>
      <vt:variant>
        <vt:i4>0</vt:i4>
      </vt:variant>
      <vt:variant>
        <vt:i4>5</vt:i4>
      </vt:variant>
      <vt:variant>
        <vt:lpwstr/>
      </vt:variant>
      <vt:variant>
        <vt:lpwstr>_Toc445554840</vt:lpwstr>
      </vt:variant>
      <vt:variant>
        <vt:i4>1114172</vt:i4>
      </vt:variant>
      <vt:variant>
        <vt:i4>47</vt:i4>
      </vt:variant>
      <vt:variant>
        <vt:i4>0</vt:i4>
      </vt:variant>
      <vt:variant>
        <vt:i4>5</vt:i4>
      </vt:variant>
      <vt:variant>
        <vt:lpwstr/>
      </vt:variant>
      <vt:variant>
        <vt:lpwstr>_Toc445554839</vt:lpwstr>
      </vt:variant>
      <vt:variant>
        <vt:i4>1114172</vt:i4>
      </vt:variant>
      <vt:variant>
        <vt:i4>41</vt:i4>
      </vt:variant>
      <vt:variant>
        <vt:i4>0</vt:i4>
      </vt:variant>
      <vt:variant>
        <vt:i4>5</vt:i4>
      </vt:variant>
      <vt:variant>
        <vt:lpwstr/>
      </vt:variant>
      <vt:variant>
        <vt:lpwstr>_Toc445554838</vt:lpwstr>
      </vt:variant>
      <vt:variant>
        <vt:i4>1114172</vt:i4>
      </vt:variant>
      <vt:variant>
        <vt:i4>35</vt:i4>
      </vt:variant>
      <vt:variant>
        <vt:i4>0</vt:i4>
      </vt:variant>
      <vt:variant>
        <vt:i4>5</vt:i4>
      </vt:variant>
      <vt:variant>
        <vt:lpwstr/>
      </vt:variant>
      <vt:variant>
        <vt:lpwstr>_Toc445554837</vt:lpwstr>
      </vt:variant>
      <vt:variant>
        <vt:i4>1114172</vt:i4>
      </vt:variant>
      <vt:variant>
        <vt:i4>29</vt:i4>
      </vt:variant>
      <vt:variant>
        <vt:i4>0</vt:i4>
      </vt:variant>
      <vt:variant>
        <vt:i4>5</vt:i4>
      </vt:variant>
      <vt:variant>
        <vt:lpwstr/>
      </vt:variant>
      <vt:variant>
        <vt:lpwstr>_Toc445554836</vt:lpwstr>
      </vt:variant>
      <vt:variant>
        <vt:i4>1114172</vt:i4>
      </vt:variant>
      <vt:variant>
        <vt:i4>23</vt:i4>
      </vt:variant>
      <vt:variant>
        <vt:i4>0</vt:i4>
      </vt:variant>
      <vt:variant>
        <vt:i4>5</vt:i4>
      </vt:variant>
      <vt:variant>
        <vt:lpwstr/>
      </vt:variant>
      <vt:variant>
        <vt:lpwstr>_Toc445554835</vt:lpwstr>
      </vt:variant>
      <vt:variant>
        <vt:i4>1114172</vt:i4>
      </vt:variant>
      <vt:variant>
        <vt:i4>17</vt:i4>
      </vt:variant>
      <vt:variant>
        <vt:i4>0</vt:i4>
      </vt:variant>
      <vt:variant>
        <vt:i4>5</vt:i4>
      </vt:variant>
      <vt:variant>
        <vt:lpwstr/>
      </vt:variant>
      <vt:variant>
        <vt:lpwstr>_Toc445554834</vt:lpwstr>
      </vt:variant>
      <vt:variant>
        <vt:i4>1114172</vt:i4>
      </vt:variant>
      <vt:variant>
        <vt:i4>11</vt:i4>
      </vt:variant>
      <vt:variant>
        <vt:i4>0</vt:i4>
      </vt:variant>
      <vt:variant>
        <vt:i4>5</vt:i4>
      </vt:variant>
      <vt:variant>
        <vt:lpwstr/>
      </vt:variant>
      <vt:variant>
        <vt:lpwstr>_Toc445554833</vt:lpwstr>
      </vt:variant>
      <vt:variant>
        <vt:i4>1114172</vt:i4>
      </vt:variant>
      <vt:variant>
        <vt:i4>5</vt:i4>
      </vt:variant>
      <vt:variant>
        <vt:i4>0</vt:i4>
      </vt:variant>
      <vt:variant>
        <vt:i4>5</vt:i4>
      </vt:variant>
      <vt:variant>
        <vt:lpwstr/>
      </vt:variant>
      <vt:variant>
        <vt:lpwstr>_Toc445554832</vt:lpwstr>
      </vt:variant>
      <vt:variant>
        <vt:i4>1114172</vt:i4>
      </vt:variant>
      <vt:variant>
        <vt:i4>2</vt:i4>
      </vt:variant>
      <vt:variant>
        <vt:i4>0</vt:i4>
      </vt:variant>
      <vt:variant>
        <vt:i4>5</vt:i4>
      </vt:variant>
      <vt:variant>
        <vt:lpwstr/>
      </vt:variant>
      <vt:variant>
        <vt:lpwstr>_Toc445554831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МГ ЭУТ</dc:title>
  <dc:subject/>
  <dc:creator>НК</dc:creator>
  <cp:keywords/>
  <cp:lastModifiedBy>Наталия Коклева</cp:lastModifiedBy>
  <cp:revision>28</cp:revision>
  <cp:lastPrinted>2009-09-24T15:26:00Z</cp:lastPrinted>
  <dcterms:created xsi:type="dcterms:W3CDTF">2018-06-13T12:35:00Z</dcterms:created>
  <dcterms:modified xsi:type="dcterms:W3CDTF">2024-06-05T06:51:00Z</dcterms:modified>
</cp:coreProperties>
</file>