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2BB" w:rsidRDefault="000932BB" w:rsidP="000932BB">
      <w:pPr>
        <w:jc w:val="center"/>
        <w:rPr>
          <w:sz w:val="24"/>
          <w:szCs w:val="24"/>
        </w:rPr>
      </w:pPr>
      <w:r w:rsidRPr="009A5E26">
        <w:rPr>
          <w:sz w:val="24"/>
          <w:szCs w:val="24"/>
        </w:rPr>
        <w:t>АННОТАЦИЯ</w:t>
      </w:r>
    </w:p>
    <w:p w:rsidR="000932BB" w:rsidRDefault="000932BB" w:rsidP="000932BB">
      <w:pPr>
        <w:jc w:val="center"/>
        <w:rPr>
          <w:sz w:val="24"/>
          <w:szCs w:val="24"/>
        </w:rPr>
      </w:pPr>
      <w:r>
        <w:rPr>
          <w:sz w:val="24"/>
          <w:szCs w:val="24"/>
        </w:rPr>
        <w:t>Дисциплины</w:t>
      </w:r>
    </w:p>
    <w:p w:rsidR="000932BB" w:rsidRDefault="000932BB" w:rsidP="000932BB">
      <w:pPr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«РУССКИЙ ЯЗЫК И ДЕЛОВЫЕ КОММУНИКАЦИИ»</w:t>
      </w:r>
    </w:p>
    <w:p w:rsidR="000932BB" w:rsidRDefault="000932BB" w:rsidP="000932BB">
      <w:pPr>
        <w:rPr>
          <w:sz w:val="24"/>
          <w:szCs w:val="24"/>
        </w:rPr>
      </w:pPr>
    </w:p>
    <w:p w:rsidR="000932BB" w:rsidRPr="009A5E26" w:rsidRDefault="000932BB" w:rsidP="000932BB">
      <w:pPr>
        <w:rPr>
          <w:sz w:val="24"/>
          <w:szCs w:val="24"/>
          <w:lang w:eastAsia="zh-CN"/>
        </w:rPr>
      </w:pPr>
      <w:r w:rsidRPr="009A5E26">
        <w:rPr>
          <w:sz w:val="24"/>
          <w:szCs w:val="24"/>
        </w:rPr>
        <w:t xml:space="preserve">Направление подготовки – </w:t>
      </w:r>
      <w:r>
        <w:rPr>
          <w:sz w:val="24"/>
          <w:szCs w:val="24"/>
          <w:lang w:eastAsia="zh-CN"/>
        </w:rPr>
        <w:t>13</w:t>
      </w:r>
      <w:r w:rsidRPr="009A5E26">
        <w:rPr>
          <w:sz w:val="24"/>
          <w:szCs w:val="24"/>
          <w:lang w:eastAsia="zh-CN"/>
        </w:rPr>
        <w:t>.03.01 «</w:t>
      </w:r>
      <w:r w:rsidRPr="00FA42D7">
        <w:rPr>
          <w:sz w:val="24"/>
          <w:szCs w:val="24"/>
          <w:lang w:eastAsia="zh-CN"/>
        </w:rPr>
        <w:t>Теплоэнергетика и теплотехника</w:t>
      </w:r>
      <w:r w:rsidRPr="009A5E26">
        <w:rPr>
          <w:sz w:val="24"/>
          <w:szCs w:val="24"/>
          <w:lang w:eastAsia="zh-CN"/>
        </w:rPr>
        <w:t xml:space="preserve">» </w:t>
      </w:r>
    </w:p>
    <w:p w:rsidR="000932BB" w:rsidRPr="009A5E26" w:rsidRDefault="000932BB" w:rsidP="000932BB">
      <w:pPr>
        <w:rPr>
          <w:rFonts w:eastAsia="Times New Roman"/>
          <w:sz w:val="24"/>
          <w:szCs w:val="24"/>
          <w:lang w:eastAsia="ru-RU"/>
        </w:rPr>
      </w:pPr>
      <w:r w:rsidRPr="009A5E26">
        <w:rPr>
          <w:sz w:val="24"/>
          <w:szCs w:val="24"/>
        </w:rPr>
        <w:t>Квалификация (степень) выпускника – бакалавр</w:t>
      </w:r>
    </w:p>
    <w:p w:rsidR="000932BB" w:rsidRDefault="000932BB" w:rsidP="000932BB">
      <w:pPr>
        <w:rPr>
          <w:sz w:val="24"/>
          <w:szCs w:val="24"/>
        </w:rPr>
      </w:pPr>
      <w:r w:rsidRPr="009A5E26">
        <w:rPr>
          <w:sz w:val="24"/>
          <w:szCs w:val="24"/>
        </w:rPr>
        <w:t>Профил</w:t>
      </w:r>
      <w:r>
        <w:rPr>
          <w:sz w:val="24"/>
          <w:szCs w:val="24"/>
        </w:rPr>
        <w:t>ь</w:t>
      </w:r>
      <w:r w:rsidRPr="009A5E26">
        <w:rPr>
          <w:sz w:val="24"/>
          <w:szCs w:val="24"/>
        </w:rPr>
        <w:t xml:space="preserve"> – «</w:t>
      </w:r>
      <w:r w:rsidRPr="00FA42D7">
        <w:rPr>
          <w:sz w:val="24"/>
          <w:szCs w:val="24"/>
        </w:rPr>
        <w:t>Промышленная теплоэнергетика</w:t>
      </w:r>
      <w:r>
        <w:rPr>
          <w:sz w:val="24"/>
          <w:szCs w:val="24"/>
        </w:rPr>
        <w:t>»</w:t>
      </w:r>
      <w:r w:rsidRPr="009A5E26">
        <w:rPr>
          <w:sz w:val="24"/>
          <w:szCs w:val="24"/>
        </w:rPr>
        <w:t>.</w:t>
      </w:r>
    </w:p>
    <w:p w:rsidR="000932BB" w:rsidRDefault="000932BB" w:rsidP="000932BB">
      <w:pPr>
        <w:rPr>
          <w:b/>
          <w:sz w:val="24"/>
          <w:szCs w:val="24"/>
        </w:rPr>
      </w:pPr>
      <w:r>
        <w:rPr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Дисциплина «Русский яз</w:t>
      </w:r>
      <w:r w:rsidR="00907B76">
        <w:rPr>
          <w:sz w:val="24"/>
          <w:szCs w:val="24"/>
        </w:rPr>
        <w:t>ык и деловое общение</w:t>
      </w:r>
      <w:bookmarkStart w:id="0" w:name="_GoBack"/>
      <w:bookmarkEnd w:id="0"/>
      <w:r w:rsidR="00907B76">
        <w:rPr>
          <w:sz w:val="24"/>
          <w:szCs w:val="24"/>
        </w:rPr>
        <w:t>» (Б1.О.28</w:t>
      </w:r>
      <w:r>
        <w:rPr>
          <w:sz w:val="24"/>
          <w:szCs w:val="24"/>
        </w:rPr>
        <w:t>) относится к части,</w:t>
      </w:r>
      <w:r>
        <w:rPr>
          <w:szCs w:val="28"/>
        </w:rPr>
        <w:t xml:space="preserve"> </w:t>
      </w:r>
      <w:r>
        <w:rPr>
          <w:sz w:val="24"/>
          <w:szCs w:val="28"/>
        </w:rPr>
        <w:t>формируемой участниками образовательных отношений</w:t>
      </w:r>
      <w:r>
        <w:rPr>
          <w:szCs w:val="28"/>
        </w:rPr>
        <w:t>,</w:t>
      </w:r>
      <w:r>
        <w:rPr>
          <w:sz w:val="24"/>
          <w:szCs w:val="24"/>
        </w:rPr>
        <w:t xml:space="preserve"> блока 1 «Дисциплины (модули)».</w:t>
      </w:r>
    </w:p>
    <w:p w:rsidR="000932BB" w:rsidRDefault="000932BB" w:rsidP="000932BB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Цель дисциплины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 xml:space="preserve">Целью изучения дисциплины является углубление лингвистических знаний, развитие коммуникативных навыков, повышение речевой и общей культуры обучающихся для решения профессиональных, деловых, научных, академических и культурных задач с применением современных коммуникативных технологий. 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Для достижения поставленной цели решаются следующие задачи:</w:t>
      </w:r>
    </w:p>
    <w:p w:rsidR="000932BB" w:rsidRDefault="000932BB" w:rsidP="000932B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сформировать умения и навыки правильной, грамотной устной и письменной речи, необходимые для академического и профессионального взаимодействия, на основе знаний о русском языке, его ресурсах, структуре, формах реализации, нормативной базе, стилистических особенностях, принципах деловой коммуникации;</w:t>
      </w:r>
    </w:p>
    <w:p w:rsidR="000932BB" w:rsidRDefault="000932BB" w:rsidP="000932B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изучить этические основы деловых отношений;</w:t>
      </w:r>
    </w:p>
    <w:p w:rsidR="000932BB" w:rsidRDefault="000932BB" w:rsidP="000932B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освоить методы предотвращения конфликтных ситуаций и стратегии поведения в конфликтных ситуациях;</w:t>
      </w:r>
    </w:p>
    <w:p w:rsidR="000932BB" w:rsidRDefault="000932BB" w:rsidP="000932B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- освоить методы ведения дискуссии, полемики, правила аргументации в ситуациях делового общения;</w:t>
      </w:r>
    </w:p>
    <w:p w:rsidR="000932BB" w:rsidRDefault="000932BB" w:rsidP="000932B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ab/>
        <w:t>развить коммуникативные способности, сформировать психологическую готовность эффективно взаимодействовать с партнером по общению, стремление найти свой стиль и приемы общения, выработать собственную систему речевого самосовершенствования;</w:t>
      </w:r>
    </w:p>
    <w:p w:rsidR="000932BB" w:rsidRDefault="000932BB" w:rsidP="000932BB">
      <w:pPr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способствовать формированию открытой для общения (коммуникабельной) личности, имеющей высокий рейтинг в системе современных социальных ценностей;</w:t>
      </w:r>
    </w:p>
    <w:p w:rsidR="000932BB" w:rsidRDefault="000932BB" w:rsidP="000932BB">
      <w:pPr>
        <w:tabs>
          <w:tab w:val="left" w:pos="284"/>
        </w:tabs>
        <w:rPr>
          <w:sz w:val="24"/>
          <w:szCs w:val="24"/>
        </w:rPr>
      </w:pPr>
      <w:r w:rsidRPr="000932BB">
        <w:rPr>
          <w:sz w:val="24"/>
          <w:szCs w:val="24"/>
        </w:rPr>
        <w:t>-</w:t>
      </w:r>
      <w:r w:rsidRPr="000932BB">
        <w:rPr>
          <w:sz w:val="24"/>
          <w:szCs w:val="24"/>
        </w:rPr>
        <w:tab/>
        <w:t>сформировать у обучаемых навыки правильной, грамотной речи, позволяющей им регулировать речевое поведение, используя стилистические богатства русского языка в дальнейшей учебной деятельности, будущей профессии.</w:t>
      </w:r>
    </w:p>
    <w:p w:rsidR="000932BB" w:rsidRDefault="000932BB" w:rsidP="000932BB">
      <w:pPr>
        <w:tabs>
          <w:tab w:val="left" w:pos="28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3. Перечень планируемых результатов обучения по дисциплине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Изучение дисциплины направлено на формирование следующих компетенций: УК-4.</w:t>
      </w:r>
    </w:p>
    <w:p w:rsidR="000932BB" w:rsidRDefault="000932BB" w:rsidP="000932BB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Содержание и структура дисциплины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1.Язык и коммуникация.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2. Нормативная база современного русского литературного языка.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3. Функциональные стили современного русского языка.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4. Деловое общение и его особенности. Виды делового общения.</w:t>
      </w:r>
    </w:p>
    <w:p w:rsidR="000932BB" w:rsidRDefault="000932BB" w:rsidP="000932BB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Объем дисциплины и виды учебной работы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Объем дисциплины – 3 зачетных единицы (108 часов), в том числе:</w:t>
      </w:r>
    </w:p>
    <w:p w:rsidR="000932BB" w:rsidRPr="000932BB" w:rsidRDefault="000932BB" w:rsidP="000932BB">
      <w:pPr>
        <w:rPr>
          <w:i/>
          <w:sz w:val="24"/>
          <w:szCs w:val="24"/>
        </w:rPr>
      </w:pPr>
      <w:r w:rsidRPr="000932BB">
        <w:rPr>
          <w:i/>
          <w:sz w:val="24"/>
          <w:szCs w:val="24"/>
        </w:rPr>
        <w:t xml:space="preserve"> для очной формы обучения</w:t>
      </w:r>
    </w:p>
    <w:p w:rsidR="000932BB" w:rsidRDefault="000932BB" w:rsidP="000932BB">
      <w:pPr>
        <w:rPr>
          <w:sz w:val="24"/>
          <w:szCs w:val="24"/>
          <w:highlight w:val="yellow"/>
        </w:rPr>
      </w:pPr>
      <w:r>
        <w:rPr>
          <w:sz w:val="24"/>
          <w:szCs w:val="24"/>
        </w:rPr>
        <w:t>практические занятия – 64 часа;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самостоятельная работа – 40 часов;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контроль – 4 часа;</w:t>
      </w:r>
    </w:p>
    <w:p w:rsidR="000932BB" w:rsidRPr="000932BB" w:rsidRDefault="000932BB" w:rsidP="000932BB">
      <w:pPr>
        <w:rPr>
          <w:i/>
          <w:sz w:val="24"/>
          <w:szCs w:val="24"/>
        </w:rPr>
      </w:pPr>
      <w:r w:rsidRPr="000932BB">
        <w:rPr>
          <w:i/>
          <w:sz w:val="24"/>
          <w:szCs w:val="24"/>
        </w:rPr>
        <w:t xml:space="preserve"> для заочной формы обучения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практические занятия – 8 часов;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самостоятельная работа – 96 часов;</w:t>
      </w:r>
    </w:p>
    <w:p w:rsidR="000932BB" w:rsidRDefault="000932BB" w:rsidP="000932BB">
      <w:pPr>
        <w:rPr>
          <w:sz w:val="24"/>
          <w:szCs w:val="24"/>
        </w:rPr>
      </w:pPr>
      <w:r>
        <w:rPr>
          <w:sz w:val="24"/>
          <w:szCs w:val="24"/>
        </w:rPr>
        <w:t>контроль – 4 часа;</w:t>
      </w:r>
    </w:p>
    <w:p w:rsidR="0099174D" w:rsidRDefault="000932BB" w:rsidP="000932BB">
      <w:r>
        <w:rPr>
          <w:sz w:val="24"/>
          <w:szCs w:val="24"/>
        </w:rPr>
        <w:t>Форма контроля знаний – зачет (для очной формы), КЛР и зачет (для заочной формы).</w:t>
      </w:r>
    </w:p>
    <w:sectPr w:rsidR="00991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8DEE7F6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BB"/>
    <w:rsid w:val="000932BB"/>
    <w:rsid w:val="0025215F"/>
    <w:rsid w:val="006E127D"/>
    <w:rsid w:val="00907B76"/>
    <w:rsid w:val="00947371"/>
    <w:rsid w:val="0099174D"/>
    <w:rsid w:val="00D8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8DCEC0-8703-463A-B975-485629948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2BB"/>
    <w:pPr>
      <w:jc w:val="both"/>
    </w:pPr>
    <w:rPr>
      <w:rFonts w:ascii="Times New Roman" w:hAnsi="Times New Roman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25215F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15F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15F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15F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15F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15F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15F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15F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15F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15F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25215F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215F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25215F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25215F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215F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21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521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521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215F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215F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25215F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5215F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Подзаголовок Знак"/>
    <w:basedOn w:val="a0"/>
    <w:link w:val="a6"/>
    <w:uiPriority w:val="11"/>
    <w:rsid w:val="0025215F"/>
    <w:rPr>
      <w:rFonts w:eastAsiaTheme="minorEastAsia"/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25215F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25215F"/>
    <w:rPr>
      <w:i/>
      <w:iCs/>
      <w:color w:val="auto"/>
    </w:rPr>
  </w:style>
  <w:style w:type="paragraph" w:styleId="aa">
    <w:name w:val="No Spacing"/>
    <w:uiPriority w:val="1"/>
    <w:qFormat/>
    <w:rsid w:val="0025215F"/>
    <w:rPr>
      <w:rFonts w:eastAsiaTheme="minorEastAsia"/>
    </w:rPr>
  </w:style>
  <w:style w:type="paragraph" w:styleId="21">
    <w:name w:val="Quote"/>
    <w:basedOn w:val="a"/>
    <w:next w:val="a"/>
    <w:link w:val="22"/>
    <w:uiPriority w:val="29"/>
    <w:qFormat/>
    <w:rsid w:val="0025215F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215F"/>
    <w:rPr>
      <w:rFonts w:eastAsiaTheme="minorEastAsia"/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25215F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c">
    <w:name w:val="Выделенная цитата Знак"/>
    <w:basedOn w:val="a0"/>
    <w:link w:val="ab"/>
    <w:uiPriority w:val="30"/>
    <w:rsid w:val="0025215F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25215F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25215F"/>
    <w:rPr>
      <w:b/>
      <w:bCs/>
      <w:i/>
      <w:iCs/>
      <w:caps/>
    </w:rPr>
  </w:style>
  <w:style w:type="character" w:styleId="af">
    <w:name w:val="Subtle Reference"/>
    <w:basedOn w:val="a0"/>
    <w:uiPriority w:val="31"/>
    <w:qFormat/>
    <w:rsid w:val="0025215F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25215F"/>
    <w:rPr>
      <w:b/>
      <w:bCs/>
      <w:smallCaps/>
      <w:u w:val="single"/>
    </w:rPr>
  </w:style>
  <w:style w:type="character" w:styleId="af1">
    <w:name w:val="Book Title"/>
    <w:basedOn w:val="a0"/>
    <w:uiPriority w:val="33"/>
    <w:qFormat/>
    <w:rsid w:val="0025215F"/>
    <w:rPr>
      <w:b w:val="0"/>
      <w:bCs w:val="0"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5215F"/>
    <w:pPr>
      <w:outlineLvl w:val="9"/>
    </w:pPr>
  </w:style>
  <w:style w:type="paragraph" w:customStyle="1" w:styleId="af3">
    <w:name w:val="стиль пгупс"/>
    <w:basedOn w:val="a"/>
    <w:link w:val="af4"/>
    <w:qFormat/>
    <w:rsid w:val="006E127D"/>
  </w:style>
  <w:style w:type="character" w:customStyle="1" w:styleId="af4">
    <w:name w:val="стиль пгупс Знак"/>
    <w:basedOn w:val="a0"/>
    <w:link w:val="af3"/>
    <w:rsid w:val="006E127D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Фортунатова</dc:creator>
  <cp:keywords/>
  <dc:description/>
  <cp:lastModifiedBy>user</cp:lastModifiedBy>
  <cp:revision>2</cp:revision>
  <dcterms:created xsi:type="dcterms:W3CDTF">2022-03-15T09:32:00Z</dcterms:created>
  <dcterms:modified xsi:type="dcterms:W3CDTF">2022-03-15T09:32:00Z</dcterms:modified>
</cp:coreProperties>
</file>