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93" w:rsidRDefault="00BD1493" w:rsidP="00BD1493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АННОТАЦИЯ</w:t>
      </w:r>
    </w:p>
    <w:p w:rsidR="00BD1493" w:rsidRPr="00DC4312" w:rsidRDefault="00BD1493" w:rsidP="00BD14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312">
        <w:rPr>
          <w:rFonts w:ascii="Times New Roman" w:hAnsi="Times New Roman" w:cs="Times New Roman"/>
          <w:sz w:val="24"/>
          <w:szCs w:val="24"/>
        </w:rPr>
        <w:t>дисциплины</w:t>
      </w:r>
    </w:p>
    <w:p w:rsidR="00DC4312" w:rsidRPr="00DC4312" w:rsidRDefault="00DC4312" w:rsidP="00DC43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43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ФТД.1 «ТЕХНИЧЕСКИЙ ИНОСТРАННЫЙ ЯЗЫК» </w:t>
      </w:r>
    </w:p>
    <w:p w:rsidR="00BD1493" w:rsidRDefault="005F04E5" w:rsidP="00BD1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BD1493">
        <w:rPr>
          <w:rFonts w:ascii="Times New Roman" w:hAnsi="Times New Roman" w:cs="Times New Roman"/>
          <w:sz w:val="24"/>
          <w:szCs w:val="24"/>
        </w:rPr>
        <w:t xml:space="preserve">– </w:t>
      </w:r>
      <w:r w:rsidR="00631AA4">
        <w:rPr>
          <w:rFonts w:ascii="Times New Roman" w:hAnsi="Times New Roman" w:cs="Times New Roman"/>
          <w:sz w:val="24"/>
          <w:szCs w:val="24"/>
        </w:rPr>
        <w:t>13</w:t>
      </w:r>
      <w:r w:rsidR="00BD1493">
        <w:rPr>
          <w:rFonts w:ascii="Times New Roman" w:hAnsi="Times New Roman" w:cs="Times New Roman"/>
          <w:sz w:val="24"/>
          <w:szCs w:val="24"/>
        </w:rPr>
        <w:t>.03.01 «</w:t>
      </w:r>
      <w:r w:rsidR="00631AA4" w:rsidRPr="00631AA4">
        <w:rPr>
          <w:rFonts w:ascii="Times New Roman" w:hAnsi="Times New Roman" w:cs="Times New Roman"/>
          <w:sz w:val="24"/>
          <w:szCs w:val="24"/>
        </w:rPr>
        <w:t>Теплоэнергетика и теплотехника</w:t>
      </w:r>
      <w:r w:rsidR="00BD1493">
        <w:rPr>
          <w:rFonts w:ascii="Times New Roman" w:hAnsi="Times New Roman" w:cs="Times New Roman"/>
          <w:sz w:val="24"/>
          <w:szCs w:val="24"/>
        </w:rPr>
        <w:t>»</w:t>
      </w:r>
    </w:p>
    <w:p w:rsidR="00BD1493" w:rsidRDefault="00BD1493" w:rsidP="00BD1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(степень) выпускника – бакалавр</w:t>
      </w:r>
    </w:p>
    <w:p w:rsidR="00BD1493" w:rsidRDefault="00E93B49" w:rsidP="00BD1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– «</w:t>
      </w:r>
      <w:r w:rsidRPr="00E93B49">
        <w:rPr>
          <w:rFonts w:ascii="Times New Roman" w:hAnsi="Times New Roman" w:cs="Times New Roman"/>
          <w:sz w:val="24"/>
          <w:szCs w:val="24"/>
        </w:rPr>
        <w:t>Промышленная теплоэнерг</w:t>
      </w:r>
      <w:r w:rsidR="00CF7AB8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E93B49">
        <w:rPr>
          <w:rFonts w:ascii="Times New Roman" w:hAnsi="Times New Roman" w:cs="Times New Roman"/>
          <w:sz w:val="24"/>
          <w:szCs w:val="24"/>
        </w:rPr>
        <w:t>тика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D1493" w:rsidRDefault="00BD1493" w:rsidP="00BD1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493" w:rsidRDefault="00BD1493" w:rsidP="00BD1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DC4312" w:rsidRPr="00DC4312" w:rsidRDefault="00DC4312" w:rsidP="00DC431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4312">
        <w:rPr>
          <w:rFonts w:ascii="Times New Roman" w:eastAsia="Calibri" w:hAnsi="Times New Roman" w:cs="Times New Roman"/>
          <w:sz w:val="24"/>
          <w:szCs w:val="24"/>
          <w:lang w:eastAsia="ru-RU"/>
        </w:rPr>
        <w:t>Дисциплина «Технический иностранный язык» (ФТД.1) относится к факультативным дисциплинам.</w:t>
      </w:r>
    </w:p>
    <w:p w:rsidR="00DC4312" w:rsidRDefault="00DC4312" w:rsidP="00BD1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493" w:rsidRDefault="00BD1493" w:rsidP="00BD1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и задачи дисциплины</w:t>
      </w:r>
    </w:p>
    <w:p w:rsidR="00DC4312" w:rsidRPr="00DC4312" w:rsidRDefault="00DC4312" w:rsidP="00DC43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изучения дисциплины является подготовка обучающегося к деятельности в области коммуникации.</w:t>
      </w:r>
    </w:p>
    <w:p w:rsidR="00DC4312" w:rsidRPr="00DC4312" w:rsidRDefault="00DC4312" w:rsidP="00DC43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поставленной цели решаются следующие задачи:</w:t>
      </w:r>
    </w:p>
    <w:p w:rsidR="00DC4312" w:rsidRPr="00DC4312" w:rsidRDefault="00DC4312" w:rsidP="00DC4312">
      <w:pPr>
        <w:widowControl w:val="0"/>
        <w:numPr>
          <w:ilvl w:val="0"/>
          <w:numId w:val="2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когнитивной компетентности;</w:t>
      </w:r>
    </w:p>
    <w:p w:rsidR="00DC4312" w:rsidRPr="00DC4312" w:rsidRDefault="00DC4312" w:rsidP="00DC4312">
      <w:pPr>
        <w:widowControl w:val="0"/>
        <w:numPr>
          <w:ilvl w:val="0"/>
          <w:numId w:val="2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 социокультурной компетентности;</w:t>
      </w:r>
    </w:p>
    <w:p w:rsidR="00DC4312" w:rsidRPr="00DC4312" w:rsidRDefault="00DC4312" w:rsidP="00DC4312">
      <w:pPr>
        <w:widowControl w:val="0"/>
        <w:numPr>
          <w:ilvl w:val="0"/>
          <w:numId w:val="2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прагматической компетентности;</w:t>
      </w:r>
    </w:p>
    <w:p w:rsidR="00DC4312" w:rsidRPr="00DC4312" w:rsidRDefault="00DC4312" w:rsidP="00DC4312">
      <w:pPr>
        <w:widowControl w:val="0"/>
        <w:numPr>
          <w:ilvl w:val="0"/>
          <w:numId w:val="2"/>
        </w:num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воспитание личностных качеств обучающихся средствами иностранного языка</w:t>
      </w:r>
    </w:p>
    <w:p w:rsidR="00DC4312" w:rsidRDefault="00DC4312" w:rsidP="00BD14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493" w:rsidRDefault="00BD1493" w:rsidP="00BD14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Перечень планируемых результатов обучения по дисциплине</w:t>
      </w:r>
    </w:p>
    <w:p w:rsidR="00DC4312" w:rsidRPr="00DC4312" w:rsidRDefault="00DC4312" w:rsidP="00DC431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компетенций,  </w:t>
      </w:r>
      <w:proofErr w:type="spellStart"/>
      <w:r w:rsidRPr="00DC431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C4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которых, оценивается с помощью индикаторов достижения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DC4312" w:rsidRPr="00DC4312" w:rsidTr="00D55D7D">
        <w:tc>
          <w:tcPr>
            <w:tcW w:w="3369" w:type="dxa"/>
            <w:vAlign w:val="center"/>
          </w:tcPr>
          <w:p w:rsidR="00DC4312" w:rsidRPr="00DC4312" w:rsidRDefault="00DC4312" w:rsidP="00DC4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1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6202" w:type="dxa"/>
            <w:vAlign w:val="center"/>
          </w:tcPr>
          <w:p w:rsidR="00DC4312" w:rsidRPr="00DC4312" w:rsidRDefault="00DC4312" w:rsidP="00DC43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12">
              <w:rPr>
                <w:rFonts w:ascii="Times New Roman" w:hAnsi="Times New Roman" w:cs="Times New Roman"/>
                <w:sz w:val="24"/>
                <w:szCs w:val="24"/>
              </w:rPr>
              <w:t>Индикатор компетенции</w:t>
            </w:r>
          </w:p>
        </w:tc>
      </w:tr>
      <w:tr w:rsidR="00DC4312" w:rsidRPr="00DC4312" w:rsidTr="00D55D7D">
        <w:tc>
          <w:tcPr>
            <w:tcW w:w="3369" w:type="dxa"/>
            <w:vMerge w:val="restart"/>
            <w:vAlign w:val="center"/>
          </w:tcPr>
          <w:p w:rsidR="00DC4312" w:rsidRPr="00DC4312" w:rsidRDefault="00DC4312" w:rsidP="00DC43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312">
              <w:rPr>
                <w:rFonts w:ascii="Times New Roman" w:hAnsi="Times New Roman" w:cs="Times New Roman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C431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C4312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6202" w:type="dxa"/>
            <w:vAlign w:val="center"/>
          </w:tcPr>
          <w:p w:rsidR="00DC4312" w:rsidRPr="00D55D7D" w:rsidRDefault="00D55D7D" w:rsidP="00DC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D7D">
              <w:rPr>
                <w:rFonts w:ascii="Times New Roman" w:hAnsi="Times New Roman" w:cs="Times New Roman"/>
                <w:sz w:val="24"/>
                <w:szCs w:val="24"/>
              </w:rPr>
              <w:t>УК-4.1.1 Знает современные информационно-коммуникативные средства для коммуникации.</w:t>
            </w:r>
          </w:p>
        </w:tc>
      </w:tr>
      <w:tr w:rsidR="00DC4312" w:rsidRPr="00DC4312" w:rsidTr="00D55D7D">
        <w:tc>
          <w:tcPr>
            <w:tcW w:w="3369" w:type="dxa"/>
            <w:vMerge/>
            <w:vAlign w:val="center"/>
          </w:tcPr>
          <w:p w:rsidR="00DC4312" w:rsidRPr="00DC4312" w:rsidRDefault="00DC4312" w:rsidP="00DC43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vAlign w:val="center"/>
          </w:tcPr>
          <w:p w:rsidR="00DC4312" w:rsidRPr="00D55D7D" w:rsidRDefault="00D55D7D" w:rsidP="00DC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D7D">
              <w:rPr>
                <w:rFonts w:ascii="Times New Roman" w:hAnsi="Times New Roman" w:cs="Times New Roman"/>
                <w:sz w:val="24"/>
                <w:szCs w:val="24"/>
              </w:rPr>
              <w:t>УК-4.2.1 Умеет формировать психологический климат в трудовом коллективе и оценивать его влияние на выполнение</w:t>
            </w:r>
          </w:p>
        </w:tc>
      </w:tr>
      <w:tr w:rsidR="00DC4312" w:rsidRPr="00DC4312" w:rsidTr="00D55D7D">
        <w:tc>
          <w:tcPr>
            <w:tcW w:w="3369" w:type="dxa"/>
            <w:vMerge/>
            <w:vAlign w:val="center"/>
          </w:tcPr>
          <w:p w:rsidR="00DC4312" w:rsidRPr="00DC4312" w:rsidRDefault="00DC4312" w:rsidP="00DC43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vAlign w:val="center"/>
          </w:tcPr>
          <w:p w:rsidR="00DC4312" w:rsidRPr="00D55D7D" w:rsidRDefault="00D55D7D" w:rsidP="00DC4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5D7D">
              <w:rPr>
                <w:rFonts w:ascii="Times New Roman" w:hAnsi="Times New Roman" w:cs="Times New Roman"/>
                <w:sz w:val="24"/>
                <w:szCs w:val="24"/>
              </w:rPr>
              <w:t>УК-4.3.1  Владеет навыками использования современных информационно-коммуникативные средств.</w:t>
            </w:r>
          </w:p>
        </w:tc>
      </w:tr>
    </w:tbl>
    <w:p w:rsidR="00DC4312" w:rsidRDefault="00DC4312" w:rsidP="00BD1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493" w:rsidRDefault="00BD1493" w:rsidP="00BD1493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Содержание и структура дисциплины</w:t>
      </w:r>
    </w:p>
    <w:p w:rsidR="00606370" w:rsidRPr="00606370" w:rsidRDefault="00606370" w:rsidP="00606370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Раздел 1. </w:t>
      </w:r>
      <w:r w:rsidRPr="00606370">
        <w:rPr>
          <w:rFonts w:ascii="Times New Roman" w:eastAsia="Calibri" w:hAnsi="Times New Roman" w:cs="Times New Roman"/>
        </w:rPr>
        <w:t>Профессионально-ориентированный иностранный язык</w:t>
      </w:r>
    </w:p>
    <w:p w:rsidR="00606370" w:rsidRPr="00606370" w:rsidRDefault="00606370" w:rsidP="00606370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Раздел 2. </w:t>
      </w:r>
      <w:r w:rsidRPr="00606370">
        <w:rPr>
          <w:rFonts w:ascii="Times New Roman" w:eastAsia="Calibri" w:hAnsi="Times New Roman" w:cs="Times New Roman"/>
        </w:rPr>
        <w:t>Деловое общение в контексте профессиональной деятельности</w:t>
      </w:r>
    </w:p>
    <w:p w:rsidR="00BD1493" w:rsidRDefault="00BD1493" w:rsidP="00BD1493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Объем дисциплины и виды учебной работы</w:t>
      </w:r>
    </w:p>
    <w:p w:rsidR="00871224" w:rsidRDefault="00871224" w:rsidP="00BD1493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Ддя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очной формы обучения</w:t>
      </w:r>
    </w:p>
    <w:p w:rsidR="00BD1493" w:rsidRDefault="00BD1493" w:rsidP="00BD1493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</w:t>
      </w:r>
      <w:r w:rsidR="00B751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дисциплины – зачет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(72 час.), в том числе:</w:t>
      </w:r>
    </w:p>
    <w:p w:rsidR="00BD1493" w:rsidRDefault="008B5707" w:rsidP="00BD1493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практические занятия – 32</w:t>
      </w:r>
      <w:r w:rsidR="00BD14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час.</w:t>
      </w:r>
    </w:p>
    <w:p w:rsidR="00BD1493" w:rsidRDefault="00B75146" w:rsidP="00BD1493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самостоятельная работа – 36 </w:t>
      </w:r>
      <w:r w:rsidR="00BD149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час.</w:t>
      </w:r>
    </w:p>
    <w:p w:rsidR="00BD1493" w:rsidRDefault="00B75146" w:rsidP="00BD1493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– 4 </w:t>
      </w:r>
      <w:r w:rsidR="00BD149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час.</w:t>
      </w:r>
    </w:p>
    <w:p w:rsidR="00BD1493" w:rsidRDefault="00BD1493" w:rsidP="00BD1493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контроля знаний – зачет</w:t>
      </w:r>
    </w:p>
    <w:p w:rsidR="00583A3E" w:rsidRDefault="00583A3E"/>
    <w:p w:rsidR="00871224" w:rsidRDefault="00871224" w:rsidP="00871224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Ддя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заочной формы обучения</w:t>
      </w:r>
    </w:p>
    <w:p w:rsidR="00871224" w:rsidRDefault="00871224" w:rsidP="00871224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дисциплины – зачет  (72 час.), в том числе:</w:t>
      </w:r>
    </w:p>
    <w:p w:rsidR="00871224" w:rsidRDefault="00871224" w:rsidP="00871224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практические занятия – 6 час.</w:t>
      </w:r>
    </w:p>
    <w:p w:rsidR="00871224" w:rsidRDefault="00871224" w:rsidP="00871224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самостоятельная работа – 62 час.</w:t>
      </w:r>
    </w:p>
    <w:p w:rsidR="00871224" w:rsidRDefault="00871224" w:rsidP="00871224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– 4 час.</w:t>
      </w:r>
    </w:p>
    <w:p w:rsidR="00871224" w:rsidRDefault="00871224" w:rsidP="00871224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контроля знаний – зачет</w:t>
      </w:r>
    </w:p>
    <w:p w:rsidR="00871224" w:rsidRDefault="00871224"/>
    <w:sectPr w:rsidR="00871224" w:rsidSect="007A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9C7"/>
    <w:multiLevelType w:val="hybridMultilevel"/>
    <w:tmpl w:val="C42C6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F066F2C"/>
    <w:multiLevelType w:val="hybridMultilevel"/>
    <w:tmpl w:val="787C9844"/>
    <w:lvl w:ilvl="0" w:tplc="5F62C7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874E0B"/>
    <w:rsid w:val="00317083"/>
    <w:rsid w:val="004052F6"/>
    <w:rsid w:val="00583A3E"/>
    <w:rsid w:val="005F04E5"/>
    <w:rsid w:val="00606370"/>
    <w:rsid w:val="00631AA4"/>
    <w:rsid w:val="007A111B"/>
    <w:rsid w:val="00871224"/>
    <w:rsid w:val="00874E0B"/>
    <w:rsid w:val="008B5707"/>
    <w:rsid w:val="00B75146"/>
    <w:rsid w:val="00BD1493"/>
    <w:rsid w:val="00C06FD4"/>
    <w:rsid w:val="00CF7AB8"/>
    <w:rsid w:val="00D55D7D"/>
    <w:rsid w:val="00DC4312"/>
    <w:rsid w:val="00E93B49"/>
    <w:rsid w:val="00EA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C2AA"/>
  <w15:docId w15:val="{B08345D6-AB6E-4C13-92AB-FF68B029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149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DC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Оржевский</dc:creator>
  <cp:lastModifiedBy>ПГУПС</cp:lastModifiedBy>
  <cp:revision>7</cp:revision>
  <dcterms:created xsi:type="dcterms:W3CDTF">2021-05-30T17:21:00Z</dcterms:created>
  <dcterms:modified xsi:type="dcterms:W3CDTF">2021-05-31T09:11:00Z</dcterms:modified>
</cp:coreProperties>
</file>