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C3C" w:rsidRDefault="003A4C3C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1102"/>
        <w:gridCol w:w="2771"/>
        <w:gridCol w:w="4173"/>
        <w:gridCol w:w="3685"/>
        <w:gridCol w:w="3055"/>
      </w:tblGrid>
      <w:tr w:rsidR="00A730F1" w:rsidRPr="00107F7A" w:rsidTr="00A730F1">
        <w:trPr>
          <w:trHeight w:val="436"/>
        </w:trPr>
        <w:tc>
          <w:tcPr>
            <w:tcW w:w="373" w:type="pct"/>
            <w:tcBorders>
              <w:bottom w:val="single" w:sz="4" w:space="0" w:color="auto"/>
            </w:tcBorders>
            <w:vAlign w:val="center"/>
          </w:tcPr>
          <w:p w:rsidR="00A730F1" w:rsidRPr="00107F7A" w:rsidRDefault="00A730F1" w:rsidP="00397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A730F1" w:rsidRPr="00107F7A" w:rsidRDefault="00A730F1" w:rsidP="00397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vAlign w:val="center"/>
          </w:tcPr>
          <w:p w:rsidR="00A730F1" w:rsidRPr="00107F7A" w:rsidRDefault="00A730F1" w:rsidP="003974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Специализация</w:t>
            </w:r>
          </w:p>
        </w:tc>
        <w:tc>
          <w:tcPr>
            <w:tcW w:w="1246" w:type="pct"/>
            <w:tcBorders>
              <w:bottom w:val="single" w:sz="4" w:space="0" w:color="auto"/>
            </w:tcBorders>
            <w:vAlign w:val="center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Выпускающая кафедра</w:t>
            </w:r>
            <w:r w:rsidRPr="00107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ОПОП</w:t>
            </w:r>
          </w:p>
        </w:tc>
        <w:tc>
          <w:tcPr>
            <w:tcW w:w="1033" w:type="pct"/>
            <w:tcBorders>
              <w:bottom w:val="single" w:sz="4" w:space="0" w:color="auto"/>
            </w:tcBorders>
            <w:vAlign w:val="center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ОПОП </w:t>
            </w:r>
          </w:p>
        </w:tc>
      </w:tr>
      <w:tr w:rsidR="00A730F1" w:rsidRPr="00107F7A" w:rsidTr="00A730F1">
        <w:trPr>
          <w:trHeight w:val="276"/>
        </w:trPr>
        <w:tc>
          <w:tcPr>
            <w:tcW w:w="373" w:type="pct"/>
            <w:vMerge w:val="restart"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23.05.06</w:t>
            </w:r>
          </w:p>
        </w:tc>
        <w:tc>
          <w:tcPr>
            <w:tcW w:w="937" w:type="pct"/>
            <w:vMerge w:val="restart"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железных дорог, мостов и транспортных тоннелей </w:t>
            </w:r>
          </w:p>
        </w:tc>
        <w:tc>
          <w:tcPr>
            <w:tcW w:w="1411" w:type="pct"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 xml:space="preserve">Мосты </w:t>
            </w:r>
          </w:p>
        </w:tc>
        <w:tc>
          <w:tcPr>
            <w:tcW w:w="1246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Мосты</w:t>
            </w:r>
          </w:p>
        </w:tc>
        <w:tc>
          <w:tcPr>
            <w:tcW w:w="1033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к.т.н., доцент, Чижов С.В.</w:t>
            </w:r>
          </w:p>
        </w:tc>
      </w:tr>
      <w:tr w:rsidR="00A730F1" w:rsidRPr="00107F7A" w:rsidTr="00A730F1">
        <w:trPr>
          <w:trHeight w:val="276"/>
        </w:trPr>
        <w:tc>
          <w:tcPr>
            <w:tcW w:w="373" w:type="pct"/>
            <w:vMerge/>
            <w:noWrap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дорог промышленного транспорта </w:t>
            </w:r>
          </w:p>
        </w:tc>
        <w:tc>
          <w:tcPr>
            <w:tcW w:w="1246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Строительство дорог транспортного комплекса</w:t>
            </w:r>
          </w:p>
        </w:tc>
        <w:tc>
          <w:tcPr>
            <w:tcW w:w="1033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к.т.н., доцент, Колос А.Ф.</w:t>
            </w:r>
          </w:p>
        </w:tc>
      </w:tr>
      <w:tr w:rsidR="00A730F1" w:rsidRPr="00107F7A" w:rsidTr="00A730F1">
        <w:trPr>
          <w:trHeight w:val="276"/>
        </w:trPr>
        <w:tc>
          <w:tcPr>
            <w:tcW w:w="373" w:type="pct"/>
            <w:vMerge/>
            <w:noWrap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магистральных железных дорог </w:t>
            </w:r>
            <w:r w:rsidRPr="00107F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46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Изыскания и проектирование железных дорог</w:t>
            </w:r>
          </w:p>
        </w:tc>
        <w:tc>
          <w:tcPr>
            <w:tcW w:w="1033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кафедрой, к.т.н., доцент, </w:t>
            </w:r>
            <w:proofErr w:type="gramStart"/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Шкурников</w:t>
            </w:r>
            <w:proofErr w:type="gramEnd"/>
            <w:r w:rsidRPr="00107F7A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A730F1" w:rsidRPr="00107F7A" w:rsidTr="00A730F1">
        <w:trPr>
          <w:trHeight w:val="276"/>
        </w:trPr>
        <w:tc>
          <w:tcPr>
            <w:tcW w:w="373" w:type="pct"/>
            <w:vMerge/>
            <w:noWrap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 xml:space="preserve">Тоннели и метрополитены </w:t>
            </w:r>
            <w:r w:rsidRPr="00107F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246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Тоннели и метрополитены</w:t>
            </w:r>
          </w:p>
        </w:tc>
        <w:tc>
          <w:tcPr>
            <w:tcW w:w="1033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Заведующий кафедрой, д.т.н., профессор, Ледяев А.П.</w:t>
            </w:r>
          </w:p>
        </w:tc>
      </w:tr>
      <w:tr w:rsidR="00A730F1" w:rsidRPr="00107F7A" w:rsidTr="00A730F1">
        <w:trPr>
          <w:trHeight w:val="276"/>
        </w:trPr>
        <w:tc>
          <w:tcPr>
            <w:tcW w:w="373" w:type="pct"/>
            <w:vMerge/>
            <w:noWrap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pct"/>
            <w:vMerge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pct"/>
            <w:noWrap/>
            <w:hideMark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Управление техническим состоянием железнодорожного пути</w:t>
            </w:r>
            <w:r w:rsidRPr="00107F7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246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Железнодорожный путь</w:t>
            </w:r>
          </w:p>
        </w:tc>
        <w:tc>
          <w:tcPr>
            <w:tcW w:w="1033" w:type="pct"/>
          </w:tcPr>
          <w:p w:rsidR="00A730F1" w:rsidRPr="00107F7A" w:rsidRDefault="00A730F1" w:rsidP="003974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107F7A">
              <w:rPr>
                <w:rFonts w:ascii="Times New Roman" w:hAnsi="Times New Roman" w:cs="Times New Roman"/>
                <w:sz w:val="24"/>
                <w:szCs w:val="24"/>
              </w:rPr>
              <w:t>. заведующего кафедрой, к.т.н., доцент, Романов А.В.</w:t>
            </w:r>
          </w:p>
        </w:tc>
      </w:tr>
    </w:tbl>
    <w:p w:rsidR="00A730F1" w:rsidRDefault="00A730F1">
      <w:bookmarkStart w:id="0" w:name="_GoBack"/>
      <w:bookmarkEnd w:id="0"/>
    </w:p>
    <w:sectPr w:rsidR="00A730F1" w:rsidSect="00A730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A3"/>
    <w:rsid w:val="003A4C3C"/>
    <w:rsid w:val="004B47A3"/>
    <w:rsid w:val="00A7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3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Суровцева ОБ</dc:creator>
  <cp:keywords/>
  <dc:description/>
  <cp:lastModifiedBy>Суровцева ОБ</cp:lastModifiedBy>
  <cp:revision>2</cp:revision>
  <dcterms:created xsi:type="dcterms:W3CDTF">2023-03-17T10:44:00Z</dcterms:created>
  <dcterms:modified xsi:type="dcterms:W3CDTF">2023-03-17T10:46:00Z</dcterms:modified>
</cp:coreProperties>
</file>