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44" w:rsidRDefault="00974844" w:rsidP="00974844">
      <w:pPr>
        <w:jc w:val="center"/>
        <w:rPr>
          <w:b/>
        </w:rPr>
      </w:pPr>
      <w:r w:rsidRPr="00974844">
        <w:rPr>
          <w:b/>
        </w:rPr>
        <w:t>Универсальные компетенции выпускника (УК) и индикаторы их достижения</w:t>
      </w:r>
    </w:p>
    <w:p w:rsidR="00974844" w:rsidRDefault="00974844" w:rsidP="00974844">
      <w:pPr>
        <w:jc w:val="center"/>
        <w:rPr>
          <w:b/>
        </w:rPr>
      </w:pPr>
      <w:r>
        <w:rPr>
          <w:b/>
        </w:rPr>
        <w:t>по направлению подготовки 13.03.01</w:t>
      </w:r>
    </w:p>
    <w:p w:rsidR="00974844" w:rsidRDefault="00974844" w:rsidP="00974844">
      <w:pPr>
        <w:jc w:val="center"/>
        <w:rPr>
          <w:b/>
        </w:rPr>
      </w:pPr>
      <w:r>
        <w:rPr>
          <w:b/>
        </w:rPr>
        <w:t>«Теплоэнергетика и теплотехника»</w:t>
      </w:r>
    </w:p>
    <w:p w:rsidR="00974844" w:rsidRDefault="00974844" w:rsidP="00974844">
      <w:pPr>
        <w:jc w:val="center"/>
      </w:pPr>
    </w:p>
    <w:tbl>
      <w:tblPr>
        <w:tblStyle w:val="1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21"/>
        <w:gridCol w:w="1551"/>
        <w:gridCol w:w="4523"/>
        <w:gridCol w:w="2376"/>
      </w:tblGrid>
      <w:tr w:rsidR="00974844" w:rsidRPr="00974844" w:rsidTr="00C44A7E">
        <w:trPr>
          <w:trHeight w:val="920"/>
          <w:tblHeader/>
        </w:trPr>
        <w:tc>
          <w:tcPr>
            <w:tcW w:w="586" w:type="pct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proofErr w:type="gramStart"/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Категория  (</w:t>
            </w:r>
            <w:proofErr w:type="gramEnd"/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группа) универсальных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компетенций</w:t>
            </w:r>
          </w:p>
        </w:tc>
        <w:tc>
          <w:tcPr>
            <w:tcW w:w="810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Код и наименование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универсальной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компетенции</w:t>
            </w:r>
          </w:p>
        </w:tc>
        <w:tc>
          <w:tcPr>
            <w:tcW w:w="2363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Индикатор достижения универсальной компетенции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Знает - 1; Умеет- 2; Опыт деятельности - 3 (владеет/ имеет навыки)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/>
                <w:i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Системное и критическое мышление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УК-1.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УК-1.1.1.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 1.2.1.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2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УК-1.3.1.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Разработка и реализация проектов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УК-2.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34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48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4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155231" w:rsidP="00C44A7E">
            <w:pPr>
              <w:rPr>
                <w:rFonts w:eastAsiaTheme="minorHAnsi"/>
                <w:sz w:val="20"/>
                <w:lang w:eastAsia="en-US"/>
              </w:rPr>
            </w:pPr>
            <w:r w:rsidRPr="00155231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34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24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Командная работа и лидерство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УК-3.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Способен осуществлять социальное взаимодействие и реализовывать свою роль в команде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кофликтологии</w:t>
            </w:r>
            <w:proofErr w:type="spellEnd"/>
            <w:r w:rsidRPr="00974844">
              <w:rPr>
                <w:rFonts w:eastAsiaTheme="minorHAnsi"/>
                <w:sz w:val="20"/>
                <w:lang w:eastAsia="en-US"/>
              </w:rPr>
              <w:t>, технологии межличностной и групповой коммуникации в деловом взаимодействии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Конфликтология</w:t>
            </w:r>
            <w:proofErr w:type="spellEnd"/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Конфликтология</w:t>
            </w:r>
            <w:proofErr w:type="spellEnd"/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простейшими методами и приемами социального взаимодействия и работы в команде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Культурология</w:t>
            </w:r>
          </w:p>
        </w:tc>
      </w:tr>
      <w:tr w:rsidR="00974844" w:rsidRPr="00974844" w:rsidTr="00C44A7E">
        <w:trPr>
          <w:trHeight w:val="46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Коммуник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ация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lastRenderedPageBreak/>
              <w:t>УК-4.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ых</w:t>
            </w:r>
            <w:proofErr w:type="spellEnd"/>
            <w:r w:rsidRPr="00974844">
              <w:rPr>
                <w:rFonts w:eastAsiaTheme="minorHAnsi"/>
                <w:sz w:val="20"/>
                <w:lang w:eastAsia="en-US"/>
              </w:rPr>
              <w:t>) языке(ах)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 xml:space="preserve">УК-4.1.1.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принципы построения устного и 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Иностранный язык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974844" w:rsidRPr="00974844" w:rsidTr="00C44A7E">
        <w:trPr>
          <w:trHeight w:val="18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УК-4.2.1.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Иностранный язык</w:t>
            </w:r>
          </w:p>
        </w:tc>
      </w:tr>
      <w:tr w:rsidR="00974844" w:rsidRPr="00974844" w:rsidTr="00C44A7E">
        <w:trPr>
          <w:trHeight w:val="18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УК-4.3.1.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Иностранный язык</w:t>
            </w:r>
          </w:p>
        </w:tc>
      </w:tr>
      <w:tr w:rsidR="00974844" w:rsidRPr="00974844" w:rsidTr="00C44A7E">
        <w:trPr>
          <w:trHeight w:val="12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Межкультурное взаимодействие</w:t>
            </w:r>
          </w:p>
        </w:tc>
        <w:tc>
          <w:tcPr>
            <w:tcW w:w="810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УК-5.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закономерности и особенности социально-исторического развития различных культур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 в социально-историческом, этническом и философском контекстах</w:t>
            </w:r>
            <w:r w:rsidRPr="00974844"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b/>
                <w:bCs/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25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3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61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  <w:bookmarkStart w:id="0" w:name="_GoBack"/>
            <w:bookmarkEnd w:id="0"/>
          </w:p>
        </w:tc>
      </w:tr>
      <w:tr w:rsidR="00974844" w:rsidRPr="00974844" w:rsidTr="00C44A7E">
        <w:trPr>
          <w:trHeight w:val="506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Самоорганизация и саморазвитие (в том числе </w:t>
            </w: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здоровьесбережение</w:t>
            </w:r>
            <w:proofErr w:type="spellEnd"/>
            <w:r w:rsidRPr="00974844">
              <w:rPr>
                <w:rFonts w:eastAsiaTheme="minorHAnsi"/>
                <w:sz w:val="20"/>
                <w:lang w:eastAsia="en-US"/>
              </w:rPr>
              <w:t>)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УК-6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127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эффективно планировать и контролировать собственное время; использовать методы </w:t>
            </w:r>
            <w:proofErr w:type="spellStart"/>
            <w:r w:rsidRPr="00974844">
              <w:rPr>
                <w:rFonts w:eastAsiaTheme="minorHAnsi"/>
                <w:sz w:val="20"/>
                <w:lang w:eastAsia="en-US"/>
              </w:rPr>
              <w:t>саморегуляции</w:t>
            </w:r>
            <w:proofErr w:type="spellEnd"/>
            <w:r w:rsidRPr="00974844">
              <w:rPr>
                <w:rFonts w:eastAsiaTheme="minorHAnsi"/>
                <w:sz w:val="20"/>
                <w:lang w:eastAsia="en-US"/>
              </w:rPr>
              <w:t>, саморазвития и самообучения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731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7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УК-7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2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91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25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92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Cs/>
                <w:sz w:val="20"/>
                <w:lang w:eastAsia="en-US"/>
              </w:rPr>
              <w:lastRenderedPageBreak/>
              <w:t>Безопасность жизнедеятельности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УК-8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92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115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50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культура, в том числе финансовая грамотность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УК-9.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УК-9.1.1.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УК-9.2.1.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УК-9.3.1.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 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Гражданская позиция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УК-10.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УК-10.1.1.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УК-10.2.1.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УК-10.3.1.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 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взаимодействия в обществе на основе нетерпимого отношения к коррупции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</w:tbl>
    <w:p w:rsidR="002839A6" w:rsidRDefault="002839A6"/>
    <w:sectPr w:rsidR="0028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309D4"/>
    <w:multiLevelType w:val="hybridMultilevel"/>
    <w:tmpl w:val="52E22C2A"/>
    <w:lvl w:ilvl="0" w:tplc="6A304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0ADE"/>
    <w:multiLevelType w:val="hybridMultilevel"/>
    <w:tmpl w:val="1FD0CA68"/>
    <w:lvl w:ilvl="0" w:tplc="F0322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417321"/>
    <w:multiLevelType w:val="hybridMultilevel"/>
    <w:tmpl w:val="F6581F56"/>
    <w:lvl w:ilvl="0" w:tplc="FF865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630D35"/>
    <w:multiLevelType w:val="hybridMultilevel"/>
    <w:tmpl w:val="BD143AA6"/>
    <w:lvl w:ilvl="0" w:tplc="FF865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94430"/>
    <w:multiLevelType w:val="multilevel"/>
    <w:tmpl w:val="0868D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6E3C55"/>
    <w:multiLevelType w:val="hybridMultilevel"/>
    <w:tmpl w:val="6D9A121A"/>
    <w:lvl w:ilvl="0" w:tplc="F0322D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723C10"/>
    <w:multiLevelType w:val="hybridMultilevel"/>
    <w:tmpl w:val="E4CADBB4"/>
    <w:lvl w:ilvl="0" w:tplc="FF865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90682"/>
    <w:multiLevelType w:val="multilevel"/>
    <w:tmpl w:val="8CFC33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2" w15:restartNumberingAfterBreak="0">
    <w:nsid w:val="58DD6B05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B867B19"/>
    <w:multiLevelType w:val="hybridMultilevel"/>
    <w:tmpl w:val="669A843A"/>
    <w:lvl w:ilvl="0" w:tplc="4AA2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7BD5"/>
    <w:multiLevelType w:val="hybridMultilevel"/>
    <w:tmpl w:val="F10C0528"/>
    <w:lvl w:ilvl="0" w:tplc="F0322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3"/>
  </w:num>
  <w:num w:numId="16">
    <w:abstractNumId w:val="1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44"/>
    <w:rsid w:val="000E0889"/>
    <w:rsid w:val="000F4E63"/>
    <w:rsid w:val="00136474"/>
    <w:rsid w:val="00155231"/>
    <w:rsid w:val="00245377"/>
    <w:rsid w:val="00260F9D"/>
    <w:rsid w:val="002839A6"/>
    <w:rsid w:val="002A0C3B"/>
    <w:rsid w:val="002D35D9"/>
    <w:rsid w:val="0032005E"/>
    <w:rsid w:val="003854BF"/>
    <w:rsid w:val="00393F6B"/>
    <w:rsid w:val="004179DE"/>
    <w:rsid w:val="004D4941"/>
    <w:rsid w:val="00504123"/>
    <w:rsid w:val="00547AC2"/>
    <w:rsid w:val="00554181"/>
    <w:rsid w:val="005B5B94"/>
    <w:rsid w:val="0062693B"/>
    <w:rsid w:val="00626E4E"/>
    <w:rsid w:val="00680C28"/>
    <w:rsid w:val="006A1A61"/>
    <w:rsid w:val="006D0D60"/>
    <w:rsid w:val="007C6740"/>
    <w:rsid w:val="00896FAE"/>
    <w:rsid w:val="008E2236"/>
    <w:rsid w:val="00974844"/>
    <w:rsid w:val="00A561E7"/>
    <w:rsid w:val="00A83BB9"/>
    <w:rsid w:val="00B52D48"/>
    <w:rsid w:val="00B570E7"/>
    <w:rsid w:val="00BF5227"/>
    <w:rsid w:val="00C44A7E"/>
    <w:rsid w:val="00C75F8E"/>
    <w:rsid w:val="00D23D99"/>
    <w:rsid w:val="00DA4F37"/>
    <w:rsid w:val="00DD10DB"/>
    <w:rsid w:val="00DD7D54"/>
    <w:rsid w:val="00E52174"/>
    <w:rsid w:val="00E83D1C"/>
    <w:rsid w:val="00F23B3C"/>
    <w:rsid w:val="00F73993"/>
    <w:rsid w:val="00F92691"/>
    <w:rsid w:val="00F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3C1A-FE54-4676-B803-8AAFB387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3B3C"/>
    <w:pPr>
      <w:widowControl w:val="0"/>
      <w:suppressLineNumbers/>
      <w:suppressAutoHyphens/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2"/>
    <w:autoRedefine/>
    <w:uiPriority w:val="9"/>
    <w:qFormat/>
    <w:rsid w:val="00245377"/>
    <w:pPr>
      <w:keepNext/>
      <w:spacing w:before="120" w:after="120"/>
      <w:ind w:left="284"/>
      <w:outlineLvl w:val="0"/>
    </w:pPr>
    <w:rPr>
      <w:b/>
    </w:rPr>
  </w:style>
  <w:style w:type="paragraph" w:styleId="2">
    <w:name w:val="heading 2"/>
    <w:basedOn w:val="a1"/>
    <w:next w:val="a1"/>
    <w:link w:val="20"/>
    <w:autoRedefine/>
    <w:uiPriority w:val="9"/>
    <w:qFormat/>
    <w:rsid w:val="0032005E"/>
    <w:pPr>
      <w:keepNext/>
      <w:widowControl/>
      <w:suppressLineNumbers w:val="0"/>
      <w:suppressAutoHyphens w:val="0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1"/>
    <w:next w:val="a1"/>
    <w:link w:val="30"/>
    <w:autoRedefine/>
    <w:qFormat/>
    <w:rsid w:val="00393F6B"/>
    <w:pPr>
      <w:keepNext/>
      <w:overflowPunct w:val="0"/>
      <w:autoSpaceDE w:val="0"/>
      <w:autoSpaceDN w:val="0"/>
      <w:adjustRightInd w:val="0"/>
      <w:spacing w:before="120" w:after="120"/>
      <w:ind w:left="851" w:firstLine="709"/>
      <w:outlineLvl w:val="2"/>
    </w:pPr>
    <w:rPr>
      <w:rFonts w:asciiTheme="minorHAnsi" w:eastAsia="Arial Unicode MS" w:hAnsiTheme="minorHAnsi"/>
      <w:b/>
    </w:rPr>
  </w:style>
  <w:style w:type="paragraph" w:styleId="4">
    <w:name w:val="heading 4"/>
    <w:basedOn w:val="a1"/>
    <w:next w:val="a1"/>
    <w:link w:val="40"/>
    <w:qFormat/>
    <w:rsid w:val="00974844"/>
    <w:pPr>
      <w:keepNext/>
      <w:suppressLineNumbers w:val="0"/>
      <w:suppressAutoHyphens w:val="0"/>
      <w:ind w:left="6379"/>
      <w:jc w:val="right"/>
      <w:outlineLvl w:val="3"/>
    </w:pPr>
    <w:rPr>
      <w:rFonts w:eastAsia="Times New Roman" w:cs="Times New Roman"/>
      <w:snapToGrid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974844"/>
    <w:pPr>
      <w:keepNext/>
      <w:suppressLineNumbers w:val="0"/>
      <w:suppressAutoHyphens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974844"/>
    <w:pPr>
      <w:keepNext/>
      <w:suppressLineNumbers w:val="0"/>
      <w:suppressAutoHyphens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974844"/>
    <w:pPr>
      <w:keepNext/>
      <w:suppressLineNumbers w:val="0"/>
      <w:suppressAutoHyphens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974844"/>
    <w:pPr>
      <w:keepNext/>
      <w:suppressLineNumbers w:val="0"/>
      <w:suppressAutoHyphens w:val="0"/>
      <w:jc w:val="both"/>
      <w:outlineLvl w:val="7"/>
    </w:pPr>
    <w:rPr>
      <w:rFonts w:eastAsia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974844"/>
    <w:pPr>
      <w:keepNext/>
      <w:pageBreakBefore/>
      <w:suppressLineNumbers w:val="0"/>
      <w:suppressAutoHyphens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Энергопаспорт"/>
    <w:basedOn w:val="a1"/>
    <w:autoRedefine/>
    <w:qFormat/>
    <w:rsid w:val="006D0D60"/>
    <w:rPr>
      <w:szCs w:val="28"/>
    </w:rPr>
  </w:style>
  <w:style w:type="paragraph" w:customStyle="1" w:styleId="a6">
    <w:name w:val="ЭНЕРГОПАСПОРТ"/>
    <w:basedOn w:val="a1"/>
    <w:autoRedefine/>
    <w:qFormat/>
    <w:rsid w:val="00E52174"/>
  </w:style>
  <w:style w:type="character" w:customStyle="1" w:styleId="12">
    <w:name w:val="Заголовок 1 Знак"/>
    <w:basedOn w:val="a2"/>
    <w:link w:val="10"/>
    <w:uiPriority w:val="9"/>
    <w:rsid w:val="00245377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rsid w:val="003200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393F6B"/>
    <w:rPr>
      <w:rFonts w:eastAsia="Arial Unicode MS"/>
      <w:b/>
      <w:sz w:val="28"/>
    </w:rPr>
  </w:style>
  <w:style w:type="paragraph" w:styleId="a7">
    <w:name w:val="List Paragraph"/>
    <w:basedOn w:val="a1"/>
    <w:autoRedefine/>
    <w:uiPriority w:val="99"/>
    <w:qFormat/>
    <w:rsid w:val="000F4E63"/>
    <w:pPr>
      <w:widowControl/>
      <w:suppressLineNumbers w:val="0"/>
      <w:suppressAutoHyphens w:val="0"/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21">
    <w:name w:val="Стиль2"/>
    <w:basedOn w:val="2"/>
    <w:autoRedefine/>
    <w:qFormat/>
    <w:rsid w:val="00554181"/>
    <w:pPr>
      <w:keepLines/>
      <w:widowControl w:val="0"/>
      <w:spacing w:before="200"/>
      <w:ind w:left="540" w:hanging="540"/>
      <w:jc w:val="center"/>
    </w:pPr>
    <w:rPr>
      <w:rFonts w:eastAsiaTheme="majorEastAsia" w:cstheme="majorBidi"/>
      <w:b/>
      <w:bCs/>
      <w:szCs w:val="28"/>
    </w:rPr>
  </w:style>
  <w:style w:type="character" w:customStyle="1" w:styleId="40">
    <w:name w:val="Заголовок 4 Знак"/>
    <w:basedOn w:val="a2"/>
    <w:link w:val="4"/>
    <w:rsid w:val="0097484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9748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97484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974844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974844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97484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rsid w:val="00974844"/>
  </w:style>
  <w:style w:type="paragraph" w:customStyle="1" w:styleId="FR1">
    <w:name w:val="FR1"/>
    <w:rsid w:val="00974844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974844"/>
    <w:pPr>
      <w:widowControl w:val="0"/>
      <w:spacing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paragraph" w:styleId="a9">
    <w:name w:val="Body Text"/>
    <w:basedOn w:val="a1"/>
    <w:link w:val="aa"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97484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974844"/>
    <w:pPr>
      <w:suppressLineNumbers w:val="0"/>
      <w:suppressAutoHyphens w:val="0"/>
      <w:spacing w:line="360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974844"/>
    <w:pPr>
      <w:suppressLineNumbers w:val="0"/>
      <w:suppressAutoHyphens w:val="0"/>
      <w:spacing w:line="260" w:lineRule="auto"/>
      <w:ind w:left="40" w:firstLine="50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Indent 2"/>
    <w:basedOn w:val="a1"/>
    <w:link w:val="23"/>
    <w:rsid w:val="00974844"/>
    <w:pPr>
      <w:suppressLineNumbers w:val="0"/>
      <w:suppressAutoHyphens w:val="0"/>
      <w:spacing w:before="140" w:line="260" w:lineRule="auto"/>
      <w:ind w:firstLine="520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974844"/>
    <w:pPr>
      <w:suppressLineNumbers w:val="0"/>
      <w:suppressAutoHyphens w:val="0"/>
      <w:ind w:firstLine="720"/>
      <w:jc w:val="both"/>
    </w:pPr>
    <w:rPr>
      <w:rFonts w:eastAsia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97484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4">
    <w:name w:val="Body Text 2"/>
    <w:basedOn w:val="a1"/>
    <w:link w:val="25"/>
    <w:rsid w:val="00974844"/>
    <w:pPr>
      <w:suppressLineNumbers w:val="0"/>
      <w:suppressAutoHyphens w:val="0"/>
      <w:spacing w:before="600"/>
      <w:jc w:val="center"/>
    </w:pPr>
    <w:rPr>
      <w:rFonts w:eastAsia="Times New Roman" w:cs="Times New Roman"/>
      <w:b/>
      <w:snapToGrid w:val="0"/>
      <w:sz w:val="24"/>
      <w:szCs w:val="20"/>
      <w:lang w:eastAsia="ru-RU"/>
    </w:rPr>
  </w:style>
  <w:style w:type="character" w:customStyle="1" w:styleId="25">
    <w:name w:val="Основной текст 2 Знак"/>
    <w:basedOn w:val="a2"/>
    <w:link w:val="24"/>
    <w:rsid w:val="009748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rsid w:val="00974844"/>
    <w:pPr>
      <w:suppressLineNumbers w:val="0"/>
      <w:tabs>
        <w:tab w:val="center" w:pos="4153"/>
        <w:tab w:val="right" w:pos="8306"/>
      </w:tabs>
      <w:suppressAutoHyphens w:val="0"/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rsid w:val="00974844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974844"/>
  </w:style>
  <w:style w:type="paragraph" w:styleId="af1">
    <w:name w:val="footer"/>
    <w:basedOn w:val="a1"/>
    <w:link w:val="af2"/>
    <w:uiPriority w:val="99"/>
    <w:rsid w:val="00974844"/>
    <w:pPr>
      <w:suppressLineNumbers w:val="0"/>
      <w:tabs>
        <w:tab w:val="center" w:pos="4153"/>
        <w:tab w:val="right" w:pos="8306"/>
      </w:tabs>
      <w:suppressAutoHyphens w:val="0"/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974844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974844"/>
    <w:pPr>
      <w:suppressLineNumbers w:val="0"/>
      <w:suppressAutoHyphens w:val="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97484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974844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4">
    <w:name w:val="Обычный1"/>
    <w:rsid w:val="00974844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uiPriority w:val="99"/>
    <w:semiHidden/>
    <w:rsid w:val="00974844"/>
    <w:pPr>
      <w:widowControl/>
      <w:suppressLineNumbers w:val="0"/>
      <w:suppressAutoHyphens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semiHidden/>
    <w:rsid w:val="009748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AЗнак сноски зел"/>
    <w:uiPriority w:val="99"/>
    <w:semiHidden/>
    <w:rsid w:val="00974844"/>
    <w:rPr>
      <w:vertAlign w:val="superscript"/>
    </w:rPr>
  </w:style>
  <w:style w:type="paragraph" w:customStyle="1" w:styleId="11">
    <w:name w:val="1_Список1"/>
    <w:basedOn w:val="a1"/>
    <w:rsid w:val="00974844"/>
    <w:pPr>
      <w:widowControl/>
      <w:numPr>
        <w:numId w:val="2"/>
      </w:numPr>
      <w:suppressLineNumbers w:val="0"/>
      <w:tabs>
        <w:tab w:val="clear" w:pos="360"/>
      </w:tabs>
      <w:suppressAutoHyphens w:val="0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a">
    <w:name w:val="Balloon Text"/>
    <w:basedOn w:val="a1"/>
    <w:link w:val="afb"/>
    <w:uiPriority w:val="99"/>
    <w:semiHidden/>
    <w:rsid w:val="00974844"/>
    <w:pPr>
      <w:suppressLineNumbers w:val="0"/>
      <w:suppressAutoHyphens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974844"/>
    <w:rPr>
      <w:rFonts w:ascii="Tahoma" w:eastAsia="Times New Roman" w:hAnsi="Tahoma" w:cs="Times New Roman"/>
      <w:snapToGrid w:val="0"/>
      <w:sz w:val="16"/>
      <w:szCs w:val="16"/>
    </w:rPr>
  </w:style>
  <w:style w:type="table" w:styleId="afc">
    <w:name w:val="Table Grid"/>
    <w:basedOn w:val="a3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974844"/>
    <w:pPr>
      <w:widowControl/>
      <w:suppressLineNumbers w:val="0"/>
      <w:suppressAutoHyphens w:val="0"/>
    </w:pPr>
    <w:rPr>
      <w:rFonts w:eastAsia="Times New Roman" w:cs="Times New Roman"/>
      <w:sz w:val="20"/>
      <w:szCs w:val="20"/>
      <w:lang w:eastAsia="ru-RU"/>
    </w:rPr>
  </w:style>
  <w:style w:type="character" w:styleId="afd">
    <w:name w:val="Hyperlink"/>
    <w:uiPriority w:val="99"/>
    <w:rsid w:val="00974844"/>
    <w:rPr>
      <w:color w:val="0000FF"/>
      <w:u w:val="single"/>
    </w:rPr>
  </w:style>
  <w:style w:type="paragraph" w:styleId="afe">
    <w:name w:val="TOC Heading"/>
    <w:basedOn w:val="10"/>
    <w:next w:val="a1"/>
    <w:uiPriority w:val="39"/>
    <w:unhideWhenUsed/>
    <w:qFormat/>
    <w:rsid w:val="00974844"/>
    <w:pPr>
      <w:keepLines/>
      <w:widowControl/>
      <w:suppressLineNumbers w:val="0"/>
      <w:suppressAutoHyphens w:val="0"/>
      <w:spacing w:before="480" w:after="0" w:line="276" w:lineRule="auto"/>
      <w:ind w:left="0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paragraph" w:styleId="35">
    <w:name w:val="toc 3"/>
    <w:basedOn w:val="a1"/>
    <w:next w:val="a1"/>
    <w:autoRedefine/>
    <w:uiPriority w:val="39"/>
    <w:qFormat/>
    <w:rsid w:val="00974844"/>
    <w:pPr>
      <w:suppressLineNumbers w:val="0"/>
      <w:tabs>
        <w:tab w:val="right" w:leader="dot" w:pos="9781"/>
      </w:tabs>
      <w:suppressAutoHyphens w:val="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6">
    <w:name w:val="toc 2"/>
    <w:basedOn w:val="a1"/>
    <w:next w:val="a1"/>
    <w:autoRedefine/>
    <w:uiPriority w:val="39"/>
    <w:qFormat/>
    <w:rsid w:val="00974844"/>
    <w:pPr>
      <w:suppressLineNumbers w:val="0"/>
      <w:tabs>
        <w:tab w:val="right" w:leader="dot" w:pos="9781"/>
      </w:tabs>
      <w:suppressAutoHyphens w:val="0"/>
    </w:pPr>
    <w:rPr>
      <w:rFonts w:eastAsia="Times New Roman" w:cs="Times New Roman"/>
      <w:bCs/>
      <w:noProof/>
      <w:snapToGrid w:val="0"/>
      <w:szCs w:val="28"/>
      <w:lang w:eastAsia="ru-RU"/>
    </w:rPr>
  </w:style>
  <w:style w:type="character" w:styleId="aff">
    <w:name w:val="Emphasis"/>
    <w:qFormat/>
    <w:rsid w:val="00974844"/>
    <w:rPr>
      <w:i/>
      <w:iCs/>
    </w:rPr>
  </w:style>
  <w:style w:type="paragraph" w:styleId="aff0">
    <w:name w:val="No Spacing"/>
    <w:link w:val="aff1"/>
    <w:uiPriority w:val="1"/>
    <w:qFormat/>
    <w:rsid w:val="00974844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">
    <w:name w:val="Знак1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974844"/>
    <w:pPr>
      <w:widowControl/>
      <w:numPr>
        <w:numId w:val="3"/>
      </w:numPr>
      <w:suppressLineNumbers w:val="0"/>
      <w:suppressAutoHyphens w:val="0"/>
      <w:spacing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Для таблиц"/>
    <w:basedOn w:val="a1"/>
    <w:rsid w:val="00974844"/>
    <w:pPr>
      <w:widowControl/>
      <w:suppressLineNumbers w:val="0"/>
      <w:suppressAutoHyphens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f3">
    <w:name w:val="Знак"/>
    <w:basedOn w:val="a1"/>
    <w:rsid w:val="00974844"/>
    <w:pPr>
      <w:widowControl/>
      <w:suppressLineNumbers w:val="0"/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974844"/>
    <w:pPr>
      <w:widowControl/>
      <w:numPr>
        <w:numId w:val="4"/>
      </w:numPr>
      <w:suppressLineNumbers w:val="0"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974844"/>
    <w:pPr>
      <w:widowControl/>
      <w:suppressLineNumbers w:val="0"/>
      <w:tabs>
        <w:tab w:val="left" w:pos="708"/>
      </w:tabs>
      <w:suppressAutoHyphens w:val="0"/>
      <w:ind w:firstLine="567"/>
    </w:pPr>
    <w:rPr>
      <w:rFonts w:eastAsia="Times New Roman" w:cs="Times New Roman"/>
      <w:bCs/>
      <w:i/>
      <w:iCs/>
      <w:szCs w:val="28"/>
      <w:lang w:eastAsia="ru-RU"/>
    </w:rPr>
  </w:style>
  <w:style w:type="paragraph" w:customStyle="1" w:styleId="caaieiaie2">
    <w:name w:val="caaieiaie 2"/>
    <w:basedOn w:val="a1"/>
    <w:next w:val="a1"/>
    <w:rsid w:val="00974844"/>
    <w:pPr>
      <w:keepNext/>
      <w:suppressLineNumbers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uppressAutoHyphens w:val="0"/>
      <w:spacing w:after="240" w:line="480" w:lineRule="auto"/>
    </w:pPr>
    <w:rPr>
      <w:rFonts w:eastAsia="Times New Roman" w:cs="Times New Roman"/>
      <w:szCs w:val="20"/>
      <w:lang w:eastAsia="ru-RU"/>
    </w:rPr>
  </w:style>
  <w:style w:type="paragraph" w:customStyle="1" w:styleId="BodyText21">
    <w:name w:val="Body Text 21"/>
    <w:basedOn w:val="a1"/>
    <w:rsid w:val="00974844"/>
    <w:pPr>
      <w:suppressLineNumbers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uppressAutoHyphens w:val="0"/>
      <w:spacing w:after="240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customStyle="1" w:styleId="fortables12">
    <w:name w:val="for_tables_12"/>
    <w:basedOn w:val="a1"/>
    <w:rsid w:val="00974844"/>
    <w:pPr>
      <w:widowControl/>
      <w:suppressLineNumbers w:val="0"/>
      <w:tabs>
        <w:tab w:val="num" w:pos="643"/>
      </w:tabs>
      <w:suppressAutoHyphens w:val="0"/>
      <w:spacing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 Знак Знак Знак Знак"/>
    <w:basedOn w:val="a1"/>
    <w:rsid w:val="00974844"/>
    <w:pPr>
      <w:widowControl/>
      <w:suppressLineNumbers w:val="0"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97484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48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7">
    <w:name w:val="Текст абзаца"/>
    <w:basedOn w:val="aff8"/>
    <w:rsid w:val="00974844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8">
    <w:name w:val="Normal Indent"/>
    <w:basedOn w:val="a1"/>
    <w:rsid w:val="00974844"/>
    <w:pPr>
      <w:suppressLineNumbers w:val="0"/>
      <w:suppressAutoHyphens w:val="0"/>
      <w:ind w:left="708" w:firstLine="40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rsid w:val="00974844"/>
    <w:pPr>
      <w:widowControl/>
      <w:suppressLineNumbers w:val="0"/>
      <w:suppressAutoHyphens w:val="0"/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  <w:jc w:val="both"/>
    </w:pPr>
    <w:rPr>
      <w:rFonts w:eastAsia="Calibri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974844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974844"/>
    <w:pPr>
      <w:widowControl/>
      <w:suppressLineNumbers w:val="0"/>
      <w:shd w:val="clear" w:color="auto" w:fill="FFFFFF"/>
      <w:suppressAutoHyphens w:val="0"/>
      <w:spacing w:line="322" w:lineRule="exact"/>
    </w:pPr>
    <w:rPr>
      <w:rFonts w:asciiTheme="minorHAnsi" w:hAnsiTheme="minorHAnsi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974844"/>
    <w:pPr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9748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Абзац списка2"/>
    <w:basedOn w:val="a1"/>
    <w:rsid w:val="00974844"/>
    <w:pPr>
      <w:widowControl/>
      <w:suppressLineNumbers w:val="0"/>
      <w:suppressAutoHyphens w:val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table" w:customStyle="1" w:styleId="18">
    <w:name w:val="Сетка таблицы1"/>
    <w:basedOn w:val="a3"/>
    <w:next w:val="afc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3"/>
    <w:next w:val="afc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3"/>
    <w:next w:val="afc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1"/>
    <w:uiPriority w:val="99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Strong"/>
    <w:uiPriority w:val="22"/>
    <w:qFormat/>
    <w:rsid w:val="00974844"/>
    <w:rPr>
      <w:rFonts w:cs="Times New Roman"/>
      <w:b/>
      <w:bCs/>
    </w:rPr>
  </w:style>
  <w:style w:type="character" w:styleId="affa">
    <w:name w:val="annotation reference"/>
    <w:uiPriority w:val="99"/>
    <w:semiHidden/>
    <w:unhideWhenUsed/>
    <w:rsid w:val="00974844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974844"/>
    <w:pPr>
      <w:suppressLineNumbers w:val="0"/>
      <w:suppressAutoHyphens w:val="0"/>
      <w:ind w:firstLine="40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9748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97484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9748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"/>
    <w:next w:val="a4"/>
    <w:uiPriority w:val="99"/>
    <w:semiHidden/>
    <w:rsid w:val="00974844"/>
  </w:style>
  <w:style w:type="paragraph" w:customStyle="1" w:styleId="19">
    <w:name w:val="Глава 1"/>
    <w:basedOn w:val="10"/>
    <w:autoRedefine/>
    <w:qFormat/>
    <w:rsid w:val="00974844"/>
    <w:pPr>
      <w:keepLines/>
      <w:widowControl/>
      <w:suppressLineNumbers w:val="0"/>
      <w:suppressAutoHyphens w:val="0"/>
      <w:spacing w:before="480" w:after="0" w:line="276" w:lineRule="auto"/>
      <w:ind w:left="0"/>
    </w:pPr>
    <w:rPr>
      <w:rFonts w:eastAsiaTheme="majorEastAsia" w:cstheme="majorBidi"/>
      <w:bCs/>
      <w:szCs w:val="28"/>
    </w:rPr>
  </w:style>
  <w:style w:type="character" w:customStyle="1" w:styleId="aff1">
    <w:name w:val="Без интервала Знак"/>
    <w:basedOn w:val="a2"/>
    <w:link w:val="aff0"/>
    <w:uiPriority w:val="1"/>
    <w:rsid w:val="00974844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974844"/>
    <w:rPr>
      <w:rFonts w:ascii="Times New Roman" w:hAnsi="Times New Roman"/>
      <w:sz w:val="28"/>
    </w:rPr>
  </w:style>
  <w:style w:type="paragraph" w:customStyle="1" w:styleId="1">
    <w:name w:val="Стиль1"/>
    <w:basedOn w:val="2"/>
    <w:autoRedefine/>
    <w:qFormat/>
    <w:rsid w:val="00974844"/>
    <w:pPr>
      <w:keepLines/>
      <w:numPr>
        <w:ilvl w:val="1"/>
        <w:numId w:val="10"/>
      </w:numPr>
      <w:spacing w:before="120" w:after="120" w:line="259" w:lineRule="auto"/>
    </w:pPr>
    <w:rPr>
      <w:rFonts w:eastAsiaTheme="majorEastAsia" w:cstheme="majorBidi"/>
      <w:b/>
      <w:szCs w:val="26"/>
      <w:lang w:eastAsia="en-US"/>
    </w:rPr>
  </w:style>
  <w:style w:type="character" w:customStyle="1" w:styleId="afff">
    <w:name w:val="Подпись к таблице"/>
    <w:basedOn w:val="a2"/>
    <w:rsid w:val="0097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pTextStyle">
    <w:name w:val="pTextStyle"/>
    <w:basedOn w:val="a1"/>
    <w:rsid w:val="00974844"/>
    <w:pPr>
      <w:widowControl/>
      <w:suppressLineNumbers w:val="0"/>
      <w:suppressAutoHyphens w:val="0"/>
      <w:spacing w:line="250" w:lineRule="auto"/>
    </w:pPr>
    <w:rPr>
      <w:rFonts w:eastAsia="Times New Roman" w:cs="Times New Roman"/>
      <w:sz w:val="24"/>
      <w:szCs w:val="24"/>
      <w:lang w:val="en-US" w:eastAsia="ru-RU"/>
    </w:rPr>
  </w:style>
  <w:style w:type="character" w:customStyle="1" w:styleId="211pt">
    <w:name w:val="Основной текст (2) + 11 pt"/>
    <w:basedOn w:val="a2"/>
    <w:rsid w:val="00974844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Kudrin</dc:creator>
  <cp:lastModifiedBy>user</cp:lastModifiedBy>
  <cp:revision>3</cp:revision>
  <dcterms:created xsi:type="dcterms:W3CDTF">2023-03-23T15:33:00Z</dcterms:created>
  <dcterms:modified xsi:type="dcterms:W3CDTF">2023-08-22T09:16:00Z</dcterms:modified>
</cp:coreProperties>
</file>