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93" w:rsidRPr="00107393" w:rsidRDefault="00931010" w:rsidP="00107393">
      <w:pPr>
        <w:spacing w:before="115" w:after="0" w:line="242" w:lineRule="atLeast"/>
        <w:outlineLvl w:val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931010">
        <w:rPr>
          <w:rFonts w:ascii="Arial" w:eastAsia="Times New Roman" w:hAnsi="Arial" w:cs="Arial"/>
          <w:b/>
          <w:bCs/>
          <w:color w:val="000000"/>
          <w:lang w:eastAsia="ru-RU"/>
        </w:rPr>
        <w:t>Объяснить, почему следующие алгебраические структуры</w:t>
      </w:r>
      <w:r w:rsidR="00107393" w:rsidRPr="00107393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являются </w:t>
      </w:r>
      <w:r w:rsidR="00107393" w:rsidRPr="00107393">
        <w:rPr>
          <w:rFonts w:ascii="Arial" w:eastAsia="Times New Roman" w:hAnsi="Arial" w:cs="Arial"/>
          <w:b/>
          <w:bCs/>
          <w:color w:val="000000"/>
          <w:lang w:eastAsia="ru-RU"/>
        </w:rPr>
        <w:t>групп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ами</w:t>
      </w:r>
    </w:p>
    <w:p w:rsidR="00107393" w:rsidRPr="00107393" w:rsidRDefault="00107393" w:rsidP="00107393">
      <w:pPr>
        <w:spacing w:before="104" w:after="0" w:line="253" w:lineRule="atLeast"/>
        <w:ind w:hanging="184"/>
        <w:jc w:val="both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4"/>
          <w:lang w:eastAsia="ru-RU"/>
        </w:rPr>
        <w:t>•Простейшей группой является группа с обычной арифметической операцией умножения, которая состоит из элемента 1. Элемент 1 является единичным элементом группы и обратным самому себе:</w:t>
      </w:r>
    </w:p>
    <w:tbl>
      <w:tblPr>
        <w:tblW w:w="311" w:type="dxa"/>
        <w:tblCellSpacing w:w="0" w:type="dxa"/>
        <w:tblInd w:w="3756" w:type="dxa"/>
        <w:tblCellMar>
          <w:left w:w="0" w:type="dxa"/>
          <w:right w:w="0" w:type="dxa"/>
        </w:tblCellMar>
        <w:tblLook w:val="04A0"/>
      </w:tblPr>
      <w:tblGrid>
        <w:gridCol w:w="162"/>
        <w:gridCol w:w="149"/>
      </w:tblGrid>
      <w:tr w:rsidR="00107393" w:rsidRPr="00107393" w:rsidTr="00107393">
        <w:trPr>
          <w:trHeight w:val="196"/>
          <w:tblCellSpacing w:w="0" w:type="dxa"/>
        </w:trPr>
        <w:tc>
          <w:tcPr>
            <w:tcW w:w="1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8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1</w:t>
            </w:r>
          </w:p>
        </w:tc>
      </w:tr>
      <w:tr w:rsidR="00107393" w:rsidRPr="00107393" w:rsidTr="00107393">
        <w:trPr>
          <w:trHeight w:val="92"/>
          <w:tblCellSpacing w:w="0" w:type="dxa"/>
        </w:trPr>
        <w:tc>
          <w:tcPr>
            <w:tcW w:w="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8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38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38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107393" w:rsidRPr="00107393" w:rsidRDefault="00107393" w:rsidP="00107393">
      <w:pPr>
        <w:spacing w:before="104" w:after="0" w:line="253" w:lineRule="atLeast"/>
        <w:ind w:hanging="173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• Следующий простой пример — группа с обычной арифметической операцией умножения, которая состоит из элементов (1, -1). Элемент 1 является единичным элементом группы, оба элемента группы </w:t>
      </w:r>
      <w:proofErr w:type="spell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обратны</w:t>
      </w:r>
      <w:proofErr w:type="spell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самим себе:</w:t>
      </w:r>
    </w:p>
    <w:tbl>
      <w:tblPr>
        <w:tblW w:w="588" w:type="dxa"/>
        <w:tblCellSpacing w:w="0" w:type="dxa"/>
        <w:tblInd w:w="3617" w:type="dxa"/>
        <w:tblCellMar>
          <w:left w:w="0" w:type="dxa"/>
          <w:right w:w="0" w:type="dxa"/>
        </w:tblCellMar>
        <w:tblLook w:val="04A0"/>
      </w:tblPr>
      <w:tblGrid>
        <w:gridCol w:w="208"/>
        <w:gridCol w:w="184"/>
        <w:gridCol w:w="196"/>
      </w:tblGrid>
      <w:tr w:rsidR="00107393" w:rsidRPr="00107393" w:rsidTr="00107393">
        <w:trPr>
          <w:trHeight w:val="207"/>
          <w:tblCellSpacing w:w="0" w:type="dxa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-1</w:t>
            </w:r>
          </w:p>
        </w:tc>
      </w:tr>
      <w:tr w:rsidR="00107393" w:rsidRPr="00107393" w:rsidTr="00107393">
        <w:trPr>
          <w:trHeight w:val="92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107393" w:rsidRPr="00107393" w:rsidRDefault="00107393" w:rsidP="00107393">
      <w:pPr>
        <w:spacing w:before="127" w:after="0" w:line="242" w:lineRule="atLeast"/>
        <w:ind w:hanging="173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• Группой относительно обычной арифметической операции умножения является множество, состоящее из четырёх элементов (1, -1, </w:t>
      </w:r>
      <w:proofErr w:type="spell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i</w:t>
      </w:r>
      <w:proofErr w:type="spell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, -</w:t>
      </w:r>
      <w:proofErr w:type="spell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i</w:t>
      </w:r>
      <w:proofErr w:type="spell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). Единичным элементом здесь является 1, обратными элементами для 1 и -1 являются они сами, а элементы </w:t>
      </w:r>
      <w:proofErr w:type="spell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i</w:t>
      </w:r>
      <w:proofErr w:type="spell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и -</w:t>
      </w:r>
      <w:proofErr w:type="spell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i</w:t>
      </w:r>
      <w:proofErr w:type="spell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являются обратными друг для друга.</w:t>
      </w:r>
    </w:p>
    <w:tbl>
      <w:tblPr>
        <w:tblW w:w="979" w:type="dxa"/>
        <w:tblCellSpacing w:w="0" w:type="dxa"/>
        <w:tblInd w:w="3421" w:type="dxa"/>
        <w:tblCellMar>
          <w:left w:w="0" w:type="dxa"/>
          <w:right w:w="0" w:type="dxa"/>
        </w:tblCellMar>
        <w:tblLook w:val="04A0"/>
      </w:tblPr>
      <w:tblGrid>
        <w:gridCol w:w="207"/>
        <w:gridCol w:w="196"/>
        <w:gridCol w:w="184"/>
        <w:gridCol w:w="196"/>
        <w:gridCol w:w="196"/>
      </w:tblGrid>
      <w:tr w:rsidR="00107393" w:rsidRPr="00107393" w:rsidTr="00107393">
        <w:trPr>
          <w:trHeight w:val="207"/>
          <w:tblCellSpacing w:w="0" w:type="dxa"/>
        </w:trPr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3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84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top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</w:tr>
      <w:tr w:rsidR="00107393" w:rsidRPr="00107393" w:rsidTr="00107393">
        <w:trPr>
          <w:trHeight w:val="92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92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  <w:tr w:rsidR="00107393" w:rsidRPr="00107393" w:rsidTr="00107393">
        <w:trPr>
          <w:trHeight w:val="196"/>
          <w:tblCellSpacing w:w="0" w:type="dxa"/>
        </w:trPr>
        <w:tc>
          <w:tcPr>
            <w:tcW w:w="1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</w:t>
            </w: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73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proofErr w:type="spellStart"/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i</w:t>
            </w:r>
            <w:proofErr w:type="spellEnd"/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84" w:type="dxa"/>
            <w:tcBorders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138" w:lineRule="atLeast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-1</w:t>
            </w:r>
          </w:p>
        </w:tc>
      </w:tr>
      <w:tr w:rsidR="00107393" w:rsidRPr="00107393" w:rsidTr="00107393">
        <w:trPr>
          <w:trHeight w:val="69"/>
          <w:tblCellSpacing w:w="0" w:type="dxa"/>
        </w:trPr>
        <w:tc>
          <w:tcPr>
            <w:tcW w:w="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FF"/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73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  <w:tc>
          <w:tcPr>
            <w:tcW w:w="184" w:type="dxa"/>
            <w:tcBorders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7393" w:rsidRPr="00107393" w:rsidRDefault="00107393" w:rsidP="00107393">
            <w:pPr>
              <w:spacing w:after="0" w:line="69" w:lineRule="atLeast"/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</w:pPr>
            <w:r w:rsidRPr="00107393">
              <w:rPr>
                <w:rFonts w:ascii="Arial" w:eastAsia="Times New Roman" w:hAnsi="Arial" w:cs="Arial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107393" w:rsidRPr="00107393" w:rsidRDefault="00107393" w:rsidP="00107393">
      <w:pPr>
        <w:spacing w:before="127" w:after="0" w:line="173" w:lineRule="atLeast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4"/>
          <w:lang w:eastAsia="ru-RU"/>
        </w:rPr>
        <w:t>•</w:t>
      </w:r>
      <w:r w:rsidRPr="00107393">
        <w:rPr>
          <w:rFonts w:ascii="Arial" w:eastAsia="Times New Roman" w:hAnsi="Arial" w:cs="Arial"/>
          <w:color w:val="000000"/>
          <w:sz w:val="15"/>
          <w:lang w:eastAsia="ru-RU"/>
        </w:rPr>
        <w:t>Группой является два поворота пространства на 0° и 180° вокруг одной оси, если произведением двух</w:t>
      </w:r>
    </w:p>
    <w:p w:rsidR="00107393" w:rsidRPr="00107393" w:rsidRDefault="00107393" w:rsidP="00107393">
      <w:pPr>
        <w:spacing w:before="23" w:after="0" w:line="230" w:lineRule="atLeast"/>
        <w:jc w:val="both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поворотов считать их последовательное выполнение. Эта группа обычно обозначается </w:t>
      </w:r>
      <w:r w:rsidRPr="00107393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>C</w:t>
      </w:r>
      <w:r w:rsidRPr="00107393">
        <w:rPr>
          <w:rFonts w:ascii="Arial" w:eastAsia="Times New Roman" w:hAnsi="Arial" w:cs="Arial"/>
          <w:b/>
          <w:bCs/>
          <w:color w:val="000000"/>
          <w:sz w:val="10"/>
          <w:lang w:eastAsia="ru-RU"/>
        </w:rPr>
        <w:t>2</w:t>
      </w:r>
      <w:r w:rsidRPr="00107393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. Она изоморфна (то есть тождественна) приведённой выше группе с элементами 1 и -1. Поворот на угол 0°, поскольку он</w:t>
      </w:r>
    </w:p>
    <w:p w:rsidR="00107393" w:rsidRPr="00107393" w:rsidRDefault="00107393" w:rsidP="00107393">
      <w:pPr>
        <w:spacing w:before="35" w:after="0" w:line="173" w:lineRule="atLeast"/>
        <w:jc w:val="both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является тождественным, </w:t>
      </w:r>
      <w:proofErr w:type="gramStart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обозначен</w:t>
      </w:r>
      <w:proofErr w:type="gramEnd"/>
      <w:r w:rsidRPr="00107393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в таблице буквой E.</w:t>
      </w:r>
    </w:p>
    <w:p w:rsidR="007F04F3" w:rsidRDefault="00931010"/>
    <w:sectPr w:rsidR="007F04F3" w:rsidSect="006A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7393"/>
    <w:rsid w:val="00107393"/>
    <w:rsid w:val="003B4596"/>
    <w:rsid w:val="006A45D9"/>
    <w:rsid w:val="00931010"/>
    <w:rsid w:val="00B2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D9"/>
  </w:style>
  <w:style w:type="paragraph" w:styleId="2">
    <w:name w:val="heading 2"/>
    <w:basedOn w:val="a"/>
    <w:link w:val="20"/>
    <w:uiPriority w:val="9"/>
    <w:qFormat/>
    <w:rsid w:val="00107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73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52">
    <w:name w:val="p52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107393"/>
  </w:style>
  <w:style w:type="character" w:customStyle="1" w:styleId="ft45">
    <w:name w:val="ft45"/>
    <w:basedOn w:val="a0"/>
    <w:rsid w:val="00107393"/>
  </w:style>
  <w:style w:type="paragraph" w:customStyle="1" w:styleId="p0">
    <w:name w:val="p0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0">
    <w:name w:val="p40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7">
    <w:name w:val="ft47"/>
    <w:basedOn w:val="a0"/>
    <w:rsid w:val="00107393"/>
  </w:style>
  <w:style w:type="paragraph" w:customStyle="1" w:styleId="p61">
    <w:name w:val="p61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48">
    <w:name w:val="ft48"/>
    <w:basedOn w:val="a0"/>
    <w:rsid w:val="00107393"/>
  </w:style>
  <w:style w:type="character" w:customStyle="1" w:styleId="ft49">
    <w:name w:val="ft49"/>
    <w:basedOn w:val="a0"/>
    <w:rsid w:val="00107393"/>
  </w:style>
  <w:style w:type="paragraph" w:customStyle="1" w:styleId="p62">
    <w:name w:val="p62"/>
    <w:basedOn w:val="a"/>
    <w:rsid w:val="0010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>Krokoz™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2024-02-04T21:37:00Z</dcterms:created>
  <dcterms:modified xsi:type="dcterms:W3CDTF">2024-02-04T21:39:00Z</dcterms:modified>
</cp:coreProperties>
</file>