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C1" w:rsidRDefault="005737C1" w:rsidP="003C6D00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 w:rsidRPr="00D66CD8">
        <w:rPr>
          <w:b/>
          <w:snapToGrid w:val="0"/>
        </w:rPr>
        <w:t xml:space="preserve">Общепрофессиональные компетенции выпускника </w:t>
      </w:r>
      <w:r w:rsidR="000A18CF">
        <w:rPr>
          <w:b/>
          <w:snapToGrid w:val="0"/>
        </w:rPr>
        <w:t xml:space="preserve">(ОПК) </w:t>
      </w:r>
      <w:r w:rsidRPr="00D66CD8">
        <w:rPr>
          <w:b/>
          <w:snapToGrid w:val="0"/>
        </w:rPr>
        <w:t>и индикаторы их достижения</w:t>
      </w:r>
    </w:p>
    <w:p w:rsidR="003C6D00" w:rsidRPr="003C6D00" w:rsidRDefault="003C6D00" w:rsidP="003C6D00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для н</w:t>
      </w:r>
      <w:r w:rsidRPr="003C6D00">
        <w:rPr>
          <w:b/>
          <w:snapToGrid w:val="0"/>
        </w:rPr>
        <w:t xml:space="preserve">аправления подготовки 20.03.01 </w:t>
      </w:r>
      <w:r w:rsidR="005374DC">
        <w:rPr>
          <w:b/>
          <w:snapToGrid w:val="0"/>
        </w:rPr>
        <w:t>«</w:t>
      </w:r>
      <w:proofErr w:type="spellStart"/>
      <w:r w:rsidRPr="003C6D00">
        <w:rPr>
          <w:b/>
          <w:snapToGrid w:val="0"/>
        </w:rPr>
        <w:t>Техносферная</w:t>
      </w:r>
      <w:proofErr w:type="spellEnd"/>
      <w:r w:rsidRPr="003C6D00">
        <w:rPr>
          <w:b/>
          <w:snapToGrid w:val="0"/>
        </w:rPr>
        <w:t xml:space="preserve"> безопасность</w:t>
      </w:r>
      <w:r w:rsidR="005374DC">
        <w:rPr>
          <w:b/>
          <w:snapToGrid w:val="0"/>
        </w:rPr>
        <w:t>»</w:t>
      </w:r>
    </w:p>
    <w:p w:rsidR="003C6D00" w:rsidRDefault="003C6D00" w:rsidP="005374DC">
      <w:pPr>
        <w:widowControl w:val="0"/>
        <w:spacing w:after="0" w:line="360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="005374DC">
        <w:rPr>
          <w:b/>
          <w:snapToGrid w:val="0"/>
        </w:rPr>
        <w:t>рофиль  «</w:t>
      </w:r>
      <w:r w:rsidRPr="003C6D00">
        <w:rPr>
          <w:b/>
          <w:snapToGrid w:val="0"/>
        </w:rPr>
        <w:t>Безопасность технолог</w:t>
      </w:r>
      <w:r w:rsidR="005374DC">
        <w:rPr>
          <w:b/>
          <w:snapToGrid w:val="0"/>
        </w:rPr>
        <w:t>ических процессов и производств»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819"/>
        <w:gridCol w:w="2410"/>
        <w:gridCol w:w="4962"/>
      </w:tblGrid>
      <w:tr w:rsidR="007E170C" w:rsidRPr="007E170C" w:rsidTr="007E170C">
        <w:trPr>
          <w:trHeight w:val="507"/>
          <w:tblHeader/>
        </w:trPr>
        <w:tc>
          <w:tcPr>
            <w:tcW w:w="3544" w:type="dxa"/>
            <w:shd w:val="clear" w:color="auto" w:fill="auto"/>
            <w:vAlign w:val="center"/>
          </w:tcPr>
          <w:p w:rsidR="007E170C" w:rsidRPr="007E170C" w:rsidRDefault="007E170C" w:rsidP="009A0D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E170C">
              <w:rPr>
                <w:b/>
                <w:bCs/>
                <w:sz w:val="20"/>
                <w:szCs w:val="20"/>
              </w:rPr>
              <w:t>Код и  наименование</w:t>
            </w:r>
          </w:p>
          <w:p w:rsidR="007E170C" w:rsidRPr="007E170C" w:rsidRDefault="007E170C" w:rsidP="009A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170C">
              <w:rPr>
                <w:b/>
                <w:bCs/>
                <w:sz w:val="20"/>
                <w:szCs w:val="20"/>
              </w:rPr>
              <w:t>Общепрофессиональной             компетенции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170C" w:rsidRPr="007E170C" w:rsidRDefault="007E170C" w:rsidP="009A0D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E170C">
              <w:rPr>
                <w:b/>
                <w:bCs/>
                <w:sz w:val="20"/>
                <w:szCs w:val="20"/>
              </w:rPr>
              <w:t xml:space="preserve">Индикатор достижения общепрофессиональной компетенции:   </w:t>
            </w:r>
            <w:r w:rsidRPr="007E170C">
              <w:rPr>
                <w:b/>
                <w:snapToGrid w:val="0"/>
                <w:color w:val="0D0D0D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70C" w:rsidRPr="007E170C" w:rsidRDefault="007E170C" w:rsidP="009A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170C">
              <w:rPr>
                <w:rFonts w:eastAsia="Times New Roman"/>
                <w:b/>
                <w:sz w:val="20"/>
                <w:szCs w:val="20"/>
              </w:rPr>
              <w:t>Дисциплины и практики обязательной части ОПОП ВО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E170C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  <w:p w:rsidR="007E170C" w:rsidRPr="007E170C" w:rsidRDefault="007E170C" w:rsidP="009A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E170C">
              <w:rPr>
                <w:b/>
                <w:bCs/>
                <w:sz w:val="20"/>
                <w:szCs w:val="20"/>
              </w:rPr>
              <w:t>(что должен выполнить обучающийся по оценочным материалам)</w:t>
            </w:r>
          </w:p>
        </w:tc>
      </w:tr>
      <w:tr w:rsidR="007E170C" w:rsidRPr="007E170C" w:rsidTr="007E170C">
        <w:trPr>
          <w:trHeight w:val="415"/>
        </w:trPr>
        <w:tc>
          <w:tcPr>
            <w:tcW w:w="3544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ОПК-1. Способен учитывать современные тенденции развития тех</w:t>
            </w:r>
            <w:r w:rsidRPr="007E170C">
              <w:rPr>
                <w:sz w:val="20"/>
                <w:szCs w:val="20"/>
              </w:rPr>
              <w:softHyphen/>
              <w:t>ни</w:t>
            </w:r>
            <w:r w:rsidRPr="007E170C">
              <w:rPr>
                <w:sz w:val="20"/>
                <w:szCs w:val="20"/>
              </w:rPr>
              <w:softHyphen/>
              <w:t>ки и техно</w:t>
            </w:r>
            <w:r w:rsidRPr="007E170C">
              <w:rPr>
                <w:sz w:val="20"/>
                <w:szCs w:val="20"/>
              </w:rPr>
              <w:softHyphen/>
              <w:t>логий в обла</w:t>
            </w:r>
            <w:r w:rsidRPr="007E170C">
              <w:rPr>
                <w:sz w:val="20"/>
                <w:szCs w:val="20"/>
              </w:rPr>
              <w:softHyphen/>
              <w:t xml:space="preserve">сти </w:t>
            </w:r>
            <w:proofErr w:type="spellStart"/>
            <w:r w:rsidRPr="007E170C">
              <w:rPr>
                <w:sz w:val="20"/>
                <w:szCs w:val="20"/>
              </w:rPr>
              <w:t>техносфер</w:t>
            </w:r>
            <w:r w:rsidRPr="007E170C">
              <w:rPr>
                <w:sz w:val="20"/>
                <w:szCs w:val="20"/>
              </w:rPr>
              <w:softHyphen/>
              <w:t>ной</w:t>
            </w:r>
            <w:proofErr w:type="spellEnd"/>
            <w:r w:rsidRPr="007E170C">
              <w:rPr>
                <w:sz w:val="20"/>
                <w:szCs w:val="20"/>
              </w:rPr>
              <w:t xml:space="preserve"> безопас</w:t>
            </w:r>
            <w:r w:rsidRPr="007E170C">
              <w:rPr>
                <w:sz w:val="20"/>
                <w:szCs w:val="20"/>
              </w:rPr>
              <w:softHyphen/>
              <w:t>ности, измерительной и вычисли</w:t>
            </w:r>
            <w:r w:rsidRPr="007E170C">
              <w:rPr>
                <w:sz w:val="20"/>
                <w:szCs w:val="20"/>
              </w:rPr>
              <w:softHyphen/>
              <w:t>тель</w:t>
            </w:r>
            <w:r w:rsidRPr="007E170C">
              <w:rPr>
                <w:sz w:val="20"/>
                <w:szCs w:val="20"/>
              </w:rPr>
              <w:softHyphen/>
              <w:t>ной техники, информационных технологий при решении типовых задач в области профессиональной деятель</w:t>
            </w:r>
            <w:r w:rsidRPr="007E170C">
              <w:rPr>
                <w:sz w:val="20"/>
                <w:szCs w:val="20"/>
              </w:rPr>
              <w:softHyphen/>
              <w:t>ности, связан</w:t>
            </w:r>
            <w:r w:rsidRPr="007E170C">
              <w:rPr>
                <w:sz w:val="20"/>
                <w:szCs w:val="20"/>
              </w:rPr>
              <w:softHyphen/>
              <w:t>ной с защитой окружающей среды и обеспечением безопасности человека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ОПК-1.1.1  Знает современные тенденции развития техники и технологий в области </w:t>
            </w:r>
            <w:proofErr w:type="spellStart"/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Современные тенденции развития информатики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Компьютерные сети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Основы информационной безопасности</w:t>
            </w:r>
          </w:p>
        </w:tc>
      </w:tr>
      <w:tr w:rsidR="007E170C" w:rsidRPr="007E170C" w:rsidTr="007E170C">
        <w:trPr>
          <w:trHeight w:val="41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 xml:space="preserve">Продемонстрировать знания по разделу: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Начертательная геометрия</w:t>
            </w:r>
          </w:p>
        </w:tc>
      </w:tr>
      <w:tr w:rsidR="007E170C" w:rsidRPr="007E170C" w:rsidTr="007E170C">
        <w:trPr>
          <w:trHeight w:val="41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Промышленная экология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Охрана и рациональное использование водных ресурсов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Охрана атмосферы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Охрана и рациональное использование земель и почв</w:t>
            </w:r>
          </w:p>
        </w:tc>
      </w:tr>
      <w:tr w:rsidR="007E170C" w:rsidRPr="007E170C" w:rsidTr="007E170C">
        <w:trPr>
          <w:trHeight w:val="377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  <w:bookmarkStart w:id="6" w:name="_GoBack"/>
            <w:bookmarkEnd w:id="6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и безопасность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Риски на транспорте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 xml:space="preserve">Безотказность, долговечность, ремонтопригодность, </w:t>
            </w:r>
            <w:proofErr w:type="spellStart"/>
            <w:r w:rsidRPr="007E170C">
              <w:rPr>
                <w:sz w:val="20"/>
                <w:szCs w:val="20"/>
              </w:rPr>
              <w:t>сохраняемость</w:t>
            </w:r>
            <w:proofErr w:type="spellEnd"/>
            <w:r w:rsidRPr="007E170C">
              <w:rPr>
                <w:sz w:val="20"/>
                <w:szCs w:val="20"/>
              </w:rPr>
              <w:t>, исправность, работоспособность, предельное состояние технического  объекта</w:t>
            </w:r>
          </w:p>
        </w:tc>
      </w:tr>
      <w:tr w:rsidR="007E170C" w:rsidRPr="007E170C" w:rsidTr="007E170C">
        <w:trPr>
          <w:trHeight w:val="376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Общепрофессиональ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ная практика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темам: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Правила техники безопасности при выполнении слесарных работ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Основные слесарные операции, их назначение, применяемые инструменты</w:t>
            </w:r>
          </w:p>
          <w:p w:rsidR="007E170C" w:rsidRPr="007E170C" w:rsidRDefault="007E170C" w:rsidP="009A0DE6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Организация рабочего места слесаря, оборудование, приспособления и инструменты</w:t>
            </w:r>
          </w:p>
        </w:tc>
      </w:tr>
      <w:tr w:rsidR="007E170C" w:rsidRPr="007E170C" w:rsidTr="007E170C">
        <w:trPr>
          <w:trHeight w:val="429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ОПК-1.2.1  Умеет 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на: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Основы алгоритмизации и программирования на языках высокого уровня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Прикладное программное обеспечение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Система управления базами данных</w:t>
            </w:r>
          </w:p>
        </w:tc>
      </w:tr>
      <w:tr w:rsidR="007E170C" w:rsidRPr="007E170C" w:rsidTr="007E170C">
        <w:trPr>
          <w:trHeight w:val="57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на:</w:t>
            </w:r>
            <w:r w:rsidRPr="007E170C">
              <w:rPr>
                <w:sz w:val="20"/>
                <w:szCs w:val="20"/>
              </w:rPr>
              <w:t xml:space="preserve"> Применение приёмов проецирования в начертательной геометрии при построении технических чертежей;</w:t>
            </w:r>
          </w:p>
          <w:p w:rsidR="007E170C" w:rsidRPr="007E170C" w:rsidRDefault="007E170C" w:rsidP="009A0DE6">
            <w:pPr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Представление объектов на комплексном техническом чертеже;</w:t>
            </w:r>
          </w:p>
          <w:p w:rsidR="007E170C" w:rsidRPr="007E170C" w:rsidRDefault="007E170C" w:rsidP="009A0DE6">
            <w:pPr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Способы преобразования технических чертежей;</w:t>
            </w:r>
          </w:p>
          <w:p w:rsidR="007E170C" w:rsidRPr="007E170C" w:rsidRDefault="007E170C" w:rsidP="009A0DE6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lastRenderedPageBreak/>
              <w:t>Приёмы решения метрических и позиционных задач на чертежах различных объектов.</w:t>
            </w:r>
          </w:p>
        </w:tc>
      </w:tr>
      <w:tr w:rsidR="007E170C" w:rsidRPr="007E170C" w:rsidTr="007E170C">
        <w:trPr>
          <w:trHeight w:val="57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Промышленная экология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на: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Проведение Эколого-экономической оценки природоохранной деятельности предприятий</w:t>
            </w:r>
          </w:p>
        </w:tc>
      </w:tr>
      <w:tr w:rsidR="007E170C" w:rsidRPr="007E170C" w:rsidTr="007E170C">
        <w:trPr>
          <w:trHeight w:val="377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на: Определение показателей надежности восстанавливаемых и невосстанавливаемых объектов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Применение статистических моделей надежности</w:t>
            </w:r>
          </w:p>
        </w:tc>
      </w:tr>
      <w:tr w:rsidR="007E170C" w:rsidRPr="007E170C" w:rsidTr="007E170C">
        <w:trPr>
          <w:trHeight w:val="376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Общепрофессиональ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ная практика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на</w:t>
            </w:r>
            <w:r w:rsidRPr="007E170C">
              <w:rPr>
                <w:rFonts w:eastAsia="Times New Roman"/>
                <w:sz w:val="20"/>
                <w:szCs w:val="20"/>
              </w:rPr>
              <w:t>: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Измерение твердости на приборе Бринелля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 xml:space="preserve">Измерение твердости на приборе </w:t>
            </w:r>
            <w:proofErr w:type="spellStart"/>
            <w:r w:rsidRPr="007E170C">
              <w:rPr>
                <w:rFonts w:eastAsia="Times New Roman"/>
                <w:sz w:val="20"/>
                <w:szCs w:val="20"/>
              </w:rPr>
              <w:t>Роквелла</w:t>
            </w:r>
            <w:proofErr w:type="spellEnd"/>
          </w:p>
          <w:p w:rsidR="007E170C" w:rsidRPr="007E170C" w:rsidRDefault="007E170C" w:rsidP="009A0DE6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Определение параметров и характеристик шероховатости поверхности детали</w:t>
            </w:r>
          </w:p>
        </w:tc>
      </w:tr>
      <w:tr w:rsidR="007E170C" w:rsidRPr="007E170C" w:rsidTr="007E170C">
        <w:trPr>
          <w:trHeight w:val="360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ОПК-1.3.1. Владеет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F510C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навыки</w:t>
            </w:r>
            <w:r w:rsidRPr="007E170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владения современными языками и системами программирования</w:t>
            </w:r>
          </w:p>
        </w:tc>
      </w:tr>
      <w:tr w:rsidR="007E170C" w:rsidRPr="007E170C" w:rsidTr="007E170C">
        <w:trPr>
          <w:trHeight w:val="360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F510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>Продемонстрировать навыки владения: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170C" w:rsidRPr="007E170C" w:rsidRDefault="007E170C" w:rsidP="00F510CD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построения моделей транспортных объектов, аксонометрических проекций на технических чертежах;</w:t>
            </w:r>
          </w:p>
          <w:p w:rsidR="007E170C" w:rsidRPr="007E170C" w:rsidRDefault="007E170C" w:rsidP="009A0DE6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выполнения конструкторской и проектной документации, сборочных чертежей.</w:t>
            </w:r>
          </w:p>
          <w:p w:rsidR="007E170C" w:rsidRPr="007E170C" w:rsidRDefault="007E170C" w:rsidP="009A0DE6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методом проекций с числовыми отметками при проектировании транспортных объектов;</w:t>
            </w:r>
          </w:p>
          <w:p w:rsidR="007E170C" w:rsidRPr="007E170C" w:rsidRDefault="007E170C" w:rsidP="009A0DE6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графическим редактором «</w:t>
            </w:r>
            <w:r w:rsidRPr="007E170C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7E170C">
              <w:rPr>
                <w:rFonts w:ascii="Times New Roman" w:hAnsi="Times New Roman"/>
                <w:sz w:val="20"/>
                <w:szCs w:val="20"/>
              </w:rPr>
              <w:t>» для построения видов и аксонометрических проекций объектов;</w:t>
            </w:r>
          </w:p>
          <w:p w:rsidR="007E170C" w:rsidRPr="007E170C" w:rsidRDefault="007E170C" w:rsidP="009A0DE6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графическими редакторами «</w:t>
            </w:r>
            <w:r w:rsidRPr="007E170C">
              <w:rPr>
                <w:rFonts w:ascii="Times New Roman" w:hAnsi="Times New Roman"/>
                <w:sz w:val="20"/>
                <w:szCs w:val="20"/>
                <w:lang w:val="en-US"/>
              </w:rPr>
              <w:t>Revit</w:t>
            </w:r>
            <w:r w:rsidRPr="007E170C">
              <w:rPr>
                <w:rFonts w:ascii="Times New Roman" w:hAnsi="Times New Roman"/>
                <w:sz w:val="20"/>
                <w:szCs w:val="20"/>
              </w:rPr>
              <w:t>» и «</w:t>
            </w:r>
            <w:r w:rsidRPr="007E170C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7E170C">
              <w:rPr>
                <w:rFonts w:ascii="Times New Roman" w:hAnsi="Times New Roman"/>
                <w:sz w:val="20"/>
                <w:szCs w:val="20"/>
              </w:rPr>
              <w:t>» для разработки и выполнения проектной документации транспортных объектов: планов, разрезов, фасадов;</w:t>
            </w:r>
          </w:p>
          <w:p w:rsidR="007E170C" w:rsidRPr="007E170C" w:rsidRDefault="007E170C" w:rsidP="00F510CD">
            <w:pPr>
              <w:pStyle w:val="aff3"/>
              <w:widowControl w:val="0"/>
              <w:numPr>
                <w:ilvl w:val="0"/>
                <w:numId w:val="38"/>
              </w:numPr>
              <w:ind w:left="39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выполнением различных  чертежей в соответствии с требованиями ЕСКД и СПДС.    </w:t>
            </w:r>
          </w:p>
        </w:tc>
      </w:tr>
      <w:tr w:rsidR="007E170C" w:rsidRPr="007E170C" w:rsidTr="007E170C">
        <w:trPr>
          <w:trHeight w:val="507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Промышленная экология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навыки</w:t>
            </w:r>
            <w:r w:rsidRPr="007E170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владения методами расчета показателей природоохранной деятельности предприятия</w:t>
            </w:r>
          </w:p>
        </w:tc>
      </w:tr>
      <w:tr w:rsidR="007E170C" w:rsidRPr="007E170C" w:rsidTr="007E170C">
        <w:trPr>
          <w:trHeight w:val="838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</w:rPr>
            </w:pPr>
            <w:r w:rsidRPr="007E170C">
              <w:rPr>
                <w:snapToGrid w:val="0"/>
                <w:sz w:val="20"/>
              </w:rPr>
              <w:t>Продемонстрировать навыки: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- расчетов вероятности безотказной работы;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- расчетов вероятности на отказ;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- расчетов плотности распределения отказов;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-расчетов интенсивности отказов производственных объектов</w:t>
            </w:r>
          </w:p>
        </w:tc>
      </w:tr>
      <w:tr w:rsidR="007E170C" w:rsidRPr="007E170C" w:rsidTr="007E170C">
        <w:trPr>
          <w:trHeight w:val="376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ОПК-1.3.2. Имеет навыки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Общепрофессиональ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ная практика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Продемонстрировать: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Владение безопасными приемами выполнения слесарных работ</w:t>
            </w:r>
          </w:p>
          <w:p w:rsidR="007E170C" w:rsidRPr="007E170C" w:rsidRDefault="007E170C" w:rsidP="009A0DE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E170C">
              <w:rPr>
                <w:rFonts w:eastAsia="Times New Roman"/>
                <w:sz w:val="20"/>
                <w:szCs w:val="20"/>
              </w:rPr>
              <w:t>Владение безопасными приемами выполнения станочных работ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E170C" w:rsidRPr="007E170C" w:rsidTr="007E170C">
        <w:trPr>
          <w:trHeight w:val="538"/>
        </w:trPr>
        <w:tc>
          <w:tcPr>
            <w:tcW w:w="3544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ОПК-2. Способен обеспечивать безопасность человека и сохранение окружающей среды, основы</w:t>
            </w:r>
            <w:r w:rsidRPr="007E170C">
              <w:rPr>
                <w:sz w:val="20"/>
                <w:szCs w:val="20"/>
              </w:rPr>
              <w:softHyphen/>
              <w:t>ваясь на прин</w:t>
            </w:r>
            <w:r w:rsidRPr="007E170C">
              <w:rPr>
                <w:sz w:val="20"/>
                <w:szCs w:val="20"/>
              </w:rPr>
              <w:softHyphen/>
              <w:t>ципах культу</w:t>
            </w:r>
            <w:r w:rsidRPr="007E170C">
              <w:rPr>
                <w:sz w:val="20"/>
                <w:szCs w:val="20"/>
              </w:rPr>
              <w:softHyphen/>
              <w:t>ры безопасно</w:t>
            </w:r>
            <w:r w:rsidRPr="007E170C">
              <w:rPr>
                <w:sz w:val="20"/>
                <w:szCs w:val="20"/>
              </w:rPr>
              <w:softHyphen/>
              <w:t>сти и концеп</w:t>
            </w:r>
            <w:r w:rsidRPr="007E170C">
              <w:rPr>
                <w:sz w:val="20"/>
                <w:szCs w:val="20"/>
              </w:rPr>
              <w:softHyphen/>
              <w:t>ции риск-ориен</w:t>
            </w:r>
            <w:r w:rsidRPr="007E170C">
              <w:rPr>
                <w:sz w:val="20"/>
                <w:szCs w:val="20"/>
              </w:rPr>
              <w:softHyphen/>
              <w:t>тированного мышления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ОПК-2.1.1  Знает методы обеспечения 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Характеристика работника как элемента системы «Человек – Машина –  Среда»</w:t>
            </w:r>
          </w:p>
          <w:p w:rsidR="007E170C" w:rsidRPr="007E170C" w:rsidRDefault="007E170C" w:rsidP="009A0DE6">
            <w:pPr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Понятие опасности её качественный и количественный анализ</w:t>
            </w:r>
          </w:p>
          <w:p w:rsidR="007E170C" w:rsidRPr="007E170C" w:rsidRDefault="007E170C" w:rsidP="009A0DE6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Основы обеспечения безопасных условий и охраны труда</w:t>
            </w:r>
          </w:p>
        </w:tc>
      </w:tr>
      <w:tr w:rsidR="007E170C" w:rsidRPr="007E170C" w:rsidTr="007E170C">
        <w:trPr>
          <w:trHeight w:val="750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</w:p>
        </w:tc>
        <w:tc>
          <w:tcPr>
            <w:tcW w:w="4962" w:type="dxa"/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Методы повышения надежности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Связь надежности технического объекта с его безопасностью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Понятие техногенного риска</w:t>
            </w:r>
          </w:p>
        </w:tc>
      </w:tr>
      <w:tr w:rsidR="007E170C" w:rsidRPr="007E170C" w:rsidTr="007E170C">
        <w:trPr>
          <w:trHeight w:val="750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Ознакомительная практика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pStyle w:val="aff3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Нормативные акты по охране труда.  Разработка документов</w:t>
            </w:r>
          </w:p>
          <w:p w:rsidR="007E170C" w:rsidRPr="007E170C" w:rsidRDefault="007E170C" w:rsidP="009A0DE6">
            <w:pPr>
              <w:pStyle w:val="aff3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Проведения инструктажей и обучения по охране труда</w:t>
            </w:r>
            <w:r w:rsidRPr="007E1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E170C" w:rsidRPr="007E170C" w:rsidRDefault="007E170C" w:rsidP="009A0DE6">
            <w:pPr>
              <w:pStyle w:val="aff3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Специальная оценка условий труда</w:t>
            </w:r>
          </w:p>
          <w:p w:rsidR="007E170C" w:rsidRPr="007E170C" w:rsidRDefault="007E170C" w:rsidP="009A0DE6">
            <w:pPr>
              <w:pStyle w:val="aff3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Показатели оценки условий труда и производственного травматизма.  </w:t>
            </w:r>
          </w:p>
          <w:p w:rsidR="007E170C" w:rsidRPr="007E170C" w:rsidRDefault="007E170C" w:rsidP="009A0DE6">
            <w:pPr>
              <w:pStyle w:val="aff3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Организационные мероприятия обеспечения безопасных условий труда </w:t>
            </w:r>
          </w:p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70C" w:rsidRPr="007E170C" w:rsidTr="007E170C">
        <w:trPr>
          <w:trHeight w:val="538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ОПК-2.2.1  Умеет обеспечивать безопасность человека и сохранение окружающей среды, основываясь на принципах культуры безопасности и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концепции риск-ориентированного мышления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Безопасность жизнедеятельности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- определять факторы производственных процессов определяющие безопасные условия и охрану труда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lastRenderedPageBreak/>
              <w:t>- формулировать основы обеспечения безопасных условий и охраны труда</w:t>
            </w:r>
          </w:p>
        </w:tc>
      </w:tr>
      <w:tr w:rsidR="007E170C" w:rsidRPr="007E170C" w:rsidTr="007E170C">
        <w:trPr>
          <w:trHeight w:val="377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E170C">
              <w:rPr>
                <w:bCs/>
                <w:sz w:val="20"/>
                <w:szCs w:val="20"/>
              </w:rPr>
              <w:t>проводить испытания на надежность;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bCs/>
                <w:sz w:val="20"/>
                <w:szCs w:val="20"/>
              </w:rPr>
              <w:t>- производить статистическую обработку результатов</w:t>
            </w:r>
          </w:p>
        </w:tc>
      </w:tr>
      <w:tr w:rsidR="007E170C" w:rsidRPr="007E170C" w:rsidTr="007E170C">
        <w:trPr>
          <w:trHeight w:val="376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Ознакомительная практика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napToGrid w:val="0"/>
                <w:sz w:val="20"/>
              </w:rPr>
            </w:pPr>
            <w:r w:rsidRPr="007E170C">
              <w:rPr>
                <w:rFonts w:ascii="Times New Roman" w:hAnsi="Times New Roman"/>
                <w:snapToGrid w:val="0"/>
                <w:sz w:val="20"/>
              </w:rPr>
              <w:t>Продемонстрировать умение на:</w:t>
            </w:r>
          </w:p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культуры безопасности труда и безопасного поведения работников. </w:t>
            </w:r>
          </w:p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Психологические основы безопасности труда. </w:t>
            </w:r>
          </w:p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170C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Квалификационные требования к специалисту по охране труда</w:t>
            </w:r>
          </w:p>
          <w:p w:rsidR="007E170C" w:rsidRPr="007E170C" w:rsidRDefault="007E170C" w:rsidP="009A0DE6">
            <w:pPr>
              <w:pStyle w:val="aff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17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Номенклатура дел по охране труда в организации. 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Источники чрезвычайных ситуаций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Общие сведения о потенциально опасных объектах 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Классификация и характеристика чрезвычайных ситуаций техногенного характера</w:t>
            </w:r>
          </w:p>
          <w:p w:rsidR="007E170C" w:rsidRPr="007E170C" w:rsidRDefault="007E170C" w:rsidP="001D6CAC">
            <w:pPr>
              <w:pStyle w:val="aff3"/>
              <w:tabs>
                <w:tab w:val="left" w:pos="8000"/>
              </w:tabs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Причины возникновения антропогенных чрезвычайных ситуаций  </w:t>
            </w:r>
          </w:p>
        </w:tc>
      </w:tr>
      <w:tr w:rsidR="007E170C" w:rsidRPr="007E170C" w:rsidTr="007E170C">
        <w:trPr>
          <w:trHeight w:val="538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ОПК-2.3.1. Владеет методами обеспечения безопасности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70C" w:rsidRPr="007E170C" w:rsidRDefault="007E170C" w:rsidP="001D6CAC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навыки</w:t>
            </w:r>
            <w:r w:rsidRPr="007E170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владения </w:t>
            </w:r>
            <w:r w:rsidRPr="007E170C">
              <w:rPr>
                <w:sz w:val="20"/>
                <w:szCs w:val="20"/>
              </w:rPr>
              <w:t>методами обеспечения безопасности производственного оборудования и производственных процессов</w:t>
            </w:r>
          </w:p>
        </w:tc>
      </w:tr>
      <w:tr w:rsidR="007E170C" w:rsidRPr="007E170C" w:rsidTr="007E170C">
        <w:trPr>
          <w:trHeight w:val="934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Надежность технических систем и техногенный риск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>Продемонстрировать навыки</w:t>
            </w:r>
            <w:r w:rsidRPr="007E170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владения</w:t>
            </w:r>
            <w:r w:rsidRPr="007E170C">
              <w:rPr>
                <w:sz w:val="20"/>
                <w:szCs w:val="20"/>
              </w:rPr>
              <w:t xml:space="preserve"> методами нормирования надежности и техногенного риска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 xml:space="preserve"> Имеет навыки расчета проектно-конструкторских нормативов</w:t>
            </w:r>
          </w:p>
        </w:tc>
      </w:tr>
      <w:tr w:rsidR="007E170C" w:rsidRPr="007E170C" w:rsidTr="007E170C">
        <w:trPr>
          <w:trHeight w:val="376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ОПК-2.3.2. Имеет навыки обеспечения безопасности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Ознакомительная практика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napToGrid w:val="0"/>
                <w:sz w:val="20"/>
              </w:rPr>
              <w:t>Продемонстрировать</w:t>
            </w:r>
            <w:r w:rsidRPr="007E170C">
              <w:rPr>
                <w:rFonts w:ascii="Times New Roman" w:hAnsi="Times New Roman"/>
                <w:sz w:val="20"/>
                <w:szCs w:val="20"/>
              </w:rPr>
              <w:t xml:space="preserve"> навыки: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 xml:space="preserve"> - определения характеристик аварийно-химически опасных веществ 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-  защиты от воздействия ионизирующих излучений на человека</w:t>
            </w:r>
          </w:p>
          <w:p w:rsidR="007E170C" w:rsidRPr="007E170C" w:rsidRDefault="007E170C" w:rsidP="009A0DE6">
            <w:pPr>
              <w:pStyle w:val="aff3"/>
              <w:tabs>
                <w:tab w:val="left" w:pos="8000"/>
              </w:tabs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rFonts w:ascii="Times New Roman" w:hAnsi="Times New Roman"/>
                <w:sz w:val="20"/>
                <w:szCs w:val="20"/>
              </w:rPr>
              <w:t>-  защиты от радиационной опасности</w:t>
            </w:r>
          </w:p>
        </w:tc>
      </w:tr>
      <w:tr w:rsidR="007E170C" w:rsidRPr="007E170C" w:rsidTr="007E170C">
        <w:trPr>
          <w:trHeight w:val="369"/>
        </w:trPr>
        <w:tc>
          <w:tcPr>
            <w:tcW w:w="3544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ОПК-3. Способен осуществлять профессиональную деятель</w:t>
            </w:r>
            <w:r w:rsidRPr="007E170C">
              <w:rPr>
                <w:sz w:val="20"/>
                <w:szCs w:val="20"/>
              </w:rPr>
              <w:softHyphen/>
              <w:t>ность с учетом государственных требований в области обеспечения безопасности</w:t>
            </w: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ОПК-3.1.1 Знает методы осуществления профессио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наль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Условия, режим труда и отдыха работника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>Специальная оценка условий труда: тяжесть и напряжённость трудового процесса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Принципы гигиенической классификации условий труда.</w:t>
            </w:r>
          </w:p>
        </w:tc>
      </w:tr>
      <w:tr w:rsidR="007E170C" w:rsidRPr="007E170C" w:rsidTr="007E170C">
        <w:trPr>
          <w:trHeight w:val="369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ОПК-3.2.1  Умеет осуществлять профессиональную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деятельность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Безопасность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жизнедеятельности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lastRenderedPageBreak/>
              <w:t>Продемонстрировать умение:</w:t>
            </w:r>
            <w:r w:rsidRPr="007E170C">
              <w:rPr>
                <w:sz w:val="20"/>
                <w:szCs w:val="20"/>
              </w:rPr>
              <w:t xml:space="preserve"> 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lastRenderedPageBreak/>
              <w:t xml:space="preserve">- формулировать ответственность должностных лиц за нарушение правил безопасности и охраны труда </w:t>
            </w:r>
          </w:p>
          <w:p w:rsidR="007E170C" w:rsidRPr="007E170C" w:rsidRDefault="007E170C" w:rsidP="007F44E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- формулировать ответственность службы охраны труда</w:t>
            </w:r>
          </w:p>
        </w:tc>
      </w:tr>
      <w:tr w:rsidR="007E170C" w:rsidRPr="007E170C" w:rsidTr="007E170C">
        <w:trPr>
          <w:trHeight w:val="369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ОПК-3.3.1  Владеет методами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 xml:space="preserve">Продемонстрировать владение </w:t>
            </w:r>
            <w:r w:rsidRPr="007E170C">
              <w:rPr>
                <w:sz w:val="20"/>
                <w:szCs w:val="20"/>
              </w:rPr>
              <w:t xml:space="preserve"> составлением предписаний специалистов службы охраны труда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>Владеет контролем работы служб охраны труда</w:t>
            </w:r>
          </w:p>
        </w:tc>
      </w:tr>
      <w:tr w:rsidR="007E170C" w:rsidRPr="007E170C" w:rsidTr="007E170C">
        <w:trPr>
          <w:trHeight w:val="369"/>
        </w:trPr>
        <w:tc>
          <w:tcPr>
            <w:tcW w:w="3544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bCs/>
                <w:snapToGrid w:val="0"/>
                <w:sz w:val="20"/>
                <w:szCs w:val="20"/>
              </w:rPr>
              <w:t>ОПК-4. Способен понимать принципы работы совре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менных инфор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ма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цион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ных технологий и использовать их для реше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ния задач про</w:t>
            </w:r>
            <w:r w:rsidRPr="007E170C">
              <w:rPr>
                <w:bCs/>
                <w:snapToGrid w:val="0"/>
                <w:sz w:val="20"/>
                <w:szCs w:val="20"/>
              </w:rPr>
              <w:softHyphen/>
              <w:t>фессиональной деятельности</w:t>
            </w:r>
          </w:p>
        </w:tc>
        <w:tc>
          <w:tcPr>
            <w:tcW w:w="4819" w:type="dxa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color w:val="0D0D0D"/>
                <w:sz w:val="20"/>
                <w:szCs w:val="20"/>
              </w:rPr>
              <w:t xml:space="preserve">ОПК-4.1.1  Знает </w:t>
            </w:r>
            <w:r w:rsidRPr="007E170C">
              <w:rPr>
                <w:snapToGrid w:val="0"/>
                <w:sz w:val="20"/>
                <w:szCs w:val="20"/>
              </w:rPr>
              <w:t>принципы работы современных информационных технологий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</w:tcPr>
          <w:p w:rsidR="007E170C" w:rsidRPr="007E170C" w:rsidRDefault="007E170C" w:rsidP="00537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7E170C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разделу: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Основы теории информации</w:t>
            </w:r>
          </w:p>
        </w:tc>
      </w:tr>
      <w:tr w:rsidR="007E170C" w:rsidRPr="007E170C" w:rsidTr="007E170C">
        <w:trPr>
          <w:trHeight w:val="50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color w:val="0D0D0D"/>
                <w:sz w:val="20"/>
                <w:szCs w:val="20"/>
              </w:rPr>
              <w:t xml:space="preserve">ОПК-4.2.1  Умеет </w:t>
            </w:r>
            <w:r w:rsidRPr="007E170C">
              <w:rPr>
                <w:snapToGrid w:val="0"/>
                <w:sz w:val="20"/>
                <w:szCs w:val="20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использовать технические и программные средства реализации информационных процессов</w:t>
            </w:r>
          </w:p>
        </w:tc>
      </w:tr>
      <w:tr w:rsidR="007E170C" w:rsidRPr="007E170C" w:rsidTr="007E170C">
        <w:trPr>
          <w:trHeight w:val="502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>Продемонстрировать умение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170C">
              <w:rPr>
                <w:sz w:val="20"/>
                <w:szCs w:val="20"/>
              </w:rPr>
              <w:t xml:space="preserve"> использовать прикладные компьютерные программы для работы с видео</w:t>
            </w:r>
            <w:r w:rsidRPr="007E170C">
              <w:rPr>
                <w:sz w:val="20"/>
                <w:szCs w:val="20"/>
              </w:rPr>
              <w:softHyphen/>
              <w:t>файлами в мультимедийных обучающих системах по подготовке работников в области охраны труда</w:t>
            </w:r>
          </w:p>
        </w:tc>
      </w:tr>
      <w:tr w:rsidR="007E170C" w:rsidRPr="007E170C" w:rsidTr="007E170C">
        <w:trPr>
          <w:trHeight w:val="503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color w:val="0D0D0D"/>
                <w:sz w:val="20"/>
                <w:szCs w:val="20"/>
              </w:rPr>
              <w:t xml:space="preserve">ОПК-4.3.1  Владеет </w:t>
            </w:r>
            <w:r w:rsidRPr="007E170C">
              <w:rPr>
                <w:snapToGrid w:val="0"/>
                <w:sz w:val="20"/>
                <w:szCs w:val="20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4962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170C">
              <w:rPr>
                <w:snapToGrid w:val="0"/>
                <w:sz w:val="20"/>
              </w:rPr>
              <w:t xml:space="preserve">Продемонстрировать владение </w:t>
            </w:r>
            <w:r w:rsidRPr="007E170C">
              <w:rPr>
                <w:sz w:val="20"/>
                <w:szCs w:val="20"/>
              </w:rPr>
              <w:t xml:space="preserve"> 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z w:val="20"/>
                <w:szCs w:val="20"/>
              </w:rPr>
              <w:t xml:space="preserve">- </w:t>
            </w: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основами алгоритмизации и программирования на языках высокого уровня;</w:t>
            </w:r>
          </w:p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- прикладным программным обеспечением</w:t>
            </w:r>
          </w:p>
        </w:tc>
      </w:tr>
      <w:tr w:rsidR="007E170C" w:rsidRPr="005374DC" w:rsidTr="007E170C">
        <w:trPr>
          <w:trHeight w:val="502"/>
        </w:trPr>
        <w:tc>
          <w:tcPr>
            <w:tcW w:w="3544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70C" w:rsidRPr="007E170C" w:rsidRDefault="007E170C" w:rsidP="009A0D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962" w:type="dxa"/>
          </w:tcPr>
          <w:p w:rsidR="007E170C" w:rsidRPr="005374DC" w:rsidRDefault="007E170C" w:rsidP="0034407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170C">
              <w:rPr>
                <w:snapToGrid w:val="0"/>
                <w:sz w:val="20"/>
              </w:rPr>
              <w:t xml:space="preserve">Продемонстрировать владение </w:t>
            </w:r>
            <w:r w:rsidRPr="007E170C">
              <w:rPr>
                <w:sz w:val="20"/>
                <w:szCs w:val="20"/>
              </w:rPr>
              <w:t xml:space="preserve"> навыками сбора, обработки и передачи информации с помощью электронного рабочего места специалиста по охране труда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156BFA" w:rsidRPr="00F21777" w:rsidRDefault="00156BFA" w:rsidP="009A0DE6">
      <w:pPr>
        <w:keepNext/>
        <w:widowControl w:val="0"/>
        <w:spacing w:after="0" w:line="240" w:lineRule="auto"/>
        <w:ind w:left="40" w:hanging="40"/>
        <w:jc w:val="center"/>
        <w:outlineLvl w:val="4"/>
        <w:rPr>
          <w:szCs w:val="24"/>
        </w:rPr>
      </w:pPr>
    </w:p>
    <w:sectPr w:rsidR="00156BFA" w:rsidRPr="00F21777" w:rsidSect="005E2DE5">
      <w:headerReference w:type="default" r:id="rId9"/>
      <w:footerReference w:type="even" r:id="rId10"/>
      <w:footerReference w:type="default" r:id="rId11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07" w:rsidRDefault="000E1207" w:rsidP="00A110DF">
      <w:pPr>
        <w:spacing w:after="0" w:line="240" w:lineRule="auto"/>
      </w:pPr>
      <w:r>
        <w:separator/>
      </w:r>
    </w:p>
  </w:endnote>
  <w:endnote w:type="continuationSeparator" w:id="0">
    <w:p w:rsidR="000E1207" w:rsidRDefault="000E1207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05" w:rsidRDefault="005C6F0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6F05" w:rsidRDefault="005C6F0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05" w:rsidRDefault="005C6F05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07" w:rsidRDefault="000E1207" w:rsidP="00A110DF">
      <w:pPr>
        <w:spacing w:after="0" w:line="240" w:lineRule="auto"/>
      </w:pPr>
      <w:r>
        <w:separator/>
      </w:r>
    </w:p>
  </w:footnote>
  <w:footnote w:type="continuationSeparator" w:id="0">
    <w:p w:rsidR="000E1207" w:rsidRDefault="000E1207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05" w:rsidRPr="00A110DF" w:rsidRDefault="005C6F05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3D1E5"/>
    <w:multiLevelType w:val="hybridMultilevel"/>
    <w:tmpl w:val="7DE91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EDED87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3">
    <w:nsid w:val="07190A34"/>
    <w:multiLevelType w:val="hybridMultilevel"/>
    <w:tmpl w:val="52E0C42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8E0"/>
    <w:multiLevelType w:val="hybridMultilevel"/>
    <w:tmpl w:val="41360CC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1CF346FA"/>
    <w:multiLevelType w:val="hybridMultilevel"/>
    <w:tmpl w:val="35788AB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BE2A94"/>
    <w:multiLevelType w:val="hybridMultilevel"/>
    <w:tmpl w:val="65FC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D23"/>
    <w:multiLevelType w:val="hybridMultilevel"/>
    <w:tmpl w:val="B27A9C2C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CB689C"/>
    <w:multiLevelType w:val="hybridMultilevel"/>
    <w:tmpl w:val="DC786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6145"/>
    <w:multiLevelType w:val="hybridMultilevel"/>
    <w:tmpl w:val="B41C4B68"/>
    <w:lvl w:ilvl="0" w:tplc="A434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A5462B"/>
    <w:multiLevelType w:val="hybridMultilevel"/>
    <w:tmpl w:val="20F263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AE51F6"/>
    <w:multiLevelType w:val="hybridMultilevel"/>
    <w:tmpl w:val="1B2010BE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8B071A"/>
    <w:multiLevelType w:val="hybridMultilevel"/>
    <w:tmpl w:val="5EA66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4012BE"/>
    <w:multiLevelType w:val="hybridMultilevel"/>
    <w:tmpl w:val="EDBAB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84DB0"/>
    <w:multiLevelType w:val="hybridMultilevel"/>
    <w:tmpl w:val="400A1762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D652C"/>
    <w:multiLevelType w:val="hybridMultilevel"/>
    <w:tmpl w:val="17988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41E64"/>
    <w:multiLevelType w:val="hybridMultilevel"/>
    <w:tmpl w:val="0FF4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245A5"/>
    <w:multiLevelType w:val="hybridMultilevel"/>
    <w:tmpl w:val="0DF49C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67F75"/>
    <w:multiLevelType w:val="hybridMultilevel"/>
    <w:tmpl w:val="EF4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963D7"/>
    <w:multiLevelType w:val="hybridMultilevel"/>
    <w:tmpl w:val="09B246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1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371C5B"/>
    <w:multiLevelType w:val="hybridMultilevel"/>
    <w:tmpl w:val="F978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54D22"/>
    <w:multiLevelType w:val="hybridMultilevel"/>
    <w:tmpl w:val="954ACB4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14"/>
  </w:num>
  <w:num w:numId="5">
    <w:abstractNumId w:val="26"/>
  </w:num>
  <w:num w:numId="6">
    <w:abstractNumId w:val="20"/>
  </w:num>
  <w:num w:numId="7">
    <w:abstractNumId w:val="8"/>
  </w:num>
  <w:num w:numId="8">
    <w:abstractNumId w:val="28"/>
  </w:num>
  <w:num w:numId="9">
    <w:abstractNumId w:val="3"/>
  </w:num>
  <w:num w:numId="10">
    <w:abstractNumId w:val="6"/>
  </w:num>
  <w:num w:numId="11">
    <w:abstractNumId w:val="23"/>
  </w:num>
  <w:num w:numId="12">
    <w:abstractNumId w:val="35"/>
  </w:num>
  <w:num w:numId="13">
    <w:abstractNumId w:val="5"/>
  </w:num>
  <w:num w:numId="14">
    <w:abstractNumId w:val="13"/>
  </w:num>
  <w:num w:numId="15">
    <w:abstractNumId w:val="1"/>
  </w:num>
  <w:num w:numId="16">
    <w:abstractNumId w:val="18"/>
  </w:num>
  <w:num w:numId="17">
    <w:abstractNumId w:val="25"/>
  </w:num>
  <w:num w:numId="18">
    <w:abstractNumId w:val="0"/>
  </w:num>
  <w:num w:numId="19">
    <w:abstractNumId w:val="12"/>
  </w:num>
  <w:num w:numId="20">
    <w:abstractNumId w:val="24"/>
  </w:num>
  <w:num w:numId="2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3"/>
  </w:num>
  <w:num w:numId="27">
    <w:abstractNumId w:val="17"/>
  </w:num>
  <w:num w:numId="28">
    <w:abstractNumId w:val="27"/>
  </w:num>
  <w:num w:numId="29">
    <w:abstractNumId w:val="10"/>
  </w:num>
  <w:num w:numId="30">
    <w:abstractNumId w:val="9"/>
  </w:num>
  <w:num w:numId="31">
    <w:abstractNumId w:val="4"/>
  </w:num>
  <w:num w:numId="32">
    <w:abstractNumId w:val="7"/>
  </w:num>
  <w:num w:numId="33">
    <w:abstractNumId w:val="15"/>
  </w:num>
  <w:num w:numId="34">
    <w:abstractNumId w:val="29"/>
  </w:num>
  <w:num w:numId="35">
    <w:abstractNumId w:val="34"/>
  </w:num>
  <w:num w:numId="36">
    <w:abstractNumId w:val="22"/>
  </w:num>
  <w:num w:numId="37">
    <w:abstractNumId w:val="3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2D27"/>
    <w:rsid w:val="00011185"/>
    <w:rsid w:val="00024760"/>
    <w:rsid w:val="000328B6"/>
    <w:rsid w:val="0004021B"/>
    <w:rsid w:val="00040E21"/>
    <w:rsid w:val="0005003D"/>
    <w:rsid w:val="00055B07"/>
    <w:rsid w:val="00063A82"/>
    <w:rsid w:val="00070D5E"/>
    <w:rsid w:val="0007234B"/>
    <w:rsid w:val="0008078E"/>
    <w:rsid w:val="00081A4B"/>
    <w:rsid w:val="00083FE4"/>
    <w:rsid w:val="000A18CF"/>
    <w:rsid w:val="000A54DD"/>
    <w:rsid w:val="000A5C48"/>
    <w:rsid w:val="000B1C4A"/>
    <w:rsid w:val="000C32FE"/>
    <w:rsid w:val="000C7A33"/>
    <w:rsid w:val="000E1207"/>
    <w:rsid w:val="000F2164"/>
    <w:rsid w:val="0011471A"/>
    <w:rsid w:val="00131CFD"/>
    <w:rsid w:val="00140593"/>
    <w:rsid w:val="00156BFA"/>
    <w:rsid w:val="00163CAC"/>
    <w:rsid w:val="0016445E"/>
    <w:rsid w:val="00193029"/>
    <w:rsid w:val="001D15C7"/>
    <w:rsid w:val="001D6CAC"/>
    <w:rsid w:val="001E47F9"/>
    <w:rsid w:val="001E4B54"/>
    <w:rsid w:val="001E6CB2"/>
    <w:rsid w:val="00217842"/>
    <w:rsid w:val="002300D2"/>
    <w:rsid w:val="0023323D"/>
    <w:rsid w:val="00242D56"/>
    <w:rsid w:val="00246CB4"/>
    <w:rsid w:val="00273C06"/>
    <w:rsid w:val="0027744D"/>
    <w:rsid w:val="00283592"/>
    <w:rsid w:val="002A68CB"/>
    <w:rsid w:val="002E1643"/>
    <w:rsid w:val="002E7578"/>
    <w:rsid w:val="002E78F4"/>
    <w:rsid w:val="002F2F23"/>
    <w:rsid w:val="0030342A"/>
    <w:rsid w:val="00303B32"/>
    <w:rsid w:val="00305824"/>
    <w:rsid w:val="0031705D"/>
    <w:rsid w:val="00322014"/>
    <w:rsid w:val="00326DC9"/>
    <w:rsid w:val="00337664"/>
    <w:rsid w:val="00344078"/>
    <w:rsid w:val="00356C4A"/>
    <w:rsid w:val="003661CC"/>
    <w:rsid w:val="00375BB6"/>
    <w:rsid w:val="00377126"/>
    <w:rsid w:val="00386241"/>
    <w:rsid w:val="003928C1"/>
    <w:rsid w:val="0039732B"/>
    <w:rsid w:val="003A3480"/>
    <w:rsid w:val="003A6440"/>
    <w:rsid w:val="003B32C8"/>
    <w:rsid w:val="003C6D00"/>
    <w:rsid w:val="003E3690"/>
    <w:rsid w:val="003E58ED"/>
    <w:rsid w:val="003E7930"/>
    <w:rsid w:val="00400D29"/>
    <w:rsid w:val="0040234C"/>
    <w:rsid w:val="00402F79"/>
    <w:rsid w:val="00404121"/>
    <w:rsid w:val="00404DD7"/>
    <w:rsid w:val="00407AD0"/>
    <w:rsid w:val="00417380"/>
    <w:rsid w:val="00423BD8"/>
    <w:rsid w:val="00436597"/>
    <w:rsid w:val="004378B4"/>
    <w:rsid w:val="00437C54"/>
    <w:rsid w:val="00444494"/>
    <w:rsid w:val="00445B5A"/>
    <w:rsid w:val="00447012"/>
    <w:rsid w:val="0045181A"/>
    <w:rsid w:val="00491FA0"/>
    <w:rsid w:val="00496405"/>
    <w:rsid w:val="004C5A6F"/>
    <w:rsid w:val="004C5ECA"/>
    <w:rsid w:val="004D3F68"/>
    <w:rsid w:val="004D6708"/>
    <w:rsid w:val="004E7651"/>
    <w:rsid w:val="00525FBD"/>
    <w:rsid w:val="00527877"/>
    <w:rsid w:val="005300B4"/>
    <w:rsid w:val="00532E3B"/>
    <w:rsid w:val="00534465"/>
    <w:rsid w:val="00534AB9"/>
    <w:rsid w:val="0053560B"/>
    <w:rsid w:val="005374DC"/>
    <w:rsid w:val="00550877"/>
    <w:rsid w:val="00552900"/>
    <w:rsid w:val="0056514A"/>
    <w:rsid w:val="005737C1"/>
    <w:rsid w:val="005747B8"/>
    <w:rsid w:val="00580A3D"/>
    <w:rsid w:val="0058106E"/>
    <w:rsid w:val="0058249D"/>
    <w:rsid w:val="00596535"/>
    <w:rsid w:val="005A57ED"/>
    <w:rsid w:val="005B0A45"/>
    <w:rsid w:val="005B0BE0"/>
    <w:rsid w:val="005B3B8E"/>
    <w:rsid w:val="005C6F05"/>
    <w:rsid w:val="005D1B4E"/>
    <w:rsid w:val="005D2615"/>
    <w:rsid w:val="005E2DE5"/>
    <w:rsid w:val="005F1C66"/>
    <w:rsid w:val="006000BD"/>
    <w:rsid w:val="00604A43"/>
    <w:rsid w:val="00604E82"/>
    <w:rsid w:val="00604EB2"/>
    <w:rsid w:val="006112E9"/>
    <w:rsid w:val="006116E9"/>
    <w:rsid w:val="00615BD6"/>
    <w:rsid w:val="00620032"/>
    <w:rsid w:val="00627051"/>
    <w:rsid w:val="00634520"/>
    <w:rsid w:val="00640FBD"/>
    <w:rsid w:val="0064670B"/>
    <w:rsid w:val="006677F6"/>
    <w:rsid w:val="00693083"/>
    <w:rsid w:val="0069713F"/>
    <w:rsid w:val="006A4187"/>
    <w:rsid w:val="006E407F"/>
    <w:rsid w:val="006E6903"/>
    <w:rsid w:val="006F0471"/>
    <w:rsid w:val="006F2DDB"/>
    <w:rsid w:val="007027DC"/>
    <w:rsid w:val="00712D35"/>
    <w:rsid w:val="00721516"/>
    <w:rsid w:val="007270D3"/>
    <w:rsid w:val="00732C0D"/>
    <w:rsid w:val="00736148"/>
    <w:rsid w:val="00737DA5"/>
    <w:rsid w:val="00743607"/>
    <w:rsid w:val="0074609E"/>
    <w:rsid w:val="00754257"/>
    <w:rsid w:val="007642BB"/>
    <w:rsid w:val="00781ADE"/>
    <w:rsid w:val="00785D94"/>
    <w:rsid w:val="007A3413"/>
    <w:rsid w:val="007B1144"/>
    <w:rsid w:val="007B6AD1"/>
    <w:rsid w:val="007C52B6"/>
    <w:rsid w:val="007C57BB"/>
    <w:rsid w:val="007C6A44"/>
    <w:rsid w:val="007E170C"/>
    <w:rsid w:val="007F44E4"/>
    <w:rsid w:val="0080397A"/>
    <w:rsid w:val="008138AF"/>
    <w:rsid w:val="008249A3"/>
    <w:rsid w:val="00824C2A"/>
    <w:rsid w:val="00830E44"/>
    <w:rsid w:val="00844899"/>
    <w:rsid w:val="00856135"/>
    <w:rsid w:val="008628DE"/>
    <w:rsid w:val="00863F01"/>
    <w:rsid w:val="00864C53"/>
    <w:rsid w:val="00876DDA"/>
    <w:rsid w:val="00897239"/>
    <w:rsid w:val="008A3D97"/>
    <w:rsid w:val="008B49DC"/>
    <w:rsid w:val="008B7091"/>
    <w:rsid w:val="008D0FB4"/>
    <w:rsid w:val="008E4AFA"/>
    <w:rsid w:val="008F36E6"/>
    <w:rsid w:val="008F5DE2"/>
    <w:rsid w:val="00905ACC"/>
    <w:rsid w:val="00912451"/>
    <w:rsid w:val="0092051B"/>
    <w:rsid w:val="0092499C"/>
    <w:rsid w:val="0094288B"/>
    <w:rsid w:val="00946260"/>
    <w:rsid w:val="00946C6F"/>
    <w:rsid w:val="00947E5F"/>
    <w:rsid w:val="00954A2B"/>
    <w:rsid w:val="00960C43"/>
    <w:rsid w:val="00963C64"/>
    <w:rsid w:val="00965185"/>
    <w:rsid w:val="00977585"/>
    <w:rsid w:val="00997632"/>
    <w:rsid w:val="009A0DE6"/>
    <w:rsid w:val="009A0F50"/>
    <w:rsid w:val="009B298C"/>
    <w:rsid w:val="009B5AC6"/>
    <w:rsid w:val="009C6A82"/>
    <w:rsid w:val="009C717E"/>
    <w:rsid w:val="009D33C7"/>
    <w:rsid w:val="009E0799"/>
    <w:rsid w:val="009E1D90"/>
    <w:rsid w:val="009E4C70"/>
    <w:rsid w:val="009E543F"/>
    <w:rsid w:val="009F3A69"/>
    <w:rsid w:val="009F6DCA"/>
    <w:rsid w:val="00A110DF"/>
    <w:rsid w:val="00A16726"/>
    <w:rsid w:val="00A23704"/>
    <w:rsid w:val="00A30843"/>
    <w:rsid w:val="00A42728"/>
    <w:rsid w:val="00A54477"/>
    <w:rsid w:val="00A72596"/>
    <w:rsid w:val="00A95CE6"/>
    <w:rsid w:val="00AB0932"/>
    <w:rsid w:val="00AB7027"/>
    <w:rsid w:val="00AC3B33"/>
    <w:rsid w:val="00AC493C"/>
    <w:rsid w:val="00AC5836"/>
    <w:rsid w:val="00AC637B"/>
    <w:rsid w:val="00AC666A"/>
    <w:rsid w:val="00AC79B9"/>
    <w:rsid w:val="00AE26E7"/>
    <w:rsid w:val="00AE7E02"/>
    <w:rsid w:val="00B040EB"/>
    <w:rsid w:val="00B045E9"/>
    <w:rsid w:val="00B14F9E"/>
    <w:rsid w:val="00B16BBE"/>
    <w:rsid w:val="00B20D3B"/>
    <w:rsid w:val="00B27290"/>
    <w:rsid w:val="00B40797"/>
    <w:rsid w:val="00B41F18"/>
    <w:rsid w:val="00B46356"/>
    <w:rsid w:val="00B5248B"/>
    <w:rsid w:val="00B5319E"/>
    <w:rsid w:val="00B7680F"/>
    <w:rsid w:val="00B95B14"/>
    <w:rsid w:val="00BB00F0"/>
    <w:rsid w:val="00BC33C8"/>
    <w:rsid w:val="00BC5B07"/>
    <w:rsid w:val="00BC61EE"/>
    <w:rsid w:val="00BD00A8"/>
    <w:rsid w:val="00BD6DF3"/>
    <w:rsid w:val="00BE273D"/>
    <w:rsid w:val="00BE34C3"/>
    <w:rsid w:val="00BE7455"/>
    <w:rsid w:val="00BF0450"/>
    <w:rsid w:val="00BF455F"/>
    <w:rsid w:val="00BF69D9"/>
    <w:rsid w:val="00C07694"/>
    <w:rsid w:val="00C15FB1"/>
    <w:rsid w:val="00C273D0"/>
    <w:rsid w:val="00C35C26"/>
    <w:rsid w:val="00C42545"/>
    <w:rsid w:val="00C50AAD"/>
    <w:rsid w:val="00C52819"/>
    <w:rsid w:val="00C64ACC"/>
    <w:rsid w:val="00C80B9D"/>
    <w:rsid w:val="00CA0B8A"/>
    <w:rsid w:val="00CA7A4D"/>
    <w:rsid w:val="00CC356E"/>
    <w:rsid w:val="00CE320B"/>
    <w:rsid w:val="00D01D39"/>
    <w:rsid w:val="00D022D2"/>
    <w:rsid w:val="00D050F3"/>
    <w:rsid w:val="00D10FF3"/>
    <w:rsid w:val="00D1433F"/>
    <w:rsid w:val="00D23466"/>
    <w:rsid w:val="00D31E5C"/>
    <w:rsid w:val="00D405F0"/>
    <w:rsid w:val="00D50FC4"/>
    <w:rsid w:val="00D618E7"/>
    <w:rsid w:val="00D8541C"/>
    <w:rsid w:val="00D87F88"/>
    <w:rsid w:val="00D9225B"/>
    <w:rsid w:val="00D9580C"/>
    <w:rsid w:val="00DB2767"/>
    <w:rsid w:val="00DC05C0"/>
    <w:rsid w:val="00DC12F0"/>
    <w:rsid w:val="00DD0B26"/>
    <w:rsid w:val="00DD58C4"/>
    <w:rsid w:val="00DE163C"/>
    <w:rsid w:val="00DE7DFC"/>
    <w:rsid w:val="00E01EAF"/>
    <w:rsid w:val="00E251F7"/>
    <w:rsid w:val="00E327A2"/>
    <w:rsid w:val="00E366E3"/>
    <w:rsid w:val="00E4021C"/>
    <w:rsid w:val="00E47077"/>
    <w:rsid w:val="00E50213"/>
    <w:rsid w:val="00E520F7"/>
    <w:rsid w:val="00E52579"/>
    <w:rsid w:val="00E614D0"/>
    <w:rsid w:val="00E73EAD"/>
    <w:rsid w:val="00E75401"/>
    <w:rsid w:val="00E94848"/>
    <w:rsid w:val="00EC5A58"/>
    <w:rsid w:val="00EE5F87"/>
    <w:rsid w:val="00EE6A8F"/>
    <w:rsid w:val="00EF6A0F"/>
    <w:rsid w:val="00EF7D2E"/>
    <w:rsid w:val="00F104DF"/>
    <w:rsid w:val="00F12F8E"/>
    <w:rsid w:val="00F17857"/>
    <w:rsid w:val="00F22383"/>
    <w:rsid w:val="00F25F83"/>
    <w:rsid w:val="00F330F0"/>
    <w:rsid w:val="00F3662B"/>
    <w:rsid w:val="00F46AAF"/>
    <w:rsid w:val="00F510CD"/>
    <w:rsid w:val="00F513F0"/>
    <w:rsid w:val="00F51BDF"/>
    <w:rsid w:val="00F5700F"/>
    <w:rsid w:val="00F57803"/>
    <w:rsid w:val="00F62FA0"/>
    <w:rsid w:val="00F87285"/>
    <w:rsid w:val="00F9468E"/>
    <w:rsid w:val="00FB2FD7"/>
    <w:rsid w:val="00FB31C9"/>
    <w:rsid w:val="00FC2A3F"/>
    <w:rsid w:val="00FD1D83"/>
    <w:rsid w:val="00FE5878"/>
    <w:rsid w:val="00FF207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207A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/>
      <w:snapToGrid w:val="0"/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napToGrid w:val="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napToGrid w:val="0"/>
      <w:sz w:val="16"/>
      <w:szCs w:val="20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napToGrid w:val="0"/>
      <w:sz w:val="16"/>
      <w:szCs w:val="20"/>
    </w:rPr>
  </w:style>
  <w:style w:type="character" w:customStyle="1" w:styleId="af">
    <w:name w:val="Нижний колонтитул Знак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/>
      <w:snapToGrid w:val="0"/>
      <w:sz w:val="24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napToGrid w:val="0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sz w:val="24"/>
      <w:szCs w:val="22"/>
      <w:lang w:eastAsia="en-US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  <w:lang w:val="x-none" w:eastAsia="x-none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/>
      <w:sz w:val="22"/>
    </w:rPr>
  </w:style>
  <w:style w:type="character" w:customStyle="1" w:styleId="UnresolvedMention">
    <w:name w:val="Unresolved Mention"/>
    <w:uiPriority w:val="99"/>
    <w:semiHidden/>
    <w:unhideWhenUsed/>
    <w:rsid w:val="005300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207A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/>
      <w:snapToGrid w:val="0"/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napToGrid w:val="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napToGrid w:val="0"/>
      <w:sz w:val="16"/>
      <w:szCs w:val="20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napToGrid w:val="0"/>
      <w:sz w:val="16"/>
      <w:szCs w:val="20"/>
    </w:rPr>
  </w:style>
  <w:style w:type="character" w:customStyle="1" w:styleId="af">
    <w:name w:val="Нижний колонтитул Знак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/>
      <w:snapToGrid w:val="0"/>
      <w:sz w:val="24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napToGrid w:val="0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sz w:val="24"/>
      <w:szCs w:val="22"/>
      <w:lang w:eastAsia="en-US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  <w:lang w:val="x-none" w:eastAsia="x-none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/>
      <w:sz w:val="22"/>
    </w:rPr>
  </w:style>
  <w:style w:type="character" w:customStyle="1" w:styleId="UnresolvedMention">
    <w:name w:val="Unresolved Mention"/>
    <w:uiPriority w:val="99"/>
    <w:semiHidden/>
    <w:unhideWhenUsed/>
    <w:rsid w:val="0053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F671-9BFD-47AA-B658-B0DC4253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11037</CharactersWithSpaces>
  <SharedDoc>false</SharedDoc>
  <HLinks>
    <vt:vector size="24" baseType="variant">
      <vt:variant>
        <vt:i4>6029359</vt:i4>
      </vt:variant>
      <vt:variant>
        <vt:i4>9</vt:i4>
      </vt:variant>
      <vt:variant>
        <vt:i4>0</vt:i4>
      </vt:variant>
      <vt:variant>
        <vt:i4>5</vt:i4>
      </vt:variant>
      <vt:variant>
        <vt:lpwstr>https://www.pgups.ru/struct/otdela_po_vneuchebnoy_rabote/</vt:lpwstr>
      </vt:variant>
      <vt:variant>
        <vt:lpwstr/>
      </vt:variant>
      <vt:variant>
        <vt:i4>5701707</vt:i4>
      </vt:variant>
      <vt:variant>
        <vt:i4>6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3</cp:revision>
  <cp:lastPrinted>2023-03-21T05:34:00Z</cp:lastPrinted>
  <dcterms:created xsi:type="dcterms:W3CDTF">2023-03-28T18:50:00Z</dcterms:created>
  <dcterms:modified xsi:type="dcterms:W3CDTF">2023-03-28T18:52:00Z</dcterms:modified>
</cp:coreProperties>
</file>