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92269" w:rsidRDefault="00616C3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="002B6262">
        <w:rPr>
          <w:rFonts w:ascii="Times New Roman" w:hAnsi="Times New Roman" w:cs="Times New Roman"/>
          <w:sz w:val="24"/>
          <w:szCs w:val="24"/>
        </w:rPr>
        <w:t xml:space="preserve"> практики</w:t>
      </w:r>
    </w:p>
    <w:p w:rsidR="00293102" w:rsidRPr="00293102" w:rsidRDefault="0095151E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caps/>
          <w:sz w:val="24"/>
          <w:szCs w:val="24"/>
        </w:rPr>
        <w:t>2.В.</w:t>
      </w:r>
      <w:proofErr w:type="gramEnd"/>
      <w:r w:rsidR="00FF11A7">
        <w:rPr>
          <w:rFonts w:ascii="Times New Roman" w:hAnsi="Times New Roman" w:cs="Times New Roman"/>
          <w:caps/>
          <w:sz w:val="24"/>
          <w:szCs w:val="24"/>
        </w:rPr>
        <w:t>0</w:t>
      </w:r>
      <w:r w:rsidR="00B849E7" w:rsidRPr="00B849E7">
        <w:rPr>
          <w:rFonts w:ascii="Times New Roman" w:hAnsi="Times New Roman" w:cs="Times New Roman"/>
          <w:caps/>
          <w:sz w:val="24"/>
          <w:szCs w:val="24"/>
        </w:rPr>
        <w:t xml:space="preserve">1(П) </w:t>
      </w:r>
      <w:r w:rsidR="00293102" w:rsidRPr="00293102">
        <w:rPr>
          <w:rFonts w:ascii="Times New Roman" w:hAnsi="Times New Roman" w:cs="Times New Roman"/>
          <w:caps/>
          <w:sz w:val="24"/>
          <w:szCs w:val="24"/>
        </w:rPr>
        <w:t>«</w:t>
      </w:r>
      <w:r w:rsidR="00E3285F">
        <w:rPr>
          <w:rFonts w:ascii="Times New Roman" w:hAnsi="Times New Roman" w:cs="Times New Roman"/>
          <w:caps/>
          <w:sz w:val="24"/>
          <w:szCs w:val="24"/>
        </w:rPr>
        <w:t>ТЕХНОЛОГИЧЕСКАЯ</w:t>
      </w:r>
      <w:r w:rsidR="00D32E44">
        <w:rPr>
          <w:rFonts w:ascii="Times New Roman" w:hAnsi="Times New Roman" w:cs="Times New Roman"/>
          <w:caps/>
          <w:sz w:val="24"/>
          <w:szCs w:val="24"/>
        </w:rPr>
        <w:t xml:space="preserve"> ПРАКТИКА</w:t>
      </w:r>
      <w:r w:rsidR="00293102" w:rsidRPr="00293102">
        <w:rPr>
          <w:rFonts w:ascii="Times New Roman" w:hAnsi="Times New Roman" w:cs="Times New Roman"/>
          <w:caps/>
          <w:sz w:val="24"/>
          <w:szCs w:val="24"/>
        </w:rPr>
        <w:t>»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– 23.05.03 «Подвижной состав железных дорог»;</w:t>
      </w:r>
    </w:p>
    <w:p w:rsidR="00293102" w:rsidRDefault="00D32E44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выпускника –</w:t>
      </w:r>
      <w:r w:rsidR="00293102">
        <w:rPr>
          <w:rFonts w:ascii="Times New Roman" w:hAnsi="Times New Roman" w:cs="Times New Roman"/>
          <w:sz w:val="24"/>
          <w:szCs w:val="24"/>
        </w:rPr>
        <w:t xml:space="preserve"> Инженер путей сообщения;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Специализации – «Электриче</w:t>
      </w:r>
      <w:r w:rsidR="002818C0">
        <w:rPr>
          <w:rFonts w:ascii="Times New Roman" w:hAnsi="Times New Roman" w:cs="Times New Roman"/>
          <w:sz w:val="24"/>
          <w:szCs w:val="24"/>
        </w:rPr>
        <w:t>ский транспорт железных дорог», «Высокоскоростной наземный транспорт»</w:t>
      </w:r>
    </w:p>
    <w:p w:rsidR="00CB4914" w:rsidRPr="00152A7C" w:rsidRDefault="00CB4914" w:rsidP="00CB491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1. </w:t>
      </w:r>
      <w:r w:rsidR="00B849E7" w:rsidRPr="00B849E7">
        <w:rPr>
          <w:rFonts w:ascii="Times New Roman" w:hAnsi="Times New Roman"/>
          <w:b/>
          <w:sz w:val="24"/>
          <w:szCs w:val="24"/>
        </w:rPr>
        <w:t>Вид практики, способы и формы ее проведения</w:t>
      </w:r>
    </w:p>
    <w:p w:rsidR="00B849E7" w:rsidRPr="00B849E7" w:rsidRDefault="00B849E7" w:rsidP="00B8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9E7">
        <w:rPr>
          <w:rFonts w:ascii="Times New Roman" w:hAnsi="Times New Roman" w:cs="Times New Roman"/>
          <w:sz w:val="24"/>
          <w:szCs w:val="24"/>
        </w:rPr>
        <w:t xml:space="preserve">Практика относится к части, формируемой участниками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отношений блока </w:t>
      </w:r>
      <w:r w:rsidRPr="00B849E7">
        <w:rPr>
          <w:rFonts w:ascii="Times New Roman" w:hAnsi="Times New Roman" w:cs="Times New Roman"/>
          <w:sz w:val="24"/>
          <w:szCs w:val="24"/>
        </w:rPr>
        <w:t>2 «Практика» и является обязательной.</w:t>
      </w:r>
    </w:p>
    <w:p w:rsidR="00B849E7" w:rsidRPr="00B849E7" w:rsidRDefault="00B849E7" w:rsidP="00B8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9E7">
        <w:rPr>
          <w:rFonts w:ascii="Times New Roman" w:hAnsi="Times New Roman" w:cs="Times New Roman"/>
          <w:sz w:val="24"/>
          <w:szCs w:val="24"/>
        </w:rPr>
        <w:t>Тип практики – технологическая практика.</w:t>
      </w:r>
    </w:p>
    <w:p w:rsidR="00B849E7" w:rsidRPr="00B849E7" w:rsidRDefault="00B849E7" w:rsidP="00B8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9E7">
        <w:rPr>
          <w:rFonts w:ascii="Times New Roman" w:hAnsi="Times New Roman" w:cs="Times New Roman"/>
          <w:sz w:val="24"/>
          <w:szCs w:val="24"/>
        </w:rPr>
        <w:t>Способ проведения практики – стационарная/выездная.</w:t>
      </w:r>
    </w:p>
    <w:p w:rsidR="002818C0" w:rsidRDefault="00B849E7" w:rsidP="00B8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9E7">
        <w:rPr>
          <w:rFonts w:ascii="Times New Roman" w:hAnsi="Times New Roman" w:cs="Times New Roman"/>
          <w:sz w:val="24"/>
          <w:szCs w:val="24"/>
        </w:rPr>
        <w:t>Практика проводится дискретно по видам практик или по периодам проведения практик.</w:t>
      </w:r>
      <w:r w:rsidR="001F06A8" w:rsidRPr="001F06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5CC7" w:rsidRPr="00CB5CC7" w:rsidRDefault="00B849E7" w:rsidP="002818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CB5CC7" w:rsidRPr="00CB5CC7">
        <w:rPr>
          <w:rFonts w:ascii="Times New Roman" w:hAnsi="Times New Roman"/>
          <w:b/>
          <w:sz w:val="24"/>
          <w:szCs w:val="24"/>
        </w:rPr>
        <w:t xml:space="preserve">. </w:t>
      </w:r>
      <w:r w:rsidRPr="00B849E7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B849E7" w:rsidRPr="00B849E7" w:rsidRDefault="00B849E7" w:rsidP="00B849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49E7">
        <w:rPr>
          <w:rFonts w:ascii="Times New Roman" w:hAnsi="Times New Roman"/>
          <w:sz w:val="24"/>
          <w:szCs w:val="24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:rsidR="00B849E7" w:rsidRDefault="00B849E7" w:rsidP="00B849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49E7">
        <w:rPr>
          <w:rFonts w:ascii="Times New Roman" w:hAnsi="Times New Roman"/>
          <w:sz w:val="24"/>
          <w:szCs w:val="24"/>
        </w:rPr>
        <w:t>Сформированность компетенций (части компетенции) оценивается с помощью индикаторов достижения компетенций.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B849E7" w:rsidTr="00B849E7">
        <w:tc>
          <w:tcPr>
            <w:tcW w:w="2830" w:type="dxa"/>
          </w:tcPr>
          <w:p w:rsidR="00B849E7" w:rsidRDefault="00B849E7" w:rsidP="00B849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9E7">
              <w:rPr>
                <w:rFonts w:ascii="Times New Roman" w:hAnsi="Times New Roman"/>
                <w:sz w:val="24"/>
                <w:szCs w:val="24"/>
              </w:rPr>
              <w:t>ПК-1. Планирование работ на участке по техническому обслуживанию и ремонту железнодорожного подвижного состава и механизмов</w:t>
            </w:r>
          </w:p>
        </w:tc>
        <w:tc>
          <w:tcPr>
            <w:tcW w:w="6515" w:type="dxa"/>
          </w:tcPr>
          <w:p w:rsidR="00B73178" w:rsidRPr="00B73178" w:rsidRDefault="00B73178" w:rsidP="00B731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178">
              <w:rPr>
                <w:rFonts w:ascii="Times New Roman" w:hAnsi="Times New Roman"/>
                <w:sz w:val="24"/>
                <w:szCs w:val="24"/>
              </w:rPr>
              <w:t>ПК-1.1.1 Знает нормативно-технические и руководящие документы по планированию, организации и выполнению работ участка производства по техническому обслуживанию и ремонту железнодорожного подвижного состава и механизмов;</w:t>
            </w:r>
          </w:p>
          <w:p w:rsidR="00B73178" w:rsidRPr="00B73178" w:rsidRDefault="00B73178" w:rsidP="00B731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178">
              <w:rPr>
                <w:rFonts w:ascii="Times New Roman" w:hAnsi="Times New Roman"/>
                <w:sz w:val="24"/>
                <w:szCs w:val="24"/>
              </w:rPr>
              <w:t>ПК-1.1.3 Знает технологию производства работ и нормы расхода материалов и запчастей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B849E7" w:rsidRDefault="00B73178" w:rsidP="00B731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178">
              <w:rPr>
                <w:rFonts w:ascii="Times New Roman" w:hAnsi="Times New Roman"/>
                <w:sz w:val="24"/>
                <w:szCs w:val="24"/>
              </w:rPr>
              <w:t>ПК-1.1.4 Знает устройство оборудования участка производства по техническому обслуживанию и ремонту железнодорожного подвижного состава и механизмов и правила его технической эксплуатации;</w:t>
            </w:r>
          </w:p>
          <w:p w:rsidR="00B849E7" w:rsidRDefault="00B73178" w:rsidP="00B849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178">
              <w:rPr>
                <w:rFonts w:ascii="Times New Roman" w:hAnsi="Times New Roman"/>
                <w:sz w:val="24"/>
                <w:szCs w:val="24"/>
              </w:rPr>
              <w:t>ПК-1.3.2 Имеет навыки выбора технологии и способов выполнения работ участком производства по устранению неисправностей железнодорожного подвижного состава и механизмов, в том числе в автоматизированной системе;</w:t>
            </w:r>
          </w:p>
        </w:tc>
      </w:tr>
      <w:tr w:rsidR="00B849E7" w:rsidTr="00B849E7">
        <w:tc>
          <w:tcPr>
            <w:tcW w:w="2830" w:type="dxa"/>
          </w:tcPr>
          <w:p w:rsidR="00B849E7" w:rsidRDefault="00B849E7" w:rsidP="00B849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9E7">
              <w:rPr>
                <w:rFonts w:ascii="Times New Roman" w:hAnsi="Times New Roman"/>
                <w:sz w:val="24"/>
                <w:szCs w:val="24"/>
              </w:rPr>
              <w:t>ПК-2. Организация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</w:tc>
        <w:tc>
          <w:tcPr>
            <w:tcW w:w="6515" w:type="dxa"/>
          </w:tcPr>
          <w:p w:rsidR="00B73178" w:rsidRPr="00B73178" w:rsidRDefault="00B73178" w:rsidP="00B731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178">
              <w:rPr>
                <w:rFonts w:ascii="Times New Roman" w:hAnsi="Times New Roman"/>
                <w:sz w:val="24"/>
                <w:szCs w:val="24"/>
              </w:rPr>
              <w:t>ПК-2.1.1 Знает требования, предъявляемые к состоянию инструмента, машин и оборудования, применяемых при выполнении производственного задания и иных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B73178" w:rsidRPr="00B73178" w:rsidRDefault="00B73178" w:rsidP="00B731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178">
              <w:rPr>
                <w:rFonts w:ascii="Times New Roman" w:hAnsi="Times New Roman"/>
                <w:sz w:val="24"/>
                <w:szCs w:val="24"/>
              </w:rP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состава;</w:t>
            </w:r>
          </w:p>
          <w:p w:rsidR="00B849E7" w:rsidRDefault="00B73178" w:rsidP="00B731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178">
              <w:rPr>
                <w:rFonts w:ascii="Times New Roman" w:hAnsi="Times New Roman"/>
                <w:sz w:val="24"/>
                <w:szCs w:val="24"/>
              </w:rPr>
              <w:lastRenderedPageBreak/>
              <w:t>ПК-2.2.5 Умеет оформлять первичную, техническую, отчетную и информационно-справочную документацию участка производства по техническому обслуживанию и ремонту железнодорожного подвижного состава и механизмов, в том числе в автоматизированной системе;</w:t>
            </w:r>
          </w:p>
        </w:tc>
      </w:tr>
      <w:tr w:rsidR="00B849E7" w:rsidTr="00B849E7">
        <w:tc>
          <w:tcPr>
            <w:tcW w:w="2830" w:type="dxa"/>
          </w:tcPr>
          <w:p w:rsidR="00B849E7" w:rsidRDefault="00DD5FC9" w:rsidP="00B849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FC9">
              <w:rPr>
                <w:rFonts w:ascii="Times New Roman" w:hAnsi="Times New Roman"/>
                <w:sz w:val="24"/>
                <w:szCs w:val="24"/>
              </w:rPr>
              <w:lastRenderedPageBreak/>
              <w:t>ПК-3. Контроль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</w:tc>
        <w:tc>
          <w:tcPr>
            <w:tcW w:w="6515" w:type="dxa"/>
          </w:tcPr>
          <w:p w:rsidR="00B73178" w:rsidRPr="00B73178" w:rsidRDefault="00B73178" w:rsidP="00B731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178">
              <w:rPr>
                <w:rFonts w:ascii="Times New Roman" w:hAnsi="Times New Roman"/>
                <w:sz w:val="24"/>
                <w:szCs w:val="24"/>
              </w:rPr>
              <w:t>ПК-3.1.1 Знает технико-нормировочные карты на производство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B73178" w:rsidRPr="00B73178" w:rsidRDefault="00B73178" w:rsidP="00B731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178">
              <w:rPr>
                <w:rFonts w:ascii="Times New Roman" w:hAnsi="Times New Roman"/>
                <w:sz w:val="24"/>
                <w:szCs w:val="24"/>
              </w:rPr>
              <w:t>ПК-3.1.3 Знает виды, назначение и правила эксплуатации инструмента, приборов, машин, механизмов и средств измерений при выполнении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B73178" w:rsidRPr="00B73178" w:rsidRDefault="00B73178" w:rsidP="00B731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178">
              <w:rPr>
                <w:rFonts w:ascii="Times New Roman" w:hAnsi="Times New Roman"/>
                <w:sz w:val="24"/>
                <w:szCs w:val="24"/>
              </w:rPr>
              <w:t>ПК-3.2.1 Умеет оценивать результаты выполнения производственного задания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B73178" w:rsidRPr="00B73178" w:rsidRDefault="00B73178" w:rsidP="00B731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178">
              <w:rPr>
                <w:rFonts w:ascii="Times New Roman" w:hAnsi="Times New Roman"/>
                <w:sz w:val="24"/>
                <w:szCs w:val="24"/>
              </w:rPr>
              <w:t>ПК-3.2.3 Умеет пользоваться измерительными инструментами и приборами при проведении контроля качества выполненных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DD5FC9" w:rsidRDefault="00B73178" w:rsidP="00B731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178">
              <w:rPr>
                <w:rFonts w:ascii="Times New Roman" w:hAnsi="Times New Roman"/>
                <w:sz w:val="24"/>
                <w:szCs w:val="24"/>
              </w:rPr>
              <w:t>ПК-3.3.2 Имеет навыки учета результатов контроля выполнения работ и состояния инструмента, машин и оборудования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участка, в том числе в автоматизированной системе</w:t>
            </w:r>
          </w:p>
        </w:tc>
      </w:tr>
      <w:tr w:rsidR="00B849E7" w:rsidTr="00B849E7">
        <w:tc>
          <w:tcPr>
            <w:tcW w:w="2830" w:type="dxa"/>
          </w:tcPr>
          <w:p w:rsidR="00B849E7" w:rsidRDefault="00DD5FC9" w:rsidP="00B849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FC9">
              <w:rPr>
                <w:rFonts w:ascii="Times New Roman" w:hAnsi="Times New Roman"/>
                <w:sz w:val="24"/>
                <w:szCs w:val="24"/>
              </w:rPr>
              <w:t>ПК-4. Проведение технических и практических занятий с работниками локомотивных бригад</w:t>
            </w:r>
          </w:p>
        </w:tc>
        <w:tc>
          <w:tcPr>
            <w:tcW w:w="6515" w:type="dxa"/>
          </w:tcPr>
          <w:p w:rsidR="00B849E7" w:rsidRDefault="00B73178" w:rsidP="00B849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178">
              <w:rPr>
                <w:rFonts w:ascii="Times New Roman" w:hAnsi="Times New Roman"/>
                <w:sz w:val="24"/>
                <w:szCs w:val="24"/>
              </w:rPr>
              <w:t>ПК-4.1.3. Знает устройство и правила эксплуатации локомотивов (МВПС) обслуживаемых и новых серий, их индивидуальные конструктивные особенности, в том числе в части, регламентирующей выполнение трудовых функций;</w:t>
            </w:r>
          </w:p>
        </w:tc>
      </w:tr>
      <w:tr w:rsidR="00B849E7" w:rsidTr="00B849E7">
        <w:tc>
          <w:tcPr>
            <w:tcW w:w="2830" w:type="dxa"/>
          </w:tcPr>
          <w:p w:rsidR="00B849E7" w:rsidRDefault="006B5A7C" w:rsidP="00B849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A7C">
              <w:rPr>
                <w:rFonts w:ascii="Times New Roman" w:hAnsi="Times New Roman"/>
                <w:sz w:val="24"/>
                <w:szCs w:val="24"/>
              </w:rPr>
              <w:t>ПК-5. Проведение технических занятий с работниками локомотивных бригад по изучению тормозного оборудования и устройств безопасности, установленных на локомотивах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15" w:type="dxa"/>
          </w:tcPr>
          <w:p w:rsidR="00B849E7" w:rsidRDefault="00B73178" w:rsidP="00B849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178">
              <w:rPr>
                <w:rFonts w:ascii="Times New Roman" w:hAnsi="Times New Roman"/>
                <w:sz w:val="24"/>
                <w:szCs w:val="24"/>
              </w:rPr>
              <w:t>ПК-5.1.3 Знает пневматические и электрические схемы, работу узлов и агрегатов локомотивов (МВПС) в части, регламентирующей выполнение трудовых функций и порядок управления автотормозами локомотивов (МВПС)</w:t>
            </w:r>
          </w:p>
        </w:tc>
      </w:tr>
    </w:tbl>
    <w:p w:rsidR="006B5A7C" w:rsidRPr="006B5A7C" w:rsidRDefault="006B5A7C" w:rsidP="006B5A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B5A7C">
        <w:rPr>
          <w:rFonts w:ascii="Times New Roman" w:hAnsi="Times New Roman"/>
          <w:b/>
          <w:sz w:val="24"/>
          <w:szCs w:val="24"/>
        </w:rPr>
        <w:t>3. Объем практики и ее продолжительность</w:t>
      </w:r>
    </w:p>
    <w:p w:rsidR="006B5A7C" w:rsidRPr="006B5A7C" w:rsidRDefault="006B5A7C" w:rsidP="006B5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5A7C">
        <w:rPr>
          <w:rFonts w:ascii="Times New Roman" w:hAnsi="Times New Roman"/>
          <w:sz w:val="24"/>
          <w:szCs w:val="24"/>
        </w:rPr>
        <w:t>Практика проводится концентрировано.</w:t>
      </w:r>
    </w:p>
    <w:p w:rsidR="006B5A7C" w:rsidRPr="006B5A7C" w:rsidRDefault="006B5A7C" w:rsidP="006B5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5A7C">
        <w:rPr>
          <w:rFonts w:ascii="Times New Roman" w:hAnsi="Times New Roman"/>
          <w:sz w:val="24"/>
          <w:szCs w:val="24"/>
        </w:rPr>
        <w:t>Объем практики – 9 зачетных единиц (324 часа, 6 недель)</w:t>
      </w:r>
    </w:p>
    <w:p w:rsidR="006B5A7C" w:rsidRPr="006B5A7C" w:rsidRDefault="006B5A7C" w:rsidP="006B5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5A7C">
        <w:rPr>
          <w:rFonts w:ascii="Times New Roman" w:hAnsi="Times New Roman"/>
          <w:sz w:val="24"/>
          <w:szCs w:val="24"/>
        </w:rPr>
        <w:t>- для очной формы обучения:</w:t>
      </w:r>
    </w:p>
    <w:p w:rsidR="006B5A7C" w:rsidRPr="006B5A7C" w:rsidRDefault="006B5A7C" w:rsidP="006B5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5A7C">
        <w:rPr>
          <w:rFonts w:ascii="Times New Roman" w:hAnsi="Times New Roman"/>
          <w:sz w:val="24"/>
          <w:szCs w:val="24"/>
        </w:rPr>
        <w:t>Общая трудоемкость – 324 ч.</w:t>
      </w:r>
    </w:p>
    <w:p w:rsidR="006B5A7C" w:rsidRPr="006B5A7C" w:rsidRDefault="006B5A7C" w:rsidP="006B5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5A7C">
        <w:rPr>
          <w:rFonts w:ascii="Times New Roman" w:hAnsi="Times New Roman"/>
          <w:sz w:val="24"/>
          <w:szCs w:val="24"/>
        </w:rPr>
        <w:lastRenderedPageBreak/>
        <w:t xml:space="preserve">форма контроля знаний 6 семестр – </w:t>
      </w:r>
      <w:r w:rsidR="005567B5">
        <w:rPr>
          <w:rFonts w:ascii="Times New Roman" w:hAnsi="Times New Roman"/>
          <w:sz w:val="24"/>
          <w:szCs w:val="24"/>
        </w:rPr>
        <w:t>зачёт</w:t>
      </w:r>
      <w:r w:rsidRPr="006B5A7C">
        <w:rPr>
          <w:rFonts w:ascii="Times New Roman" w:hAnsi="Times New Roman"/>
          <w:sz w:val="24"/>
          <w:szCs w:val="24"/>
        </w:rPr>
        <w:t>;</w:t>
      </w:r>
    </w:p>
    <w:p w:rsidR="006B5A7C" w:rsidRPr="006B5A7C" w:rsidRDefault="006B5A7C" w:rsidP="006B5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5A7C">
        <w:rPr>
          <w:rFonts w:ascii="Times New Roman" w:hAnsi="Times New Roman"/>
          <w:sz w:val="24"/>
          <w:szCs w:val="24"/>
        </w:rPr>
        <w:t>- для заочной формы обучения:</w:t>
      </w:r>
    </w:p>
    <w:p w:rsidR="006B5A7C" w:rsidRPr="006B5A7C" w:rsidRDefault="006B5A7C" w:rsidP="006B5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5A7C">
        <w:rPr>
          <w:rFonts w:ascii="Times New Roman" w:hAnsi="Times New Roman"/>
          <w:sz w:val="24"/>
          <w:szCs w:val="24"/>
        </w:rPr>
        <w:t>Общая трудоемкость – 324 ч.</w:t>
      </w:r>
    </w:p>
    <w:p w:rsidR="00CB5CC7" w:rsidRPr="006B5A7C" w:rsidRDefault="006B5A7C" w:rsidP="006B5A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A7C">
        <w:rPr>
          <w:rFonts w:ascii="Times New Roman" w:hAnsi="Times New Roman"/>
          <w:sz w:val="24"/>
          <w:szCs w:val="24"/>
        </w:rPr>
        <w:t xml:space="preserve">форма контроля знаний 4 курс – </w:t>
      </w:r>
      <w:r w:rsidR="005567B5">
        <w:rPr>
          <w:rFonts w:ascii="Times New Roman" w:hAnsi="Times New Roman"/>
          <w:sz w:val="24"/>
          <w:szCs w:val="24"/>
        </w:rPr>
        <w:t>зачёт</w:t>
      </w:r>
      <w:bookmarkStart w:id="0" w:name="_GoBack"/>
      <w:bookmarkEnd w:id="0"/>
      <w:r w:rsidRPr="006B5A7C">
        <w:rPr>
          <w:rFonts w:ascii="Times New Roman" w:hAnsi="Times New Roman"/>
          <w:sz w:val="24"/>
          <w:szCs w:val="24"/>
        </w:rPr>
        <w:t>.</w:t>
      </w:r>
    </w:p>
    <w:sectPr w:rsidR="00CB5CC7" w:rsidRPr="006B5A7C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02"/>
    <w:rsid w:val="00043B41"/>
    <w:rsid w:val="00174343"/>
    <w:rsid w:val="001F06A8"/>
    <w:rsid w:val="001F61F0"/>
    <w:rsid w:val="00255515"/>
    <w:rsid w:val="002818C0"/>
    <w:rsid w:val="00287127"/>
    <w:rsid w:val="00293102"/>
    <w:rsid w:val="002B6262"/>
    <w:rsid w:val="002E1E93"/>
    <w:rsid w:val="002F441C"/>
    <w:rsid w:val="00402181"/>
    <w:rsid w:val="0053211A"/>
    <w:rsid w:val="0054371C"/>
    <w:rsid w:val="005567B5"/>
    <w:rsid w:val="00616C32"/>
    <w:rsid w:val="00692269"/>
    <w:rsid w:val="006A4C23"/>
    <w:rsid w:val="006B5A7C"/>
    <w:rsid w:val="007A70DD"/>
    <w:rsid w:val="008926F2"/>
    <w:rsid w:val="008A728F"/>
    <w:rsid w:val="008E3C05"/>
    <w:rsid w:val="008F2355"/>
    <w:rsid w:val="0095151E"/>
    <w:rsid w:val="00A873A7"/>
    <w:rsid w:val="00B73178"/>
    <w:rsid w:val="00B849E7"/>
    <w:rsid w:val="00B97D51"/>
    <w:rsid w:val="00C27E71"/>
    <w:rsid w:val="00CB4914"/>
    <w:rsid w:val="00CB5CC7"/>
    <w:rsid w:val="00CE6AF9"/>
    <w:rsid w:val="00D32E44"/>
    <w:rsid w:val="00DC25D5"/>
    <w:rsid w:val="00DD5FC9"/>
    <w:rsid w:val="00E3285F"/>
    <w:rsid w:val="00E706FF"/>
    <w:rsid w:val="00EB7877"/>
    <w:rsid w:val="00F27EAD"/>
    <w:rsid w:val="00FE07AC"/>
    <w:rsid w:val="00FF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3EB3"/>
  <w15:docId w15:val="{1228055D-C198-447A-99A5-C84FFD70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  <w:style w:type="table" w:styleId="a4">
    <w:name w:val="Table Grid"/>
    <w:basedOn w:val="a1"/>
    <w:uiPriority w:val="59"/>
    <w:rsid w:val="00B8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15</cp:revision>
  <dcterms:created xsi:type="dcterms:W3CDTF">2019-12-24T05:16:00Z</dcterms:created>
  <dcterms:modified xsi:type="dcterms:W3CDTF">2023-08-22T08:29:00Z</dcterms:modified>
</cp:coreProperties>
</file>