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FF" w:rsidRDefault="00AC442A">
      <w:pPr>
        <w:pStyle w:val="Bodytext30"/>
        <w:shd w:val="clear" w:color="auto" w:fill="auto"/>
        <w:ind w:right="20"/>
      </w:pPr>
      <w:r>
        <w:t>АННОТАЦИЯ</w:t>
      </w:r>
    </w:p>
    <w:p w:rsidR="006E0AFF" w:rsidRDefault="00AC442A">
      <w:pPr>
        <w:pStyle w:val="Bodytext30"/>
        <w:shd w:val="clear" w:color="auto" w:fill="auto"/>
        <w:ind w:right="20"/>
      </w:pPr>
      <w:r>
        <w:t>Дисциплины</w:t>
      </w:r>
    </w:p>
    <w:p w:rsidR="006E0AFF" w:rsidRDefault="00AC442A">
      <w:pPr>
        <w:pStyle w:val="Bodytext30"/>
        <w:shd w:val="clear" w:color="auto" w:fill="auto"/>
        <w:jc w:val="both"/>
      </w:pPr>
      <w:r>
        <w:t>Б1.В.6 «ЭКСПЛУАТАЦИЯ И ТЕХНИЧЕСКОЕ ОБСЛУЖИВАНИЕ ЭЛЕКТРИЧЕСКОГО</w:t>
      </w:r>
    </w:p>
    <w:p w:rsidR="006E0AFF" w:rsidRDefault="00AC442A">
      <w:pPr>
        <w:pStyle w:val="Bodytext30"/>
        <w:shd w:val="clear" w:color="auto" w:fill="auto"/>
        <w:spacing w:after="240"/>
        <w:ind w:right="20"/>
      </w:pPr>
      <w:r>
        <w:t>ПОДВИЖНОГО СОСТАВА»</w:t>
      </w:r>
    </w:p>
    <w:p w:rsidR="006E0AFF" w:rsidRDefault="00AC442A">
      <w:pPr>
        <w:pStyle w:val="Bodytext20"/>
        <w:shd w:val="clear" w:color="auto" w:fill="auto"/>
        <w:spacing w:before="0"/>
        <w:ind w:firstLine="0"/>
      </w:pPr>
      <w:r>
        <w:rPr>
          <w:rStyle w:val="Bodytext2NotItalic"/>
        </w:rPr>
        <w:t xml:space="preserve">Специальность - </w:t>
      </w:r>
      <w:r>
        <w:t>23.05.03 «Подвижной состав железных дорог»;</w:t>
      </w:r>
    </w:p>
    <w:p w:rsidR="006E0AFF" w:rsidRDefault="00AC442A">
      <w:pPr>
        <w:pStyle w:val="Bodytext30"/>
        <w:shd w:val="clear" w:color="auto" w:fill="auto"/>
        <w:jc w:val="both"/>
      </w:pPr>
      <w:r>
        <w:t xml:space="preserve">Квалификация выпускника - </w:t>
      </w:r>
      <w:r>
        <w:rPr>
          <w:rStyle w:val="Bodytext3Italic"/>
        </w:rPr>
        <w:t>Инженер путей сообщения;</w:t>
      </w:r>
    </w:p>
    <w:p w:rsidR="006E0AFF" w:rsidRDefault="00AC442A">
      <w:pPr>
        <w:pStyle w:val="Bodytext20"/>
        <w:shd w:val="clear" w:color="auto" w:fill="auto"/>
        <w:spacing w:before="0"/>
        <w:ind w:firstLine="0"/>
      </w:pPr>
      <w:r>
        <w:rPr>
          <w:rStyle w:val="Bodytext2NotItalic"/>
        </w:rPr>
        <w:t xml:space="preserve">Специализации - </w:t>
      </w:r>
      <w:r>
        <w:t>«Электрический транспорт</w:t>
      </w:r>
      <w:r>
        <w:t xml:space="preserve"> железных дорог».</w:t>
      </w:r>
    </w:p>
    <w:p w:rsidR="006E0AFF" w:rsidRDefault="00AC442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</w:pPr>
      <w:bookmarkStart w:id="0" w:name="bookmark0"/>
      <w:r>
        <w:t>Место дисциплины в структуре основной профессиональной образовательной программы</w:t>
      </w:r>
      <w:bookmarkEnd w:id="0"/>
    </w:p>
    <w:p w:rsidR="006E0AFF" w:rsidRDefault="00AC442A">
      <w:pPr>
        <w:pStyle w:val="Bodytext20"/>
        <w:shd w:val="clear" w:color="auto" w:fill="auto"/>
        <w:spacing w:before="0"/>
        <w:ind w:firstLine="0"/>
      </w:pPr>
      <w:r>
        <w:rPr>
          <w:rStyle w:val="Bodytext2NotItalic"/>
        </w:rPr>
        <w:t xml:space="preserve">Дисциплина «Эксплуатация и техническое обслуживание электрического подвижного состава» (Б1.В.6) </w:t>
      </w:r>
      <w:r>
        <w:t>относится к обязательной части, формируемой участниками образ</w:t>
      </w:r>
      <w:r>
        <w:t>овательных отношений блока 1 «Дисциплины (модули)».</w:t>
      </w:r>
    </w:p>
    <w:p w:rsidR="006E0AFF" w:rsidRDefault="00AC442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</w:pPr>
      <w:bookmarkStart w:id="1" w:name="bookmark1"/>
      <w:r>
        <w:t>Цель и задачи дисциплины</w:t>
      </w:r>
      <w:bookmarkEnd w:id="1"/>
    </w:p>
    <w:p w:rsidR="006E0AFF" w:rsidRDefault="00AC442A">
      <w:pPr>
        <w:pStyle w:val="Bodytext20"/>
        <w:shd w:val="clear" w:color="auto" w:fill="auto"/>
        <w:spacing w:before="0"/>
        <w:ind w:firstLine="900"/>
      </w:pPr>
      <w:r>
        <w:t>Целью изучения дисциплины является получение знаний и умений по планированию работ на участке по техническому обслуживанию и ремонту железнодорожного подвижного состава и механизм</w:t>
      </w:r>
      <w:r>
        <w:t>ов, знаний и умений по проведению технических и практических занятий с работниками локомотивных бригад, знаний и умений по проведению технических занятий с техниками по расшифровке параметров движения локомотивов, по изучению порядка расшифровки лент скоро</w:t>
      </w:r>
      <w:r>
        <w:t>стемеров и электронных носителей информации, а также изучению методик технического обучения рациональному вождению поездов работников локомотивных бригад.</w:t>
      </w:r>
    </w:p>
    <w:p w:rsidR="006E0AFF" w:rsidRDefault="00AC442A">
      <w:pPr>
        <w:pStyle w:val="Bodytext20"/>
        <w:shd w:val="clear" w:color="auto" w:fill="auto"/>
        <w:spacing w:before="0"/>
        <w:ind w:left="1260"/>
      </w:pPr>
      <w:r>
        <w:t>Для достижения цели дисциплины решаются следующие задачи: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 xml:space="preserve">изучение нормативно-технических и </w:t>
      </w:r>
      <w:r>
        <w:t>руководящих документов по планированию работ участка производства по техническому обслуживанию и ремонту железнодорожного подвижного состава и механизмов;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особенностей режима рабочего времени и времени отдыха, условий труда отдельных категорий раб</w:t>
      </w:r>
      <w:r>
        <w:t>отников железнодорожного транспорта, непосредственно связанных с движением поездов;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теории по экономике, организации производства, труда и управления на железнодорожном транспорте в части планирования выполнения работ на участке производства по те</w:t>
      </w:r>
      <w:r>
        <w:t>хническому обслуживанию и ремонту железнодорожного подвижного состава и механизмов;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методики планирования деятельности и выбирать оптимальные способы выполнения работ участка производства по техническому обслуживанию и ремонту железнодорожного под</w:t>
      </w:r>
      <w:r>
        <w:t>вижного состава;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технологии и способов выполнения работ участком производства по устранению неисправностей железнодорожного подвижного состава с учетом передовых методов и приемов труда;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теории планирования деятельности бригад и необходим</w:t>
      </w:r>
      <w:r>
        <w:t>ых материальных ресурсов, при выполнении работ на участке производства по техническому обслуживанию и ремонту железнодорожного подвижного состава;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нормативно-технические и руководящие документы по организации работы, проведению технических и практ</w:t>
      </w:r>
      <w:r>
        <w:t>ических занятий с работниками локомотивных бригад;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  <w:jc w:val="left"/>
      </w:pPr>
      <w:r>
        <w:t>изучение правил и приемов технического обслуживания локомотивов в эксплуатации;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 xml:space="preserve">изучение технико-распорядительных актов железнодорожных станций и участков обслуживания в объеме, необходимом для выполнения </w:t>
      </w:r>
      <w:r>
        <w:t>должностных обязанностей;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278" w:lineRule="exact"/>
        <w:ind w:left="1260"/>
      </w:pPr>
      <w:r>
        <w:t>изучение рациональных режимов управления и вождения поездов;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 xml:space="preserve">изучение порядка расшифровки лент скоростемеров и электронных носителей </w:t>
      </w:r>
      <w:r>
        <w:lastRenderedPageBreak/>
        <w:t>информации;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 xml:space="preserve">изучение порядка действий работников локомотивных бригад в нестандартных и аварийных </w:t>
      </w:r>
      <w:r>
        <w:t>ситуациях, возникающих в процессе вождения поездов и при выполнении маневровой работы;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навыков управления локомотивом;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навыков навыки обучения работников локомотивных бригад и отработка действий в аварийных и нестандартных ситуациях с и</w:t>
      </w:r>
      <w:r>
        <w:t>спользованием тренажеров или действующих локомотивов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навыков обучения работников локомотивных бригад соблюдению требований нормативных актов по обеспечению гарантированной безопасности движения поездов, а также норм и правил при перевозке пассажи</w:t>
      </w:r>
      <w:r>
        <w:t>ров и груза;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навыков проверки знаний работниками локомотивных бригад техническо-распорядительных актов железнодорожных станций и обслуживаемых участков;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навыков подготовки заключения о результатах прохождения помощниками машинистов курс</w:t>
      </w:r>
      <w:r>
        <w:t>а практического обучения с использованием тренажеров и технических средств и возможности их допуска к самостоятельной работе машинистами, а также проведения целевых поездок и организации профилактической работы с машинистами, находящимися в группе риска;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</w:t>
      </w:r>
      <w:r>
        <w:t>олучение проведения проверки по качеству подготовки составов поездов согласно установленным требованиям;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изучения порядка оценки знаний по расшифровке лент скоростемеров и электронных носителей информации техниками по расшифровке параметров движения локомо</w:t>
      </w:r>
      <w:r>
        <w:t>тивов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получение знаний об основных нарушениях, влияющих на безопасность движения поездов, выявленные при расшифровке носителей информации;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 xml:space="preserve">изучение требования охраны труда и пожарной безопасности в объеме, необходимом для выполнения работ в отделении по </w:t>
      </w:r>
      <w:r>
        <w:t>расшифровке параметров движения локомотивов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 xml:space="preserve">получение навыков проведения технических занятий с техниками по расшифровке параметров движения локомотивов по расшифровке скоростемерных лент и электронных носителей информации с учетом обеспечения необходимого </w:t>
      </w:r>
      <w:r>
        <w:t>качества расшифровки, оказания им практической помощи в повышении их квалификации;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278" w:lineRule="exact"/>
        <w:ind w:left="1240"/>
      </w:pPr>
      <w:r>
        <w:t>изучение нормативных актов по обеспечению безопасности движения поездов и перевозки пассажиров и грузов в объеме, необходимом для выполнения должностных обязанностей.</w:t>
      </w:r>
    </w:p>
    <w:p w:rsidR="006E0AFF" w:rsidRDefault="00AC442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78" w:lineRule="exact"/>
      </w:pPr>
      <w:bookmarkStart w:id="2" w:name="bookmark2"/>
      <w:r>
        <w:t>Перече</w:t>
      </w:r>
      <w:r>
        <w:t>нь планируемых результатов обучения по дисциплине</w:t>
      </w:r>
      <w:bookmarkEnd w:id="2"/>
    </w:p>
    <w:p w:rsidR="0047781F" w:rsidRDefault="00AC442A" w:rsidP="0047781F">
      <w:pPr>
        <w:pStyle w:val="Bodytext30"/>
        <w:shd w:val="clear" w:color="auto" w:fill="auto"/>
        <w:spacing w:line="278" w:lineRule="exact"/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:rsidR="0047781F" w:rsidRDefault="0047781F" w:rsidP="0047781F">
      <w:pPr>
        <w:pStyle w:val="Bodytext30"/>
        <w:shd w:val="clear" w:color="auto" w:fill="auto"/>
        <w:spacing w:line="278" w:lineRule="exact"/>
        <w:jc w:val="both"/>
      </w:pPr>
    </w:p>
    <w:p w:rsidR="0047781F" w:rsidRDefault="0047781F" w:rsidP="0047781F">
      <w:pPr>
        <w:pStyle w:val="Bodytext30"/>
        <w:shd w:val="clear" w:color="auto" w:fill="auto"/>
        <w:spacing w:line="278" w:lineRule="exac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551"/>
      </w:tblGrid>
      <w:tr w:rsidR="0047781F" w:rsidRPr="0047781F" w:rsidTr="0047781F">
        <w:trPr>
          <w:tblHeader/>
        </w:trPr>
        <w:tc>
          <w:tcPr>
            <w:tcW w:w="3794" w:type="dxa"/>
          </w:tcPr>
          <w:p w:rsidR="0047781F" w:rsidRPr="0047781F" w:rsidRDefault="0047781F" w:rsidP="004778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Компетенция</w:t>
            </w:r>
          </w:p>
        </w:tc>
        <w:tc>
          <w:tcPr>
            <w:tcW w:w="5551" w:type="dxa"/>
          </w:tcPr>
          <w:p w:rsidR="0047781F" w:rsidRPr="0047781F" w:rsidRDefault="0047781F" w:rsidP="004778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Индикатор компетенции</w:t>
            </w:r>
          </w:p>
        </w:tc>
      </w:tr>
      <w:tr w:rsidR="0047781F" w:rsidRPr="0047781F" w:rsidTr="0047781F">
        <w:tc>
          <w:tcPr>
            <w:tcW w:w="3794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ПК-1:Планирование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5551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ПК-1.1.6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ПК-1.1.7 Знает экономику, организацию производства, труда и управления на железнодорожном транспорте в части, регламентирую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щей выполнение трудовых функций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ПК-1.1.8. Знает порядок работы в автоматизированной системе при планировании, организации выполнения и контроле качества работ по техническому обслуживанию и ремонту железнодорожного подвижного состава и механизмов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ПК-1.1.9. Знает трудовое законодательство Российской Федерации в части, регламентирующей выполнение трудовых функций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ПК-1.1.10. Знает правила и нормы деловой этики в части, регламентирующей выполнение трудовых функций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ПК-1.3.2.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 в том числе в автоматизированной системе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</w:tr>
      <w:tr w:rsidR="0047781F" w:rsidRPr="0047781F" w:rsidTr="0047781F">
        <w:tc>
          <w:tcPr>
            <w:tcW w:w="3794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5551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ПК-4.1.1 Знает нормативно-технические и руководящие документы по организации работы, проведению технических и практических занятий с работниками локомотивных бригад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ПК-4.1.4. Знает правила и приемы технического обслуживания локомотивов (МВПС) в эксплуатации в части, регламентирующей выполнение трудовых функций 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ПК-4.1.5. Знает технико-распорядительный акт железнодорожных станций и участков обслуживания в части, регламентирующей выполнение трудовых функций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ПК-4.1.6 Знает рациональные режимы управления 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 вождения поездов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ПК-4.1.7. Знает порядок расшифровки лент скоростемеров и электронных носителей информации о параметрах движения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ПК-4.1.8. Знает порядок действий работников локомотивных бригад в нештатных и аварийных ситуациях, возникающих в процессе вождения поездов и при выполнении маневровой работы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ПК-4.1.9. Знает порядок работы с информационно-аналитическими автоматизированными системами при подготовке к проведению технических и практических занятии с работниками локомотивных бригад, в том числе по изучению тормозного оборудования и устройств безопасности, установленных на локомотивах (МВПС) и рациональных режимов вождения поездов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ПК-4.1.10. Знает порядок ведения документации по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 рациональным режимам вождения,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ПК-4.2.3 Умеет управлять локомотивом (МВПС)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ПК-4.2.4 Умеет пользоваться информационно-аналитическими автоматизированными системами при подготовке к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ПК-4.2.5. Умеет оформлять документацию по техническим и практическим занятиям с работниками локомотивных бригад, в том числе по изучению тормозного оборудования и устройств безопасности, установленных на локомотивах (МВПС) и рациональному вождению поездов работниками локомотивных бригад,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ПК-4.3.4 Имеет навыки обучения и отработки действий работников локомотивных бригад действиям в аварийных и нештатных ситуациях с использованием тренажеров или действующих локомотивов (МВПС)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ПК-4.3.5. Имеет навык обучения работников локомотивных бригад соблюдению требований охраны труда, локальных нормативных актов по обеспечению гарантированной безопасности движения поездов, нормам и правилам перевозки пассажиров и груза при эксплуатации локомотива 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(МВПС) и безопасным методам его обслуживания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ПК-4.3.6 Имеет навыки проверки знаний работниками локомотивных бригад техническо-распорядительного акта железнодорожных станций и обслуживаемых участков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ПК-4.3.7 Имеет навыки подготовки заключения о результатах прохождения помощниками машинистов курса практического обучения с использованием имитационных тренажеров и технических средств и возможности их допуска к самостоятельной работе машинистами</w:t>
            </w:r>
          </w:p>
        </w:tc>
      </w:tr>
      <w:tr w:rsidR="0047781F" w:rsidRPr="0047781F" w:rsidTr="0047781F">
        <w:tc>
          <w:tcPr>
            <w:tcW w:w="3794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ПК-6: Проведение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</w:t>
            </w:r>
          </w:p>
        </w:tc>
        <w:tc>
          <w:tcPr>
            <w:tcW w:w="5551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ПК-6.1.1 Знает порядок оценки знания порядка расшифровки лент скоростемеров и электронных носителей информации техниками по расшифровке параметров движения локомотивов (МВПС)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ПК-6.1.2 Знает влияющие на безопасность движения поездов нарушения, выявляемые при расшифровке лент скоростемеров и электронных носителей информации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ПК-6.1.4. Знает нормативно-технические и руководящие документы и порядок ведения документации по проведению с техниками по расшифровке параметров движения локомотивов (МВПС) технических занятий по изучению порядка расшифровке лент скоростемеров и электронных носителей информации,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ПК-6.1.5. Знает порядок работы с информационно-аналитическими автоматизированными системами при подготовке к проведению занятий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ПК-6.2.3. Умеет пользоваться информационно-аналитическими автоматизированными системами при подготовке к проведению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информации, в том числе на основе проведенного анализа работы техников по расшифровке параметров движения локомотивов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ПК-6.2.4. Умеет оценивать уровень подготовки техников по расшифровке параметров движения локомотивов (МВПС)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ПК-6.2.5. Умеет оформлять документацию по проведению с техниками по расшифровке параметров движения локомотивов (МВПС) технических занятий по изучению порядка </w:t>
            </w: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расшифровки лент скоростемеров и электронных носителей информации,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ПК-6.3.1 Имеет навыки проведения технических занятий с техниками по расшифровке параметров движения локомотивов по расшифровке скоростемерных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квалификации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ПК-6.3.2.Имеет навыки планирования проведения и разработка тематики технических занятий с техниками по расшифровке параметров движения локомотивов (МВПС), в том числе на основе анализа их работы, в том числе в автоматизированной системе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ПК-6.3.3. Имеет навыки ведения документации по проведению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информации, в том числе в автоматизированной системе</w:t>
            </w:r>
          </w:p>
        </w:tc>
      </w:tr>
      <w:tr w:rsidR="0047781F" w:rsidRPr="0047781F" w:rsidTr="0047781F">
        <w:tc>
          <w:tcPr>
            <w:tcW w:w="3794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ПК-7: Проведение технического обучения рациональному вождению поездов работников локомотивных бригад</w:t>
            </w:r>
          </w:p>
        </w:tc>
        <w:tc>
          <w:tcPr>
            <w:tcW w:w="5551" w:type="dxa"/>
          </w:tcPr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ПК-7.1.3.  Знает локальные нормативные акты по обеспечению безопасности движения поездов и перевозки пассажиров и грузов в части, регламентирующей выполнение трудовых функций</w:t>
            </w:r>
          </w:p>
          <w:p w:rsidR="0047781F" w:rsidRPr="0047781F" w:rsidRDefault="0047781F" w:rsidP="004778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78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ПК-7.1.4. Знает порядок оценки в автоматизированной системе знаний работников локомотивных бригад по рациональному вождению поездов</w:t>
            </w:r>
          </w:p>
        </w:tc>
      </w:tr>
    </w:tbl>
    <w:p w:rsidR="0047781F" w:rsidRDefault="0047781F" w:rsidP="0047781F">
      <w:pPr>
        <w:pStyle w:val="Bodytext30"/>
        <w:shd w:val="clear" w:color="auto" w:fill="auto"/>
        <w:spacing w:line="278" w:lineRule="exact"/>
        <w:jc w:val="both"/>
      </w:pPr>
      <w:bookmarkStart w:id="3" w:name="_GoBack"/>
      <w:bookmarkEnd w:id="3"/>
    </w:p>
    <w:p w:rsidR="006E0AFF" w:rsidRDefault="00AC442A" w:rsidP="0047781F">
      <w:pPr>
        <w:pStyle w:val="Bodytext30"/>
        <w:shd w:val="clear" w:color="auto" w:fill="auto"/>
        <w:spacing w:line="278" w:lineRule="exact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</w:t>
      </w:r>
      <w:r>
        <w:t>дисциплине является формирования у обучающихся практических навыков: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разработки графика движения поездов;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разработки ведомости оборота по станции;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расчет количества стойл для выполнения ТО;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разработки графика оборота электровозов;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</w:t>
      </w:r>
      <w:r>
        <w:t>авык расчета суммарного за сутки времени работы ПС на участке обращения;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расчета показателей использования ПС;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расчета продолжительности отдыха локомотивной бригады;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расчет штата локомотивных бригад.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 xml:space="preserve">навык организации производства, труда </w:t>
      </w:r>
      <w:r>
        <w:t>и управления на железнодорожном транспорте в части планирования выполнения работ на участке производства по техническому обслуживанию и ремонту железнодорожного подвижного состава и механизмов;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40" w:hanging="340"/>
      </w:pPr>
      <w:r>
        <w:t>навык планирования деятельности и выбора оптимальных способы в</w:t>
      </w:r>
      <w:r>
        <w:t>ыполнения работ участка производства по техническому обслуживанию и ремонту железнодорожного подвижного состава.</w:t>
      </w:r>
    </w:p>
    <w:p w:rsidR="006E0AFF" w:rsidRDefault="00AC442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4" w:name="bookmark3"/>
      <w:r>
        <w:t>Содержание и структура дисциплины</w:t>
      </w:r>
      <w:bookmarkEnd w:id="4"/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Характеристика транспортной отрасли России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lastRenderedPageBreak/>
        <w:t>Сравнительный анализ деятельности с зарубежными компаниями аналога</w:t>
      </w:r>
      <w:r>
        <w:t>ми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Структура ОАО «РЖД»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Графики движения поездов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Тяговое плечо, участок и зона (полигон) обращения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Показатели эксплуатационной работы железных дорог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Инвентарный парк тягового подвижного состава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firstLine="0"/>
      </w:pPr>
      <w:r>
        <w:t>Понятия и показатели технического обслуживания и ремонта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exact"/>
        <w:ind w:firstLine="0"/>
      </w:pPr>
      <w:r>
        <w:t>Состав</w:t>
      </w:r>
      <w:r>
        <w:t>, квалификация и обязанности локомотивных бригад</w:t>
      </w:r>
    </w:p>
    <w:p w:rsidR="006E0AFF" w:rsidRDefault="00AC442A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283" w:line="240" w:lineRule="exact"/>
        <w:ind w:firstLine="0"/>
      </w:pPr>
      <w:r>
        <w:t>Безопасность движения</w:t>
      </w:r>
    </w:p>
    <w:p w:rsidR="006E0AFF" w:rsidRDefault="00AC442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  <w:spacing w:after="261" w:line="240" w:lineRule="exact"/>
      </w:pPr>
      <w:bookmarkStart w:id="5" w:name="bookmark4"/>
      <w:r>
        <w:t>Объем дисциплины и виды учебной работы</w:t>
      </w:r>
      <w:bookmarkEnd w:id="5"/>
    </w:p>
    <w:p w:rsidR="006E0AFF" w:rsidRDefault="00AC442A">
      <w:pPr>
        <w:pStyle w:val="Bodytext30"/>
        <w:shd w:val="clear" w:color="auto" w:fill="auto"/>
        <w:jc w:val="both"/>
      </w:pPr>
      <w:r>
        <w:t>Для очной формы обучения:</w:t>
      </w:r>
    </w:p>
    <w:p w:rsidR="006E0AFF" w:rsidRDefault="00AC442A">
      <w:pPr>
        <w:pStyle w:val="Bodytext30"/>
        <w:shd w:val="clear" w:color="auto" w:fill="auto"/>
        <w:ind w:right="2600"/>
        <w:jc w:val="left"/>
      </w:pPr>
      <w:r>
        <w:t xml:space="preserve">Объем дисциплины - 4 зачетные единицы (144 час.), в том числе : лекции - 32 час. практические занятия - 16 час. </w:t>
      </w:r>
      <w:r>
        <w:t>самостоятельная работа - 92 час.</w:t>
      </w:r>
    </w:p>
    <w:p w:rsidR="006E0AFF" w:rsidRDefault="00AC442A">
      <w:pPr>
        <w:pStyle w:val="Bodytext30"/>
        <w:shd w:val="clear" w:color="auto" w:fill="auto"/>
        <w:spacing w:after="540"/>
        <w:jc w:val="both"/>
      </w:pPr>
      <w:r>
        <w:t>Форма контроля знаний - зачет, курсовой проект</w:t>
      </w:r>
    </w:p>
    <w:p w:rsidR="006E0AFF" w:rsidRDefault="00AC442A">
      <w:pPr>
        <w:pStyle w:val="Bodytext30"/>
        <w:shd w:val="clear" w:color="auto" w:fill="auto"/>
        <w:jc w:val="both"/>
      </w:pPr>
      <w:r>
        <w:t>Для заочной формы обучения:</w:t>
      </w:r>
    </w:p>
    <w:p w:rsidR="006E0AFF" w:rsidRDefault="00AC442A">
      <w:pPr>
        <w:pStyle w:val="Bodytext30"/>
        <w:shd w:val="clear" w:color="auto" w:fill="auto"/>
        <w:ind w:right="2600"/>
        <w:jc w:val="left"/>
      </w:pPr>
      <w:r>
        <w:t>Объем дисциплины - 4 зачетные единицы (144 час.), в том числе : лекции - 8 час. практические занятия - 4 час. самостоятельная работа - 128 час.</w:t>
      </w:r>
    </w:p>
    <w:p w:rsidR="006E0AFF" w:rsidRDefault="00AC442A">
      <w:pPr>
        <w:pStyle w:val="Bodytext30"/>
        <w:shd w:val="clear" w:color="auto" w:fill="auto"/>
        <w:jc w:val="both"/>
      </w:pPr>
      <w:r>
        <w:t>Форм</w:t>
      </w:r>
      <w:r>
        <w:t>а контроля знаний - зачет, курсовой проект.</w:t>
      </w:r>
    </w:p>
    <w:sectPr w:rsidR="006E0AFF">
      <w:pgSz w:w="11900" w:h="16840"/>
      <w:pgMar w:top="1080" w:right="808" w:bottom="1101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2A" w:rsidRDefault="00AC442A">
      <w:r>
        <w:separator/>
      </w:r>
    </w:p>
  </w:endnote>
  <w:endnote w:type="continuationSeparator" w:id="0">
    <w:p w:rsidR="00AC442A" w:rsidRDefault="00A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2A" w:rsidRDefault="00AC442A"/>
  </w:footnote>
  <w:footnote w:type="continuationSeparator" w:id="0">
    <w:p w:rsidR="00AC442A" w:rsidRDefault="00AC4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ED7"/>
    <w:multiLevelType w:val="multilevel"/>
    <w:tmpl w:val="B646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B349F"/>
    <w:multiLevelType w:val="multilevel"/>
    <w:tmpl w:val="CE32F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0AFF"/>
    <w:rsid w:val="0047781F"/>
    <w:rsid w:val="006E0AFF"/>
    <w:rsid w:val="00A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C9B"/>
  <w15:docId w15:val="{767805AE-700A-40AA-A5E3-63034FDB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NotItalic0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115ptItalic">
    <w:name w:val="Heading #1 + 11.5 pt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ing111ptItalic">
    <w:name w:val="Heading #1 + 11 pt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47781F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2302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Сычугов</dc:creator>
  <cp:keywords/>
  <cp:lastModifiedBy>user</cp:lastModifiedBy>
  <cp:revision>3</cp:revision>
  <dcterms:created xsi:type="dcterms:W3CDTF">2023-08-22T14:42:00Z</dcterms:created>
  <dcterms:modified xsi:type="dcterms:W3CDTF">2023-08-22T14:47:00Z</dcterms:modified>
</cp:coreProperties>
</file>