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3072749"/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EB7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«Техносферная и экологическая безопасность»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EB7084" w:rsidRPr="00EB7084" w:rsidRDefault="0002426D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.В.ДВ.2.2 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AAD" w:rsidRPr="00E95A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Мониторинг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20.04.01 «Техносферная безопасность»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магистерск</w:t>
      </w:r>
      <w:r w:rsidR="00FF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F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«Инженерная защита окружающей среды»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7084" w:rsidRPr="00EB7084" w:rsidRDefault="00EB7084" w:rsidP="00EB708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7084" w:rsidRPr="00EB7084" w:rsidRDefault="00EB7084" w:rsidP="00EB708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EB7084" w:rsidRPr="00EB7084" w:rsidRDefault="00EB7084" w:rsidP="00EB708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AAD" w:rsidRPr="00EB7084" w:rsidRDefault="00E95AAD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80" w:rsidRPr="00EB7084" w:rsidRDefault="00FF5A80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0C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B7084" w:rsidRPr="00EB7084" w:rsidRDefault="00EB7084" w:rsidP="00EB7084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:rsidR="00EB7084" w:rsidRPr="00EB7084" w:rsidRDefault="00EB7084" w:rsidP="00EB7084">
      <w:pPr>
        <w:widowControl w:val="0"/>
        <w:tabs>
          <w:tab w:val="left" w:pos="851"/>
        </w:tabs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 и утверждена на заседании кафедры </w:t>
      </w:r>
      <w:r w:rsidRPr="00EB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 и экологическая безопасность</w:t>
      </w:r>
      <w:r w:rsidRPr="00EB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B7084" w:rsidRPr="00EB7084" w:rsidRDefault="00C64181" w:rsidP="00EB7084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74103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10CBF">
        <w:rPr>
          <w:rFonts w:ascii="Times New Roman" w:eastAsia="Times New Roman" w:hAnsi="Times New Roman" w:cs="Times New Roman"/>
          <w:sz w:val="28"/>
          <w:szCs w:val="28"/>
          <w:lang w:eastAsia="ru-RU"/>
        </w:rPr>
        <w:t>7  от «0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10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10C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End w:id="1"/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084" w:rsidRPr="00EB7084" w:rsidRDefault="00EB7084" w:rsidP="00EB7084">
      <w:pPr>
        <w:widowControl w:val="0"/>
        <w:tabs>
          <w:tab w:val="left" w:pos="851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widowControl w:val="0"/>
        <w:tabs>
          <w:tab w:val="left" w:pos="851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EB7084" w:rsidRPr="00EB7084" w:rsidTr="00EB6296">
        <w:trPr>
          <w:trHeight w:val="1723"/>
        </w:trPr>
        <w:tc>
          <w:tcPr>
            <w:tcW w:w="4219" w:type="dxa"/>
            <w:vAlign w:val="center"/>
          </w:tcPr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кафедрой </w:t>
            </w: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>«Техносферная и экологическая безопасность»</w:t>
            </w:r>
          </w:p>
          <w:p w:rsidR="00EB7084" w:rsidRPr="00EB7084" w:rsidRDefault="00B10CBF" w:rsidP="00B10CBF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« 0</w:t>
            </w:r>
            <w:r w:rsidR="00EB7084" w:rsidRPr="00EB708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марта</w:t>
            </w:r>
            <w:r w:rsidR="00EB7084" w:rsidRPr="00EB708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EB7084" w:rsidRPr="00EB708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A216BB0" wp14:editId="5F2CF9C1">
                  <wp:extent cx="1600200" cy="1197573"/>
                  <wp:effectExtent l="0" t="0" r="0" b="0"/>
                  <wp:docPr id="4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 xml:space="preserve">      Т.С. Титова</w:t>
            </w: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EB7084" w:rsidRPr="00EB7084" w:rsidRDefault="00EB7084" w:rsidP="00EB70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EB7084" w:rsidRPr="00EB7084" w:rsidTr="00EB6296">
        <w:tc>
          <w:tcPr>
            <w:tcW w:w="3969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  <w:r w:rsidR="0028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</w:t>
            </w:r>
          </w:p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0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765181" wp14:editId="6521AD62">
                  <wp:extent cx="1589314" cy="1189425"/>
                  <wp:effectExtent l="0" t="0" r="0" b="0"/>
                  <wp:docPr id="5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Т.С. Титова</w:t>
            </w:r>
          </w:p>
        </w:tc>
      </w:tr>
      <w:tr w:rsidR="00EB7084" w:rsidRPr="00EB7084" w:rsidTr="00EB6296">
        <w:tc>
          <w:tcPr>
            <w:tcW w:w="3969" w:type="dxa"/>
            <w:vAlign w:val="center"/>
          </w:tcPr>
          <w:p w:rsidR="00EB7084" w:rsidRPr="00EB7084" w:rsidRDefault="00B10CBF" w:rsidP="00B10CB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«0</w:t>
            </w:r>
            <w:r w:rsidR="00C64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марта</w:t>
            </w:r>
            <w:r w:rsidR="00EB7084" w:rsidRPr="00EB70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EB7084" w:rsidRPr="00EB70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7084" w:rsidRPr="00EB7084" w:rsidRDefault="00EB7084" w:rsidP="00EB70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C32E81" w:rsidRPr="00C77375" w:rsidRDefault="00C32E81" w:rsidP="00C32E8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89" w:rsidRPr="002B571B" w:rsidRDefault="00C32E81" w:rsidP="00565A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</w:t>
      </w:r>
      <w:r w:rsidR="00FB0659" w:rsidRPr="00FB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bookmarkStart w:id="2" w:name="_GoBack"/>
      <w:bookmarkEnd w:id="2"/>
      <w:r w:rsidR="00FB0659" w:rsidRPr="00FB0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(Б1В.ДВ.2.</w:t>
      </w:r>
      <w:r w:rsidR="00FB06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дисциплина)</w:t>
      </w:r>
      <w:r w:rsid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16A"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</w:t>
      </w:r>
      <w:r w:rsidR="00565A89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ВО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20.04.01 «</w:t>
      </w:r>
      <w:proofErr w:type="spellStart"/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безопасность» (далее – ФГОС ВО)</w:t>
      </w:r>
      <w:r w:rsidR="00565A89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5A89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65A89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5A89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мая 2020 г., приказ </w:t>
      </w:r>
      <w:proofErr w:type="spellStart"/>
      <w:r w:rsidR="00565A89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65A89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678, с учетом профессионального стандарта</w:t>
      </w:r>
      <w:r w:rsidR="00565A89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"Специалист по экологической безопасности (в промышленности)", утвержденный приказом Министерства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A89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социальной защиты РФ от 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</w:t>
      </w:r>
      <w:r w:rsidR="00565A89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65A89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5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565A89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A89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в Министерством юстиции Российской Федерации 25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565A89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65A89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г., регистрационный № 60033</w:t>
      </w:r>
      <w:r w:rsidR="00565A89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5A89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2E81" w:rsidRPr="00C77375" w:rsidRDefault="00C32E81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2829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0B55FC">
        <w:t xml:space="preserve"> </w:t>
      </w:r>
      <w:r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комплекса знаний</w:t>
      </w:r>
      <w:r w:rsidR="006D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умений и навыков </w:t>
      </w:r>
      <w:r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организации мониторинга безопасности, направленных на снижение факторов риска природного и техногенного характера для населения, природных объектов, </w:t>
      </w:r>
      <w:r w:rsidR="006D6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 и жилых территорий</w:t>
      </w:r>
      <w:r w:rsidR="00B42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E81" w:rsidRPr="002860EF" w:rsidRDefault="00C32E81" w:rsidP="00C32E81">
      <w:pPr>
        <w:suppressLineNumbers/>
        <w:spacing w:after="120" w:line="240" w:lineRule="auto"/>
        <w:ind w:right="-365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C32E81" w:rsidRDefault="000A4BBB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D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E81"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об организации мониторинга, оценки и прогнозирования факторов риска природного и техногенного характера; </w:t>
      </w:r>
    </w:p>
    <w:p w:rsidR="00C32E81" w:rsidRDefault="000A4BBB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32E81"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выявлять загрязнение объектов окружающей среды и зоны техногенного риска;</w:t>
      </w:r>
    </w:p>
    <w:p w:rsidR="00C32E81" w:rsidRDefault="000A4BBB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2E81"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выбора средств и методов измерений для оценки уровня загрязнений объектов окружающей среды.</w:t>
      </w:r>
    </w:p>
    <w:p w:rsidR="006D6721" w:rsidRDefault="006D6721" w:rsidP="00F724E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умений пользования справочными информационными базами данных, содержащими документы и материалы по </w:t>
      </w:r>
      <w:r w:rsidR="00F724E1" w:rsidRP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организации мониторинга безопасности</w:t>
      </w:r>
      <w:r w:rsid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E81" w:rsidRPr="00C77375" w:rsidRDefault="00C32E81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724E1" w:rsidRPr="00F7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планируемых результатов обучения по дисциплине, соотнесенных с установленными в программе магистратуры индикаторами достижения компетенций</w:t>
      </w:r>
    </w:p>
    <w:p w:rsidR="00C32E81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16A" w:rsidRDefault="0023616A" w:rsidP="002361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 обучающихся компетенций (части компетенций). </w:t>
      </w:r>
      <w:proofErr w:type="spellStart"/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(части компетенции) оценивается с помощью индикаторов достижения компетенций.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23616A" w:rsidRPr="001329FC" w:rsidTr="0078130C">
        <w:trPr>
          <w:trHeight w:val="547"/>
          <w:tblHeader/>
        </w:trPr>
        <w:tc>
          <w:tcPr>
            <w:tcW w:w="3154" w:type="dxa"/>
            <w:vAlign w:val="center"/>
          </w:tcPr>
          <w:p w:rsidR="0023616A" w:rsidRPr="001329FC" w:rsidRDefault="0023616A" w:rsidP="0078130C">
            <w:pPr>
              <w:widowControl w:val="0"/>
              <w:spacing w:after="1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23616A" w:rsidRPr="001329FC" w:rsidRDefault="0023616A" w:rsidP="0078130C">
            <w:pPr>
              <w:widowControl w:val="0"/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3616A" w:rsidRPr="001329FC" w:rsidTr="0078130C">
        <w:tc>
          <w:tcPr>
            <w:tcW w:w="9464" w:type="dxa"/>
            <w:gridSpan w:val="2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 Обеспечение готовности организации к чрезвычайным ситуациям</w:t>
            </w:r>
          </w:p>
        </w:tc>
      </w:tr>
      <w:tr w:rsidR="0023616A" w:rsidRPr="001329FC" w:rsidTr="0078130C">
        <w:tc>
          <w:tcPr>
            <w:tcW w:w="3154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ПК-10.1.2. Знает типы чрезвычайных ситуаций</w:t>
            </w:r>
          </w:p>
        </w:tc>
        <w:tc>
          <w:tcPr>
            <w:tcW w:w="6310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основы классификации различных типов чрезвычайных ситуаций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-особенности типов чрезвычайных ситуаций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особенности подходов и методов оценки типов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чрезвычайных ситуаций</w:t>
            </w:r>
          </w:p>
        </w:tc>
      </w:tr>
      <w:tr w:rsidR="0023616A" w:rsidRPr="001329FC" w:rsidTr="0078130C">
        <w:tc>
          <w:tcPr>
            <w:tcW w:w="3154" w:type="dxa"/>
            <w:shd w:val="clear" w:color="auto" w:fill="auto"/>
          </w:tcPr>
          <w:p w:rsidR="0023616A" w:rsidRPr="000573FA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ПК-10.1.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</w:tc>
        <w:tc>
          <w:tcPr>
            <w:tcW w:w="6310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действия по реагированию, предпринимаемые при возникновении чрезвычайных ситуаций различных типов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методы и средства смягчения последствий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чрезвычайных ситуаций различных типов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методы и подходы для оценки и анализа обстоятель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ств чр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езвычайной ситуации</w:t>
            </w:r>
          </w:p>
        </w:tc>
      </w:tr>
      <w:tr w:rsidR="0023616A" w:rsidRPr="001329FC" w:rsidTr="0078130C">
        <w:tc>
          <w:tcPr>
            <w:tcW w:w="3154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6310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методы оценки, анализа и подходы к </w:t>
            </w:r>
            <w:proofErr w:type="spellStart"/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ликвидации чрезвычайных ситуаций;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методы и подходы к оценке последствий чрезвычайных ситуаций после их ликвидации;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-методы и методики составления планов для ликвидации чрезвычайных ситуаций;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методики разработки и реализации корректирующих и предупреждающих действий</w:t>
            </w:r>
          </w:p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-нормативно-правовой регламент разработки и реализации корректирующих и предупреждающих действий</w:t>
            </w:r>
          </w:p>
        </w:tc>
      </w:tr>
      <w:tr w:rsidR="0023616A" w:rsidRPr="001329FC" w:rsidTr="0078130C">
        <w:tc>
          <w:tcPr>
            <w:tcW w:w="3154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6310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проводить оценку и анализ внешних фактических  и потенциальных экологических условий, включая природные катастрофы;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разрабатывать нормативно-правовую документацию по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управления фактическими и потенциальными экологическими условиями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оценивать влияние фактических и потенциальных внешних экологических условий, включая природные катастрофы с позиции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подхода;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оценивать правильность качества отражения требований нормативно-правовых документов по оценки рисков в проектной, конструкторской и технологической документации по определению фактических и потенциальных внешних экологических условий, включая природные катастрофы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3616A" w:rsidRPr="001329FC" w:rsidTr="0078130C">
        <w:tc>
          <w:tcPr>
            <w:tcW w:w="3154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ПК-10.2.2. Умеет оценивать характер опасностей на территории организации</w:t>
            </w:r>
          </w:p>
        </w:tc>
        <w:tc>
          <w:tcPr>
            <w:tcW w:w="6310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оценивать и анализировать характер опасностей на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территории организации;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 и выбирать методики для оценки характера опасностей на территории предприятия;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разрабатывать нормативно правовую базу для регламента выявления и оценки характера опасностей на предприятии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23616A" w:rsidRPr="001329FC" w:rsidTr="0078130C">
        <w:tc>
          <w:tcPr>
            <w:tcW w:w="3154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ПК-10.2.3. Умеет прогнозировать наиболее вероятный тип и масштаб чрезвычайной ситуации</w:t>
            </w:r>
          </w:p>
        </w:tc>
        <w:tc>
          <w:tcPr>
            <w:tcW w:w="6310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определять, анализировать, оценивать и делать прогноз масштабу и вероятному типу чрезвычайной ситуацию;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пользоваться справочными и информационными базами данных для прогнозирования наиболее вероятного типа и масштаба чрезвычайной ситуации</w:t>
            </w:r>
          </w:p>
        </w:tc>
      </w:tr>
      <w:tr w:rsidR="0023616A" w:rsidRPr="001329FC" w:rsidTr="0078130C">
        <w:tc>
          <w:tcPr>
            <w:tcW w:w="3154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6310" w:type="dxa"/>
            <w:shd w:val="clear" w:color="auto" w:fill="auto"/>
          </w:tcPr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определять, анализировать и оценивать</w:t>
            </w:r>
            <w:r w:rsidRPr="001329FC">
              <w:rPr>
                <w:rFonts w:eastAsiaTheme="minorHAnsi"/>
                <w:lang w:eastAsia="en-US"/>
              </w:rPr>
              <w:t xml:space="preserve">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потенциальную возможность возникновения чрезвычайных ситуаций на близко расположенных объектах с позиции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управления;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пользоваться справочными и информационными базами данных для оценки, прогнозирования</w:t>
            </w:r>
            <w:r w:rsidRPr="001329FC">
              <w:rPr>
                <w:rFonts w:eastAsiaTheme="minorHAnsi"/>
                <w:lang w:eastAsia="en-US"/>
              </w:rPr>
              <w:t xml:space="preserve">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потенциальной возможности возникновения чрезвычайных ситуаций на близко расположенных объектах</w:t>
            </w:r>
          </w:p>
          <w:p w:rsidR="0023616A" w:rsidRPr="001329FC" w:rsidRDefault="0023616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616A" w:rsidRDefault="0023616A" w:rsidP="002361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относится к части</w:t>
      </w:r>
      <w:r w:rsid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24E1" w:rsidRP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</w:t>
      </w:r>
      <w:r w:rsid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724E1" w:rsidRP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="00911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дисциплиной по выбору</w:t>
      </w: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E81" w:rsidRPr="00C77375" w:rsidRDefault="00C32E81" w:rsidP="00C32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Pr="00C77375" w:rsidRDefault="00C32E81" w:rsidP="000242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</w:tblGrid>
      <w:tr w:rsidR="0002426D" w:rsidRPr="00C77375" w:rsidTr="00492F3F">
        <w:trPr>
          <w:trHeight w:val="402"/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</w:tr>
      <w:tr w:rsidR="0002426D" w:rsidRPr="00C77375" w:rsidTr="00492F3F">
        <w:trPr>
          <w:trHeight w:val="402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26D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2426D" w:rsidRPr="00C77375" w:rsidRDefault="0002426D" w:rsidP="00492F3F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02426D" w:rsidRPr="00C77375" w:rsidRDefault="0002426D" w:rsidP="00492F3F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02426D" w:rsidRPr="00C77375" w:rsidRDefault="0002426D" w:rsidP="00492F3F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02426D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</w:tr>
      <w:tr w:rsidR="0002426D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02426D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02426D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26D" w:rsidRPr="00C77375" w:rsidRDefault="0002426D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3616A" w:rsidRDefault="0023616A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C32E81" w:rsidRPr="00C77375" w:rsidRDefault="00C32E81" w:rsidP="00C32E8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911366" w:rsidRPr="0091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дисциплины и содержание рассматриваемых вопросов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23"/>
        <w:gridCol w:w="4936"/>
        <w:gridCol w:w="1737"/>
      </w:tblGrid>
      <w:tr w:rsidR="007C21AA" w:rsidRPr="00C77375" w:rsidTr="001C5C2C">
        <w:tc>
          <w:tcPr>
            <w:tcW w:w="351" w:type="pct"/>
            <w:vAlign w:val="center"/>
          </w:tcPr>
          <w:p w:rsidR="007C21AA" w:rsidRPr="00C77375" w:rsidRDefault="007C21A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C21AA" w:rsidRPr="00C77375" w:rsidRDefault="007C21A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2" w:type="pct"/>
            <w:vAlign w:val="center"/>
          </w:tcPr>
          <w:p w:rsidR="007C21AA" w:rsidRPr="00C77375" w:rsidRDefault="007C21A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дисциплины </w:t>
            </w:r>
          </w:p>
        </w:tc>
        <w:tc>
          <w:tcPr>
            <w:tcW w:w="2609" w:type="pct"/>
            <w:vAlign w:val="center"/>
          </w:tcPr>
          <w:p w:rsidR="007C21AA" w:rsidRPr="00C77375" w:rsidRDefault="007C21A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918" w:type="pct"/>
          </w:tcPr>
          <w:p w:rsidR="007C21AA" w:rsidRPr="00C77375" w:rsidRDefault="009003F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 w:val="restart"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 w:val="restart"/>
          </w:tcPr>
          <w:p w:rsidR="009E1C0E" w:rsidRDefault="00CE24C2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мониторинга безопасности</w:t>
            </w:r>
          </w:p>
          <w:p w:rsidR="00CE24C2" w:rsidRPr="00C77375" w:rsidRDefault="00CE24C2" w:rsidP="00CE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наблюдений за </w:t>
            </w:r>
            <w:r w:rsid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остоянием природно-технических систем</w:t>
            </w:r>
          </w:p>
        </w:tc>
        <w:tc>
          <w:tcPr>
            <w:tcW w:w="2609" w:type="pct"/>
          </w:tcPr>
          <w:p w:rsidR="0018482E" w:rsidRDefault="00ED4693" w:rsidP="0018482E">
            <w:pPr>
              <w:shd w:val="clear" w:color="auto" w:fill="FFFFFF"/>
              <w:spacing w:after="6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№1 </w:t>
            </w:r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мониторинг как основной метод контроля состояния окружающей среды. Цели и задачи экологического мониторинга. Современные концепции комплексного </w:t>
            </w:r>
            <w:proofErr w:type="spellStart"/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геоэкологического</w:t>
            </w:r>
            <w:proofErr w:type="spellEnd"/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прогнозирование факторов риска и уязвимости природно-техногенных объектов. Виды наблюдений за</w:t>
            </w:r>
            <w:r w:rsidR="006D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факторами риска природного и техногенного </w:t>
            </w:r>
          </w:p>
          <w:p w:rsidR="0018482E" w:rsidRPr="00C77375" w:rsidRDefault="0018482E" w:rsidP="0018482E">
            <w:pPr>
              <w:shd w:val="clear" w:color="auto" w:fill="FFFFFF"/>
              <w:spacing w:after="6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№2 </w:t>
            </w:r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основы обеспечения безопасности и организация мониторинга.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периодичность наблюдений, контролируемые параметры. Программы наблюдения: содержание, виды.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наблюдений за факторами риска и последствиями чрезвычайных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ситуаций. Виды и характеристика природных факторов риска. Виды наблюдений за проявлением природных факторов риска, значимых для планирования, проектирования и эксплуатации природно-техногенных комплексов и промышленных </w:t>
            </w:r>
          </w:p>
          <w:p w:rsidR="009E1C0E" w:rsidRPr="00C77375" w:rsidRDefault="009E1C0E" w:rsidP="0018482E">
            <w:pPr>
              <w:shd w:val="clear" w:color="auto" w:fill="FFFFFF"/>
              <w:spacing w:after="6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vMerge w:val="restart"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640EE2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  <w:p w:rsidR="009E1C0E" w:rsidRDefault="009E1C0E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pct"/>
            <w:vMerge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640EE2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918" w:type="pct"/>
            <w:vMerge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 w:val="restart"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 w:val="restart"/>
          </w:tcPr>
          <w:p w:rsidR="009E1C0E" w:rsidRDefault="005F5ECD" w:rsidP="001848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94978707"/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отдельных объектов охраны окружающей среды</w:t>
            </w:r>
          </w:p>
          <w:p w:rsidR="005F5ECD" w:rsidRDefault="005F5ECD" w:rsidP="001848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техногенных факторов риска</w:t>
            </w:r>
          </w:p>
          <w:bookmarkEnd w:id="3"/>
          <w:p w:rsidR="005F5ECD" w:rsidRPr="00C77375" w:rsidRDefault="005F5ECD" w:rsidP="001848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5F5ECD" w:rsidRPr="005F5ECD" w:rsidRDefault="001C5C2C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№3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атмосферного воздуха. Источники загрязнения атмосферного воздуха. Сеть наблюдений за уровнем загрязнения</w:t>
            </w:r>
          </w:p>
          <w:p w:rsidR="005F5ECD" w:rsidRPr="005F5ECD" w:rsidRDefault="005F5ECD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атмосферного воздуха. Посты стационарные, маршрутные, </w:t>
            </w:r>
            <w:proofErr w:type="spellStart"/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подфакельные</w:t>
            </w:r>
            <w:proofErr w:type="spellEnd"/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Принципы вы-</w:t>
            </w:r>
          </w:p>
          <w:p w:rsidR="005F5ECD" w:rsidRPr="005F5ECD" w:rsidRDefault="005F5ECD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бора мест расположения стационарных постов. Виды программ наблюдений за загрязнением воздуха. Организация мониторинга атмосферного воздуха на отдельно взятом промышленном объекте. Обоснование перечня загрязняющих веществ, подлежащих контролю. </w:t>
            </w:r>
          </w:p>
          <w:p w:rsidR="000C7780" w:rsidRDefault="001C5C2C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№4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загрязнения вод суши, морей и океанов. Источники загрязнения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водоемов. Сеть</w:t>
            </w:r>
            <w:r w:rsidR="000C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за состоянием водных объектов. Принципы выбора контрольных точек для</w:t>
            </w:r>
            <w:r w:rsidR="000C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уровня загрязнения водоемов. Гидрохимические и гидробиологические наблюде</w:t>
            </w:r>
            <w:r w:rsidR="000C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780" w:rsidRP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районов гидротехнических сооружений. Объекты мониторинга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780" w:rsidRP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гидротехнических сооружений. Мониторинг состояния гидротехнических сооружений.</w:t>
            </w:r>
          </w:p>
          <w:p w:rsidR="000C7780" w:rsidRDefault="000C7780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№5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почв. Организация систем мониторинга загрязнения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в зависимости от назначения земельных угодий. Принципы выбора площадок для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 проб почвы.</w:t>
            </w:r>
            <w:r>
              <w:t xml:space="preserve"> </w:t>
            </w:r>
            <w:r w:rsidRP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мониторинга полигонов захоронения бытовых и промышленных отходов. Мероприятия по предупреждению чрезвычайных ситуаций на полигонах. </w:t>
            </w:r>
          </w:p>
          <w:p w:rsidR="005F5ECD" w:rsidRDefault="00651BF4" w:rsidP="000C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безопасности систем инженерной защиты.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промышленной безопасности. Основные задачи мониторинга и анализа риска аварий на опасных производственных объектах. Источники опасностей, потенциальных аварий и несчастных случаев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радиоактивного загрязнения. Источники радиоактивного заражения окружающей среды и динамика их развития. Естественный и техногенные уровни радиационного фона. Определение радионуклидного состава загрязнений. Радиационное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воздействие: понятие, характеристика. Радиационный риск: особенности оценки, количественные показатели, основные источники. Системы радиационного мониторинга. База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автоматизированного контроля радиационной обстановки на территории РФ</w:t>
            </w:r>
          </w:p>
          <w:p w:rsidR="005F5ECD" w:rsidRPr="00C77375" w:rsidRDefault="000C16A9" w:rsidP="000C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№7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функциональных зон.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наблюдательной сети мониторинга территорий населенных мест и городских агломера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</w:t>
            </w:r>
            <w:r w:rsidR="00651BF4">
              <w:t xml:space="preserve"> </w:t>
            </w:r>
            <w:r w:rsidR="00651BF4" w:rsidRP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изменений геологической среды в пределах городов.</w:t>
            </w:r>
          </w:p>
        </w:tc>
        <w:tc>
          <w:tcPr>
            <w:tcW w:w="918" w:type="pct"/>
          </w:tcPr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10.1.2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9E1C0E" w:rsidRDefault="00911366" w:rsidP="0091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DB00F7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18482E" w:rsidRDefault="0018482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</w:p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pct"/>
          </w:tcPr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</w:tcPr>
          <w:p w:rsidR="009E1C0E" w:rsidRPr="00DB00F7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918" w:type="pct"/>
          </w:tcPr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 w:val="restart"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122" w:type="pct"/>
            <w:vMerge w:val="restart"/>
          </w:tcPr>
          <w:p w:rsidR="005F5ECD" w:rsidRPr="005F5ECD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математического моделирования и анализа данных в системе эко-</w:t>
            </w:r>
          </w:p>
          <w:p w:rsidR="009E1C0E" w:rsidRPr="00C77375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мониторинга</w:t>
            </w:r>
          </w:p>
        </w:tc>
        <w:tc>
          <w:tcPr>
            <w:tcW w:w="2609" w:type="pct"/>
          </w:tcPr>
          <w:p w:rsidR="005F5ECD" w:rsidRPr="005F5ECD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№8 </w:t>
            </w: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показатели, используемые для анализа экологических данных.</w:t>
            </w:r>
          </w:p>
          <w:p w:rsidR="005F5ECD" w:rsidRPr="005F5ECD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показатели оценки антропогенной нагрузки на окружающую среду. Интегральная оценка техногенной нагрузки на окружающую среду.</w:t>
            </w:r>
          </w:p>
          <w:p w:rsidR="005F5ECD" w:rsidRPr="005F5ECD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и прогнозирование экологической ситуации.</w:t>
            </w:r>
          </w:p>
          <w:p w:rsidR="009E1C0E" w:rsidRPr="00C77375" w:rsidRDefault="005F5ECD" w:rsidP="001C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корреляционного и регрессионного</w:t>
            </w:r>
            <w:r w:rsidR="001C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анализов для оценки причинно-следственных связей в системе экологического монито</w:t>
            </w:r>
            <w:r w:rsidR="001C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ринга</w:t>
            </w:r>
          </w:p>
        </w:tc>
        <w:tc>
          <w:tcPr>
            <w:tcW w:w="918" w:type="pct"/>
          </w:tcPr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9E1C0E" w:rsidRDefault="00911366" w:rsidP="0091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DB00F7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pct"/>
          </w:tcPr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DB00F7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918" w:type="pct"/>
          </w:tcPr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E81" w:rsidRPr="00C77375" w:rsidRDefault="00C32E81" w:rsidP="00C32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911366" w:rsidRPr="0091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дисциплины и виды занятий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647"/>
        <w:gridCol w:w="778"/>
        <w:gridCol w:w="800"/>
        <w:gridCol w:w="802"/>
        <w:gridCol w:w="829"/>
        <w:gridCol w:w="829"/>
      </w:tblGrid>
      <w:tr w:rsidR="00911366" w:rsidRPr="00C77375" w:rsidTr="00911366">
        <w:tc>
          <w:tcPr>
            <w:tcW w:w="833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7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829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29" w:type="dxa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11366" w:rsidRPr="00C77375" w:rsidTr="00911366">
        <w:tc>
          <w:tcPr>
            <w:tcW w:w="833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7" w:type="dxa"/>
          </w:tcPr>
          <w:p w:rsidR="00911366" w:rsidRPr="00AE6650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мониторинга безопасности</w:t>
            </w:r>
          </w:p>
          <w:p w:rsidR="00911366" w:rsidRPr="00C77375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наблюдений за состоянием природно-технических систем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9" w:type="dxa"/>
          </w:tcPr>
          <w:p w:rsidR="00911366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911366" w:rsidRPr="00C77375" w:rsidTr="00911366">
        <w:tc>
          <w:tcPr>
            <w:tcW w:w="833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7" w:type="dxa"/>
          </w:tcPr>
          <w:p w:rsidR="00911366" w:rsidRPr="00AE6650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отдельных объектов охраны окружающей среды</w:t>
            </w:r>
          </w:p>
          <w:p w:rsidR="00911366" w:rsidRPr="00C77375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техногенных факторов риска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11366" w:rsidRPr="00C77375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9" w:type="dxa"/>
          </w:tcPr>
          <w:p w:rsidR="00911366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911366" w:rsidRPr="00C77375" w:rsidTr="00911366">
        <w:tc>
          <w:tcPr>
            <w:tcW w:w="833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7" w:type="dxa"/>
          </w:tcPr>
          <w:p w:rsidR="00911366" w:rsidRPr="00AE6650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математического моделирования и анализа данных в системе эко-</w:t>
            </w:r>
          </w:p>
          <w:p w:rsidR="00911366" w:rsidRPr="00C77375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мониторинга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9" w:type="dxa"/>
          </w:tcPr>
          <w:p w:rsidR="00911366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911366" w:rsidRPr="00C77375" w:rsidTr="00911366">
        <w:tc>
          <w:tcPr>
            <w:tcW w:w="5480" w:type="dxa"/>
            <w:gridSpan w:val="2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11366" w:rsidRPr="0077116E" w:rsidRDefault="00911366" w:rsidP="0077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771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29" w:type="dxa"/>
          </w:tcPr>
          <w:p w:rsidR="00911366" w:rsidRPr="0077116E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77116E" w:rsidRPr="00C77375" w:rsidTr="00A91024">
        <w:tc>
          <w:tcPr>
            <w:tcW w:w="8689" w:type="dxa"/>
            <w:gridSpan w:val="6"/>
            <w:shd w:val="clear" w:color="auto" w:fill="auto"/>
          </w:tcPr>
          <w:p w:rsidR="0077116E" w:rsidRPr="00C77375" w:rsidRDefault="0077116E" w:rsidP="0077116E">
            <w:pPr>
              <w:widowControl w:val="0"/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11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829" w:type="dxa"/>
          </w:tcPr>
          <w:p w:rsidR="0077116E" w:rsidRPr="00C77375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116E" w:rsidRPr="00C77375" w:rsidTr="00A06CD2">
        <w:tc>
          <w:tcPr>
            <w:tcW w:w="8689" w:type="dxa"/>
            <w:gridSpan w:val="6"/>
            <w:shd w:val="clear" w:color="auto" w:fill="auto"/>
          </w:tcPr>
          <w:p w:rsidR="0077116E" w:rsidRPr="00C77375" w:rsidRDefault="0077116E" w:rsidP="0077116E">
            <w:pPr>
              <w:widowControl w:val="0"/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11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911366">
              <w:rPr>
                <w:rFonts w:ascii="Times New Roman" w:hAnsi="Times New Roman" w:cs="Times New Roman"/>
                <w:sz w:val="24"/>
                <w:szCs w:val="24"/>
              </w:rPr>
              <w:t xml:space="preserve"> (общая трудоемкость, час.)</w:t>
            </w:r>
            <w:r w:rsidRPr="00911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77116E" w:rsidRPr="0077116E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</w:tbl>
    <w:p w:rsidR="00C32E81" w:rsidRPr="00C77375" w:rsidRDefault="00C32E81" w:rsidP="00C32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E81" w:rsidRPr="00C77375" w:rsidRDefault="00BF1A53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32E81"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Оценочные материалы для проведения текущего контроля успеваемости и промежуточной </w:t>
      </w:r>
      <w:proofErr w:type="gramStart"/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Оценочные материалы по дисциплине является неотъемлемой частью рабочей программы и </w:t>
      </w:r>
      <w:proofErr w:type="gramStart"/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proofErr w:type="gramEnd"/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9D0A60" w:rsidRDefault="009D0A60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A53" w:rsidRDefault="00BF1A53" w:rsidP="00BF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Методические указания для </w:t>
      </w:r>
      <w:proofErr w:type="gramStart"/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9D0A60" w:rsidRPr="00BF1A53" w:rsidRDefault="009D0A60" w:rsidP="00BF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BF1A53" w:rsidRPr="00BF1A53" w:rsidRDefault="00BF1A53" w:rsidP="00BF1A53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обеспечение, приведенное в разделе 8 рабочей программы. </w:t>
      </w:r>
    </w:p>
    <w:p w:rsidR="00BF1A53" w:rsidRPr="00BF1A53" w:rsidRDefault="00BF1A53" w:rsidP="00BF1A53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:rsidR="00BF1A53" w:rsidRPr="0023616A" w:rsidRDefault="0023616A" w:rsidP="002361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1A53" w:rsidRPr="00236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2E81" w:rsidRDefault="00BF1A53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BF1A53" w:rsidRDefault="00BF1A53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8.1.</w:t>
      </w:r>
      <w:r w:rsidRPr="00BF1A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BF1A53" w:rsidRPr="00BF1A53" w:rsidRDefault="00BF1A53" w:rsidP="00BF1A5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MS </w:t>
      </w:r>
      <w:proofErr w:type="spellStart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A53" w:rsidRPr="00BF1A53" w:rsidRDefault="00BF1A53" w:rsidP="00BF1A5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Операционная система </w:t>
      </w:r>
      <w:proofErr w:type="spellStart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A53" w:rsidRPr="00BF1A53" w:rsidRDefault="00BF1A53" w:rsidP="00BF1A5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Антивирус Касперский;</w:t>
      </w:r>
    </w:p>
    <w:p w:rsidR="00BF1A53" w:rsidRPr="00BF1A53" w:rsidRDefault="00BF1A53" w:rsidP="00BF1A5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gramStart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spellEnd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1A53" w:rsidRPr="00BF1A53" w:rsidRDefault="00BF1A53" w:rsidP="00BF1A5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Обучающая контролирующая система «ОЛИМП</w:t>
      </w:r>
      <w:proofErr w:type="gramStart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КС».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23616A" w:rsidRPr="001436F7" w:rsidRDefault="0023616A" w:rsidP="002361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:rsidR="0023616A" w:rsidRPr="001436F7" w:rsidRDefault="0023616A" w:rsidP="002361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Айбукс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– URL: https:// ibooks.ru 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:rsidR="0023616A" w:rsidRPr="001436F7" w:rsidRDefault="0023616A" w:rsidP="002361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:rsidR="0023616A" w:rsidRPr="001436F7" w:rsidRDefault="0023616A" w:rsidP="002361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Единое окно доступа к образовательным ресурсам - каталог </w:t>
      </w:r>
      <w:proofErr w:type="gram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23616A" w:rsidRPr="001436F7" w:rsidRDefault="0023616A" w:rsidP="002361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:rsidR="00BF1A53" w:rsidRPr="00BF1A53" w:rsidRDefault="0023616A" w:rsidP="002361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 электронная библиотека "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" - это научная электронная библиотека, построенная на парадигме открытой науки (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Обучающимся обеспечен доступ (удаленный доступ) к информационным справочным системам:</w:t>
      </w:r>
    </w:p>
    <w:p w:rsidR="0023616A" w:rsidRPr="00F33A56" w:rsidRDefault="0023616A" w:rsidP="002361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Электронно-библиотечная система издательства «Лань». [Электронный ресурс]. – URL: </w:t>
      </w:r>
      <w:hyperlink r:id="rId7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https://e.lanbook.com/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:rsidR="0023616A" w:rsidRPr="00F33A56" w:rsidRDefault="0023616A" w:rsidP="002361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Айбукс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»). – URL: </w:t>
      </w:r>
      <w:hyperlink r:id="rId8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 ibooks.ru 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:rsidR="0023616A" w:rsidRPr="00F33A56" w:rsidRDefault="0023616A" w:rsidP="002361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:rsidR="0023616A" w:rsidRPr="00F33A56" w:rsidRDefault="0023616A" w:rsidP="002361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Единое окно доступа к образовательным ресурсам - каталог </w:t>
      </w: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proofErr w:type="gram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23616A" w:rsidRPr="00F33A56" w:rsidRDefault="0023616A" w:rsidP="002361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:rsidR="0023616A" w:rsidRPr="00F33A56" w:rsidRDefault="0023616A" w:rsidP="002361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Научная электронная библиотека "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КиберЛенинка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- это научная электронная библиотека, построенная на парадигме открытой науки (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Open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Science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23616A" w:rsidRPr="00F33A56" w:rsidRDefault="0023616A" w:rsidP="002361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23616A" w:rsidRPr="00F33A56" w:rsidRDefault="0023616A" w:rsidP="002361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Справочно-правовая система «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КонсультантПлюс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(некоммерческая версия, свободный доступ в Интернете (WWW.Consultant.ru);</w:t>
      </w:r>
    </w:p>
    <w:p w:rsidR="0023616A" w:rsidRPr="00F33A56" w:rsidRDefault="0023616A" w:rsidP="002361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Интернет-версия системы «Гарант» (https:</w:t>
      </w:r>
      <w:proofErr w:type="gram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WWW.garant.ru);</w:t>
      </w:r>
      <w:proofErr w:type="gramEnd"/>
    </w:p>
    <w:p w:rsidR="00BF1A53" w:rsidRPr="00BF1A53" w:rsidRDefault="0023616A" w:rsidP="002361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Электронный фонд правовой и нормативно-технической документации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ТехЭксперт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(консорциум «Кодекс») - WWW.docs.cntd.ru.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F1A53" w:rsidRPr="00BF1A53" w:rsidRDefault="00BF1A53" w:rsidP="00BF1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8.5.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печатных изданий, используемых в образовательном</w:t>
      </w: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</w:t>
      </w:r>
      <w:r w:rsidR="003E1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616A" w:rsidRPr="00F33A56" w:rsidRDefault="0023616A" w:rsidP="0023616A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 Л. М.</w:t>
      </w: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1 / Л. М.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, Е. А. Шилова.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>Пб.: ПГУПС, 2010. -25 с.</w:t>
      </w:r>
    </w:p>
    <w:p w:rsidR="0023616A" w:rsidRPr="00F33A56" w:rsidRDefault="0023616A" w:rsidP="0023616A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 Л. М.</w:t>
      </w: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2 / Л. М.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, Е. А. Шилова.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>Пб.: ПГУПС, 2010. -46 с.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Лисина, Н. Л. Экологическое право учебное пособие: учебное пособие / Н. Л. Лисина. — Кемерово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КемГУ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2015. — 266 с. — ISBN 978-5-8353-1859-9.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https://e.lanbook.com/book/80055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Экологическая безопасность : учебно-методическое пособие / составители С. А. Масленникова, М. А. Иванова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Караваево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 КГСХА, 2020. — 96 с.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https://e.lanbook.com/book/171651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Экологическая безопасность : учебно-методическое пособие / составители С. А. Масленникова, С. Н. Румянцев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Караваево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 КГСХА, 2017. — 63 с.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https://e.lanbook.com/book/133705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Дмитренко, В. П. Экологическая безопасность в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П. Дмитренко, Е. В. Сотникова, Д. А. Кривошеин. — Санкт-Петербург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Лань, 2021. — 524 с. — ISBN 978-5-8114-2099-5.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https://e.lanbook.com/book/168948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23616A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Дмитренко, В. П. Управление экологической безопасностью в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П. Дмитренко, Е. М.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Мессинева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А. Г. Фетисов. — Санкт-Петербург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Лань, 2021. — 428 с. — ISBN 978-5-8114-2010-0.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23616A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Дмитренко В. П.  Экологический мониторинг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техносферы</w:t>
      </w:r>
      <w:proofErr w:type="spellEnd"/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>. с экрана.</w:t>
      </w:r>
    </w:p>
    <w:p w:rsidR="0023616A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Бабак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Н.А., и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соавт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>. Основы экологической безопасности: учебное пособие – СПб: ПГУПС, 2013. – 136 с.</w:t>
      </w:r>
    </w:p>
    <w:p w:rsidR="0023616A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C0">
        <w:rPr>
          <w:rFonts w:ascii="Times New Roman" w:eastAsia="Calibri" w:hAnsi="Times New Roman" w:cs="Times New Roman"/>
          <w:sz w:val="28"/>
          <w:szCs w:val="28"/>
        </w:rPr>
        <w:t>Экологическая экспертиза: учеб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особие / ред. : В. М.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Питулько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. - 5-е изд., - М. : Академия, 2010. - 528 с.</w:t>
      </w:r>
    </w:p>
    <w:p w:rsidR="0023616A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lastRenderedPageBreak/>
        <w:t>Копытенкова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О.И., Харитоненко А.Л. Исследование рабочих мест на основе процедуры специальной оценки условий труда: методические указания / О. И.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Копытенкова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, А. Л. Харитоненко. - СПб.: ФГБОУ ВО ПГУПС, 2017. - 39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23616A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C0">
        <w:rPr>
          <w:rFonts w:ascii="Times New Roman" w:eastAsia="Calibri" w:hAnsi="Times New Roman" w:cs="Times New Roman"/>
          <w:sz w:val="28"/>
          <w:szCs w:val="28"/>
        </w:rPr>
        <w:t>Инженерные решения по безопасности труда в проектах. Отражение требований безопасности в документации:  Метод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>казания / под ред. О.И. Тихомирова. – СПб.: Петербург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>ос. ун-т путей сообщения, 2014. – 47 с.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Широков, Ю. А. Надзор и контроль в сфере безопасности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учебник / Ю. А. Широков. — Санкт-Петербург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Лань, 2019. — 412 с. — ISBN 978-5-8114-3849-5.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https://e.lanbook.com/book/123675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Веревичева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М. И. Экологические преступления в уголовном праве России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монография / М. И.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Веревичева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; под редакцией И. И.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Веревичевева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— Ульяновск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УлГУ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2018. — 142 с. — ISBN 978-5-88866-709-5.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Федорова, Н. С. Экологическая безопасность и меры по ее обеспечению</w:t>
      </w:r>
      <w:proofErr w:type="gram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учебно-методическое пособие / Н. С. Федорова. — Москва</w:t>
      </w:r>
      <w:proofErr w:type="gram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РУТ (МИИТ), 2018. — 29 с. — Текст</w:t>
      </w:r>
      <w:proofErr w:type="gram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электронный 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. пользователей.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10 января 2002 г. № 7-ФЗ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«Об охране окружающей среды»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04 мая 1999г. № 96-ФЗ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«Об охране атмосферного воздуха»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Земельный кодекс Российской Федерации 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Водный кодекс Российской Федерации 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24 июня 1998 г. № 89-ФЗ «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отходах производства и потребления»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23 ноября 1995 г. № 174-ФЗ «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экологической экспертизе»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30 марта 1999 № 52-ФЗ «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санитарно-эпидемиологическом благополучии населения»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04 декабря 2006 г. № 200-ФЗ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«Лесной кодекс Российской Федерации»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Ростехнадзора</w:t>
      </w:r>
      <w:proofErr w:type="spellEnd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05.04.2007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России от 02.12.2002 № 785 «Об утверждении паспорта опасного отхода»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России  от 15.06.2001 № 511  «Об утверждении критериев отнесения опасных отходов к классу опасности для окружающей природной среды»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России  от 09.07.2003 № 575 «Об утверждении методических рекомендаций по подготовке материалов, представляемых на Государственную экологическую экспертизу»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Ростехнадзора</w:t>
      </w:r>
      <w:proofErr w:type="spellEnd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19.10.2007 № 703  «Об утверждении методических указаний по разработке проектов нормативов образования отходов и лимитов на их размещение»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РФ от 30 июля 2003 № 663 «О внесении дополнений в федеральный классификационный каталог отходов, утвержденный приказом МПР России от 02.12.2002 № 786 «Об утверждении федерального классификационного каталога отходов»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13.09.2010 № 717 «О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01.02.2006 № 54 «О государственном строительном надзоре в Российской Федерации»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26.10.2000 № 818  «О порядке ведения государственного кадастра отходов и проведения паспортизации опасных отходов»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26.08.2006 № 524 «Об утверждении Положения о лицензировании деятельности по сбору, использованию, обезвреживанию, транспортировке, размещению отходов I-IV классов опасности»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Федеральной службы государственной статистики от 17.01.2005 № 1 «Об утверждении Порядка заполнения и представления формы федерального государственного статистического наблюдения № 2-ТП (отходы)»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№ 461 от 16.06.2000 г. «О правилах разработки и утверждения нормативов образования отходов и лимитов на их размещение»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12.06.2003 № 344 «О нормативах платы за выбросы в атмосферный воздух загрязняющих веще</w:t>
      </w:r>
      <w:proofErr w:type="gramStart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 ст</w:t>
      </w:r>
      <w:proofErr w:type="gramEnd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ационарными и передвижными источниками, сбросы загрязняющих </w:t>
      </w: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веществ в поверхностные и подземные водные объекты, размещение отходов производства и потребления»</w:t>
      </w:r>
    </w:p>
    <w:p w:rsidR="0023616A" w:rsidRPr="00F33A56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Москвы от 01.07.2005 № 410 «О внесении изменений в Приложение № 1 Постановления Правительства РВ от 12.06.2003 № 344»</w:t>
      </w:r>
    </w:p>
    <w:p w:rsidR="0023616A" w:rsidRPr="005D389C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Москвы от 14.10.2003 г. № 865-ПП «О Сводном кадастре отходов производства и потребления города Москвы»</w:t>
      </w:r>
    </w:p>
    <w:p w:rsidR="0023616A" w:rsidRPr="005D389C" w:rsidRDefault="0023616A" w:rsidP="0023616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28.08.1992 № 632 «Об утверждении порядка определения платы и ее предельных размеров за загрязнение окружающей природной среды, размещение отходов и другие виды негативного воздействия».</w:t>
      </w:r>
    </w:p>
    <w:p w:rsidR="00BF1A53" w:rsidRPr="00BF1A53" w:rsidRDefault="00BF1A53" w:rsidP="00BF1A53">
      <w:pPr>
        <w:tabs>
          <w:tab w:val="num" w:pos="121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8.6.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процессе:</w:t>
      </w:r>
    </w:p>
    <w:p w:rsidR="0023616A" w:rsidRPr="00F33A56" w:rsidRDefault="0023616A" w:rsidP="0023616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Личный кабинет ЭИОС  [Электронный ресурс]. – URL: </w:t>
      </w:r>
      <w:hyperlink r:id="rId9" w:tgtFrame="_blank" w:history="1">
        <w:r w:rsidRPr="00F33A56">
          <w:rPr>
            <w:rFonts w:ascii="Times New Roman" w:eastAsia="Calibri" w:hAnsi="Times New Roman" w:cs="Times New Roman"/>
            <w:bCs/>
            <w:sz w:val="28"/>
            <w:szCs w:val="28"/>
          </w:rPr>
          <w:t>my.pgups.ru</w:t>
        </w:r>
      </w:hyperlink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 пользователей;</w:t>
      </w:r>
    </w:p>
    <w:p w:rsidR="0023616A" w:rsidRPr="00F33A56" w:rsidRDefault="0023616A" w:rsidP="0023616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0" w:tgtFrame="_blank" w:history="1">
        <w:r w:rsidRPr="00F33A56">
          <w:rPr>
            <w:rFonts w:ascii="Times New Roman" w:eastAsia="Calibri" w:hAnsi="Times New Roman" w:cs="Times New Roman"/>
            <w:bCs/>
            <w:sz w:val="28"/>
            <w:szCs w:val="28"/>
          </w:rPr>
          <w:t>https://sdo.pgups.ru</w:t>
        </w:r>
      </w:hyperlink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 пользователей;</w:t>
      </w:r>
    </w:p>
    <w:p w:rsidR="0023616A" w:rsidRPr="00F33A56" w:rsidRDefault="0023616A" w:rsidP="0023616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Федеральный портал проектов нормативных правовых актов. https://</w:t>
      </w:r>
      <w:r w:rsidRPr="00F33A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regulation</w:t>
      </w:r>
      <w:r w:rsidRPr="00F33A56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23616A" w:rsidRPr="00F33A56" w:rsidRDefault="0023616A" w:rsidP="0023616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Портал «Охрана труда в России» - </w:t>
      </w:r>
      <w:hyperlink r:id="rId11" w:history="1">
        <w:r w:rsidRPr="00F33A56">
          <w:rPr>
            <w:rFonts w:ascii="Times New Roman" w:eastAsia="Calibri" w:hAnsi="Times New Roman" w:cs="Times New Roman"/>
            <w:bCs/>
            <w:sz w:val="28"/>
            <w:szCs w:val="28"/>
          </w:rPr>
          <w:t>http://www.ohranatruda.ru</w:t>
        </w:r>
      </w:hyperlink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 — Режим доступа: свободный;</w:t>
      </w:r>
    </w:p>
    <w:p w:rsidR="0023616A" w:rsidRPr="00F33A56" w:rsidRDefault="0023616A" w:rsidP="0023616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Информационный портал Клинского института охраны и условий труда -    http://www.kiout.ru — Режим доступа: свободный;</w:t>
      </w:r>
    </w:p>
    <w:p w:rsidR="0023616A" w:rsidRPr="00F33A56" w:rsidRDefault="0023616A" w:rsidP="0023616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Портал «Интернет-проект 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Техдок</w:t>
      </w:r>
      <w:proofErr w:type="gram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» - http://www.tehdoc.ru — Режим доступа: свободный;</w:t>
      </w:r>
    </w:p>
    <w:p w:rsidR="0023616A" w:rsidRPr="00F33A56" w:rsidRDefault="0023616A" w:rsidP="0023616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Информационный портал для руководителей и специалистов по охране труда --    https://www.trudohrana.ru — Режим доступа: свободный;</w:t>
      </w:r>
    </w:p>
    <w:p w:rsidR="0023616A" w:rsidRDefault="0023616A" w:rsidP="0023616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Портал Института промышленной безопасности, охраны труда и социального партнерства. -  https://www.safework.ru/ — Режим доступа: свободный.</w:t>
      </w:r>
    </w:p>
    <w:p w:rsidR="0002426D" w:rsidRDefault="0002426D" w:rsidP="0002426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B10CBF" w:rsidRPr="00960738" w:rsidTr="00AD61A5">
        <w:tc>
          <w:tcPr>
            <w:tcW w:w="3114" w:type="dxa"/>
            <w:vAlign w:val="center"/>
          </w:tcPr>
          <w:bookmarkEnd w:id="0"/>
          <w:p w:rsidR="00B10CBF" w:rsidRPr="00960738" w:rsidRDefault="00B10CBF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Разработчик,</w:t>
            </w:r>
          </w:p>
          <w:p w:rsidR="00B10CBF" w:rsidRPr="00960738" w:rsidRDefault="00B10CBF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:rsidR="00B10CBF" w:rsidRPr="00960738" w:rsidRDefault="00B10CBF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10CBF" w:rsidRPr="00960738" w:rsidRDefault="00B10CBF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F7CA7" wp14:editId="7FFDDF9E">
                  <wp:extent cx="1556385" cy="963295"/>
                  <wp:effectExtent l="0" t="0" r="571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CBF" w:rsidRPr="00960738" w:rsidRDefault="00B10CBF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10CBF" w:rsidRPr="00960738" w:rsidRDefault="00B10CBF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B10CBF" w:rsidRPr="00960738" w:rsidRDefault="00B10CBF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10CBF" w:rsidRPr="00960738" w:rsidRDefault="00B10CBF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А.В. Харламова</w:t>
            </w:r>
          </w:p>
        </w:tc>
      </w:tr>
      <w:tr w:rsidR="00B10CBF" w:rsidRPr="00960738" w:rsidTr="00AD61A5">
        <w:tc>
          <w:tcPr>
            <w:tcW w:w="3114" w:type="dxa"/>
            <w:vAlign w:val="center"/>
          </w:tcPr>
          <w:p w:rsidR="00B10CBF" w:rsidRPr="00960738" w:rsidRDefault="00B10CBF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 марта  2023 г.</w:t>
            </w:r>
          </w:p>
          <w:p w:rsidR="00B10CBF" w:rsidRPr="00960738" w:rsidRDefault="00B10CBF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10CBF" w:rsidRPr="00960738" w:rsidRDefault="00B10CBF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10CBF" w:rsidRPr="00960738" w:rsidRDefault="00B10CBF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02426D" w:rsidRPr="0023616A" w:rsidRDefault="0002426D" w:rsidP="0002426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2426D" w:rsidRPr="0023616A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ECE5B18"/>
    <w:multiLevelType w:val="hybridMultilevel"/>
    <w:tmpl w:val="1C1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81"/>
    <w:rsid w:val="00016A6D"/>
    <w:rsid w:val="0002426D"/>
    <w:rsid w:val="000A4BBB"/>
    <w:rsid w:val="000C16A9"/>
    <w:rsid w:val="000C7780"/>
    <w:rsid w:val="000D0F2A"/>
    <w:rsid w:val="001075D0"/>
    <w:rsid w:val="001427BF"/>
    <w:rsid w:val="0018482E"/>
    <w:rsid w:val="001C5C2C"/>
    <w:rsid w:val="001D3AE9"/>
    <w:rsid w:val="001F1CF1"/>
    <w:rsid w:val="0023616A"/>
    <w:rsid w:val="00253660"/>
    <w:rsid w:val="00281934"/>
    <w:rsid w:val="0029340C"/>
    <w:rsid w:val="002A1D5B"/>
    <w:rsid w:val="00307D21"/>
    <w:rsid w:val="00340E76"/>
    <w:rsid w:val="003957D0"/>
    <w:rsid w:val="003A06B4"/>
    <w:rsid w:val="003E18C1"/>
    <w:rsid w:val="00405F25"/>
    <w:rsid w:val="004128BC"/>
    <w:rsid w:val="00415B92"/>
    <w:rsid w:val="00423F9F"/>
    <w:rsid w:val="004A72A0"/>
    <w:rsid w:val="005177EA"/>
    <w:rsid w:val="00565A89"/>
    <w:rsid w:val="00567BBD"/>
    <w:rsid w:val="005F5ECD"/>
    <w:rsid w:val="005F7C6F"/>
    <w:rsid w:val="00640BAB"/>
    <w:rsid w:val="00651BF4"/>
    <w:rsid w:val="006D6721"/>
    <w:rsid w:val="00711B46"/>
    <w:rsid w:val="00726A64"/>
    <w:rsid w:val="0077116E"/>
    <w:rsid w:val="007B0C18"/>
    <w:rsid w:val="007C21AA"/>
    <w:rsid w:val="007D5CF4"/>
    <w:rsid w:val="007D7C05"/>
    <w:rsid w:val="008472C1"/>
    <w:rsid w:val="008E67E3"/>
    <w:rsid w:val="009003FA"/>
    <w:rsid w:val="00911366"/>
    <w:rsid w:val="0091231D"/>
    <w:rsid w:val="00935BEB"/>
    <w:rsid w:val="009D0A60"/>
    <w:rsid w:val="009E1C0E"/>
    <w:rsid w:val="00A36B25"/>
    <w:rsid w:val="00A45EDC"/>
    <w:rsid w:val="00A73256"/>
    <w:rsid w:val="00A740F4"/>
    <w:rsid w:val="00A82053"/>
    <w:rsid w:val="00AA44DD"/>
    <w:rsid w:val="00AD32D9"/>
    <w:rsid w:val="00AE415A"/>
    <w:rsid w:val="00AE6650"/>
    <w:rsid w:val="00B10CBF"/>
    <w:rsid w:val="00B42F96"/>
    <w:rsid w:val="00BC7A68"/>
    <w:rsid w:val="00BE3E4A"/>
    <w:rsid w:val="00BF1A53"/>
    <w:rsid w:val="00C32E81"/>
    <w:rsid w:val="00C64181"/>
    <w:rsid w:val="00C80E0F"/>
    <w:rsid w:val="00CE24C2"/>
    <w:rsid w:val="00CE3D1C"/>
    <w:rsid w:val="00D16109"/>
    <w:rsid w:val="00D20FA2"/>
    <w:rsid w:val="00DB58EF"/>
    <w:rsid w:val="00E21983"/>
    <w:rsid w:val="00E95AAD"/>
    <w:rsid w:val="00EB7084"/>
    <w:rsid w:val="00ED4693"/>
    <w:rsid w:val="00EF035E"/>
    <w:rsid w:val="00F1725E"/>
    <w:rsid w:val="00F724E1"/>
    <w:rsid w:val="00FB0659"/>
    <w:rsid w:val="00FC3055"/>
    <w:rsid w:val="00FC3B3B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hranatru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pgup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8</cp:revision>
  <dcterms:created xsi:type="dcterms:W3CDTF">2022-04-05T10:25:00Z</dcterms:created>
  <dcterms:modified xsi:type="dcterms:W3CDTF">2023-04-12T08:47:00Z</dcterms:modified>
</cp:coreProperties>
</file>