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DE" w:rsidRPr="00F031EC" w:rsidRDefault="003579DE" w:rsidP="003579D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3579DE" w:rsidRDefault="003579DE" w:rsidP="003579D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3579DE" w:rsidRPr="00F031EC" w:rsidRDefault="003579DE" w:rsidP="003579D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3579DE" w:rsidRDefault="003579DE" w:rsidP="003579DE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3579DE" w:rsidRPr="00865457" w:rsidRDefault="003579DE" w:rsidP="003579DE">
      <w:pPr>
        <w:jc w:val="center"/>
      </w:pPr>
    </w:p>
    <w:p w:rsidR="003579DE" w:rsidRPr="00865457" w:rsidRDefault="003579DE" w:rsidP="003579DE">
      <w:pPr>
        <w:jc w:val="center"/>
      </w:pPr>
      <w:r w:rsidRPr="00865457">
        <w:t>Кафедра «</w:t>
      </w:r>
      <w:proofErr w:type="spellStart"/>
      <w:r>
        <w:rPr>
          <w:i/>
          <w:iCs/>
        </w:rPr>
        <w:t>Техносферная</w:t>
      </w:r>
      <w:proofErr w:type="spellEnd"/>
      <w:r>
        <w:rPr>
          <w:i/>
          <w:iCs/>
        </w:rPr>
        <w:t xml:space="preserve"> и экологическая безопасность</w:t>
      </w:r>
      <w:r w:rsidRPr="00865457">
        <w:t>»</w:t>
      </w:r>
    </w:p>
    <w:p w:rsidR="003579DE" w:rsidRPr="00865457" w:rsidRDefault="003579DE" w:rsidP="003579DE">
      <w:pPr>
        <w:jc w:val="center"/>
      </w:pPr>
    </w:p>
    <w:p w:rsidR="003579DE" w:rsidRPr="00865457" w:rsidRDefault="003579DE" w:rsidP="003579DE">
      <w:pPr>
        <w:jc w:val="center"/>
      </w:pPr>
    </w:p>
    <w:p w:rsidR="003579DE" w:rsidRDefault="003579DE" w:rsidP="003579DE">
      <w:pPr>
        <w:ind w:left="5245"/>
      </w:pPr>
    </w:p>
    <w:p w:rsidR="003579DE" w:rsidRDefault="003579DE" w:rsidP="003579DE">
      <w:pPr>
        <w:ind w:left="5245"/>
      </w:pPr>
    </w:p>
    <w:p w:rsidR="003579DE" w:rsidRDefault="003579DE" w:rsidP="003579DE">
      <w:pPr>
        <w:ind w:left="5245"/>
      </w:pPr>
    </w:p>
    <w:p w:rsidR="003579DE" w:rsidRPr="00865457" w:rsidRDefault="003579DE" w:rsidP="003579DE">
      <w:pPr>
        <w:ind w:left="5245"/>
      </w:pPr>
    </w:p>
    <w:p w:rsidR="003579DE" w:rsidRDefault="003579DE" w:rsidP="003579DE">
      <w:pPr>
        <w:ind w:left="5245"/>
      </w:pPr>
    </w:p>
    <w:p w:rsidR="003579DE" w:rsidRPr="00865457" w:rsidRDefault="003579DE" w:rsidP="003579DE">
      <w:pPr>
        <w:ind w:left="5245"/>
      </w:pPr>
    </w:p>
    <w:p w:rsidR="003579DE" w:rsidRPr="00F747AD" w:rsidRDefault="003579DE" w:rsidP="003579DE">
      <w:pPr>
        <w:ind w:left="5245"/>
        <w:rPr>
          <w:highlight w:val="yellow"/>
        </w:rPr>
      </w:pPr>
    </w:p>
    <w:p w:rsidR="003579DE" w:rsidRPr="00F747AD" w:rsidRDefault="003579DE" w:rsidP="003579DE">
      <w:pPr>
        <w:ind w:left="5245"/>
        <w:rPr>
          <w:highlight w:val="yellow"/>
        </w:rPr>
      </w:pPr>
    </w:p>
    <w:p w:rsidR="003579DE" w:rsidRPr="00F747AD" w:rsidRDefault="003579DE" w:rsidP="003579DE">
      <w:pPr>
        <w:ind w:left="5245"/>
        <w:rPr>
          <w:highlight w:val="yellow"/>
        </w:rPr>
      </w:pPr>
    </w:p>
    <w:p w:rsidR="003579DE" w:rsidRPr="00F747AD" w:rsidRDefault="003579DE" w:rsidP="003579DE">
      <w:pPr>
        <w:ind w:left="5245"/>
        <w:rPr>
          <w:highlight w:val="yellow"/>
        </w:rPr>
      </w:pPr>
    </w:p>
    <w:p w:rsidR="003579DE" w:rsidRPr="00F747AD" w:rsidRDefault="003579DE" w:rsidP="003579DE">
      <w:pPr>
        <w:ind w:left="5245"/>
        <w:rPr>
          <w:highlight w:val="yellow"/>
        </w:rPr>
      </w:pPr>
    </w:p>
    <w:p w:rsidR="003579DE" w:rsidRPr="000A1556" w:rsidRDefault="003579DE" w:rsidP="003579DE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:rsidR="003579DE" w:rsidRPr="000A1556" w:rsidRDefault="003579DE" w:rsidP="003579DE">
      <w:pPr>
        <w:jc w:val="center"/>
      </w:pPr>
      <w:r w:rsidRPr="000A1556">
        <w:t>дисциплины</w:t>
      </w:r>
    </w:p>
    <w:p w:rsidR="003579DE" w:rsidRPr="000A1556" w:rsidRDefault="003579DE" w:rsidP="003579DE">
      <w:pPr>
        <w:jc w:val="center"/>
      </w:pPr>
      <w:r>
        <w:rPr>
          <w:i/>
          <w:iCs/>
        </w:rPr>
        <w:t>Б</w:t>
      </w:r>
      <w:proofErr w:type="gramStart"/>
      <w:r>
        <w:rPr>
          <w:i/>
          <w:iCs/>
        </w:rPr>
        <w:t>1</w:t>
      </w:r>
      <w:proofErr w:type="gramEnd"/>
      <w:r>
        <w:rPr>
          <w:i/>
          <w:iCs/>
        </w:rPr>
        <w:t xml:space="preserve">.О.3 </w:t>
      </w:r>
      <w:r w:rsidRPr="000A1556">
        <w:t>«</w:t>
      </w:r>
      <w:r>
        <w:rPr>
          <w:i/>
          <w:iCs/>
        </w:rPr>
        <w:t>ПРОЦЕССНЫЙ ПОДХОД К РАЗРАБОТКЕ И УПРАВЛЕНИЮ ПРОЕКТАМИ В ОБЛАСТИ ТЕХНОСФЕРНОЙ БЕЗОПАСНОСТИ</w:t>
      </w:r>
      <w:r w:rsidRPr="000A1556">
        <w:rPr>
          <w:i/>
          <w:iCs/>
        </w:rPr>
        <w:t xml:space="preserve">» </w:t>
      </w:r>
    </w:p>
    <w:p w:rsidR="003579DE" w:rsidRPr="000A1556" w:rsidRDefault="003579DE" w:rsidP="003579DE">
      <w:pPr>
        <w:jc w:val="center"/>
      </w:pPr>
      <w:r w:rsidRPr="000A1556">
        <w:t xml:space="preserve">для направления подготовки </w:t>
      </w:r>
    </w:p>
    <w:p w:rsidR="003579DE" w:rsidRPr="000A1556" w:rsidRDefault="003579DE" w:rsidP="003579DE">
      <w:pPr>
        <w:jc w:val="center"/>
      </w:pPr>
      <w:r>
        <w:rPr>
          <w:i/>
          <w:iCs/>
        </w:rPr>
        <w:t>20</w:t>
      </w:r>
      <w:r w:rsidRPr="00E038E7">
        <w:rPr>
          <w:i/>
          <w:iCs/>
        </w:rPr>
        <w:t>.0</w:t>
      </w:r>
      <w:r>
        <w:rPr>
          <w:i/>
          <w:iCs/>
        </w:rPr>
        <w:t>4</w:t>
      </w:r>
      <w:r w:rsidRPr="00E038E7">
        <w:rPr>
          <w:i/>
          <w:iCs/>
        </w:rPr>
        <w:t>.0</w:t>
      </w:r>
      <w:r>
        <w:rPr>
          <w:i/>
          <w:iCs/>
        </w:rPr>
        <w:t>1</w:t>
      </w:r>
      <w:r w:rsidRPr="000A1556">
        <w:t xml:space="preserve"> «</w:t>
      </w:r>
      <w:proofErr w:type="spellStart"/>
      <w:r>
        <w:rPr>
          <w:i/>
          <w:iCs/>
        </w:rPr>
        <w:t>Техносферная</w:t>
      </w:r>
      <w:proofErr w:type="spellEnd"/>
      <w:r>
        <w:rPr>
          <w:i/>
          <w:iCs/>
        </w:rPr>
        <w:t xml:space="preserve"> безопасность</w:t>
      </w:r>
      <w:r w:rsidRPr="000A1556">
        <w:t xml:space="preserve">» </w:t>
      </w:r>
    </w:p>
    <w:p w:rsidR="003579DE" w:rsidRPr="000A1556" w:rsidRDefault="003579DE" w:rsidP="003579DE">
      <w:pPr>
        <w:jc w:val="center"/>
      </w:pPr>
    </w:p>
    <w:p w:rsidR="003579DE" w:rsidRPr="000A1556" w:rsidRDefault="003579DE" w:rsidP="003579DE">
      <w:pPr>
        <w:jc w:val="center"/>
      </w:pPr>
      <w:r w:rsidRPr="000A1556">
        <w:t xml:space="preserve">по магистерской программе </w:t>
      </w:r>
    </w:p>
    <w:p w:rsidR="003579DE" w:rsidRDefault="003579DE" w:rsidP="003579DE">
      <w:pPr>
        <w:jc w:val="center"/>
        <w:rPr>
          <w:i/>
          <w:iCs/>
        </w:rPr>
      </w:pPr>
      <w:r w:rsidRPr="00E9222F">
        <w:rPr>
          <w:i/>
          <w:iCs/>
        </w:rPr>
        <w:t>«</w:t>
      </w:r>
      <w:r w:rsidRPr="00E9222F">
        <w:rPr>
          <w:i/>
          <w:iCs/>
          <w:color w:val="000000"/>
          <w:shd w:val="clear" w:color="auto" w:fill="FFFFFF"/>
        </w:rPr>
        <w:t>Опасные технологические процессы и производства</w:t>
      </w:r>
      <w:r w:rsidRPr="00E9222F">
        <w:rPr>
          <w:i/>
          <w:iCs/>
        </w:rPr>
        <w:t xml:space="preserve">» </w:t>
      </w:r>
    </w:p>
    <w:p w:rsidR="00D17EFC" w:rsidRPr="00E9222F" w:rsidRDefault="00D17EFC" w:rsidP="003579DE">
      <w:pPr>
        <w:jc w:val="center"/>
        <w:rPr>
          <w:i/>
          <w:iCs/>
        </w:rPr>
      </w:pPr>
      <w:r>
        <w:rPr>
          <w:i/>
          <w:iCs/>
        </w:rPr>
        <w:t>«Инженерная защита окружающей среды»</w:t>
      </w:r>
    </w:p>
    <w:p w:rsidR="003579DE" w:rsidRPr="000A1556" w:rsidRDefault="003579DE" w:rsidP="003579DE">
      <w:pPr>
        <w:jc w:val="center"/>
        <w:rPr>
          <w:i/>
          <w:iCs/>
          <w:sz w:val="28"/>
          <w:szCs w:val="28"/>
        </w:rPr>
      </w:pPr>
    </w:p>
    <w:p w:rsidR="003579DE" w:rsidRPr="000A1556" w:rsidRDefault="003579DE" w:rsidP="003579DE">
      <w:pPr>
        <w:jc w:val="center"/>
        <w:rPr>
          <w:i/>
          <w:iCs/>
        </w:rPr>
      </w:pPr>
    </w:p>
    <w:p w:rsidR="003579DE" w:rsidRPr="000A1556" w:rsidRDefault="003579DE" w:rsidP="003579DE">
      <w:pPr>
        <w:jc w:val="center"/>
      </w:pPr>
      <w:r>
        <w:t>Форма обучения – очная</w:t>
      </w:r>
    </w:p>
    <w:p w:rsidR="003579DE" w:rsidRPr="000A1556" w:rsidRDefault="003579DE" w:rsidP="003579DE">
      <w:pPr>
        <w:jc w:val="center"/>
      </w:pPr>
    </w:p>
    <w:p w:rsidR="003579DE" w:rsidRPr="000A1556" w:rsidRDefault="003579DE" w:rsidP="003579DE">
      <w:pPr>
        <w:jc w:val="center"/>
        <w:rPr>
          <w:i/>
          <w:iCs/>
          <w:sz w:val="28"/>
          <w:szCs w:val="28"/>
        </w:rPr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Pr="000A1556" w:rsidRDefault="003579DE" w:rsidP="003579DE">
      <w:pPr>
        <w:jc w:val="center"/>
      </w:pPr>
    </w:p>
    <w:p w:rsidR="003579DE" w:rsidRDefault="003579DE" w:rsidP="003579DE">
      <w:pPr>
        <w:jc w:val="center"/>
      </w:pPr>
    </w:p>
    <w:p w:rsidR="003579DE" w:rsidRPr="000A1556" w:rsidRDefault="003579DE" w:rsidP="003579DE">
      <w:pPr>
        <w:jc w:val="center"/>
      </w:pPr>
    </w:p>
    <w:p w:rsidR="003579DE" w:rsidRPr="000A1556" w:rsidRDefault="003579DE" w:rsidP="003579DE">
      <w:pPr>
        <w:jc w:val="center"/>
      </w:pPr>
    </w:p>
    <w:p w:rsidR="003579DE" w:rsidRPr="000A1556" w:rsidRDefault="003579DE" w:rsidP="003579DE">
      <w:pPr>
        <w:jc w:val="center"/>
      </w:pPr>
    </w:p>
    <w:p w:rsidR="003579DE" w:rsidRPr="000A1556" w:rsidRDefault="003579DE" w:rsidP="003579DE">
      <w:pPr>
        <w:jc w:val="center"/>
      </w:pPr>
      <w:r w:rsidRPr="000A1556">
        <w:t>Санкт-Петербург</w:t>
      </w:r>
    </w:p>
    <w:p w:rsidR="003579DE" w:rsidRPr="00F747AD" w:rsidRDefault="00D80554" w:rsidP="003579DE">
      <w:pPr>
        <w:jc w:val="center"/>
        <w:rPr>
          <w:highlight w:val="yellow"/>
        </w:rPr>
      </w:pPr>
      <w:r>
        <w:t>2023</w:t>
      </w:r>
      <w:r w:rsidR="003579DE" w:rsidRPr="00F747AD">
        <w:rPr>
          <w:highlight w:val="yellow"/>
        </w:rPr>
        <w:br w:type="page"/>
      </w: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Pr="00186C37" w:rsidRDefault="003579DE" w:rsidP="003579DE">
      <w:pPr>
        <w:jc w:val="center"/>
        <w:rPr>
          <w:sz w:val="28"/>
          <w:szCs w:val="28"/>
        </w:rPr>
      </w:pPr>
      <w:r w:rsidRPr="00186C37">
        <w:rPr>
          <w:sz w:val="28"/>
          <w:szCs w:val="28"/>
        </w:rPr>
        <w:t xml:space="preserve">ЛИСТ СОГЛАСОВАНИЙ </w:t>
      </w:r>
    </w:p>
    <w:p w:rsidR="003579DE" w:rsidRPr="00186C37" w:rsidRDefault="003579DE" w:rsidP="003579DE">
      <w:pPr>
        <w:tabs>
          <w:tab w:val="left" w:pos="851"/>
        </w:tabs>
        <w:jc w:val="center"/>
        <w:rPr>
          <w:sz w:val="28"/>
          <w:szCs w:val="28"/>
        </w:rPr>
      </w:pPr>
    </w:p>
    <w:p w:rsidR="003579DE" w:rsidRPr="00186C37" w:rsidRDefault="003579DE" w:rsidP="003579D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3579DE" w:rsidRPr="00186C37" w:rsidRDefault="003579DE" w:rsidP="003579DE">
      <w:pPr>
        <w:tabs>
          <w:tab w:val="left" w:pos="851"/>
        </w:tabs>
        <w:rPr>
          <w:sz w:val="28"/>
          <w:szCs w:val="28"/>
        </w:rPr>
      </w:pPr>
      <w:bookmarkStart w:id="0" w:name="_Hlk67410346"/>
      <w:r w:rsidRPr="00DD219D">
        <w:rPr>
          <w:sz w:val="28"/>
          <w:szCs w:val="28"/>
        </w:rPr>
        <w:t xml:space="preserve">Протокол № </w:t>
      </w:r>
      <w:r w:rsidR="00D80554">
        <w:rPr>
          <w:sz w:val="28"/>
          <w:szCs w:val="28"/>
        </w:rPr>
        <w:t>7  от « 0</w:t>
      </w:r>
      <w:r w:rsidRPr="00DD219D">
        <w:rPr>
          <w:sz w:val="28"/>
          <w:szCs w:val="28"/>
        </w:rPr>
        <w:t xml:space="preserve">6 » </w:t>
      </w:r>
      <w:r w:rsidR="00D80554">
        <w:rPr>
          <w:sz w:val="28"/>
          <w:szCs w:val="28"/>
        </w:rPr>
        <w:t>марта</w:t>
      </w:r>
      <w:r w:rsidRPr="00DD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219D">
        <w:rPr>
          <w:sz w:val="28"/>
          <w:szCs w:val="28"/>
        </w:rPr>
        <w:t>202</w:t>
      </w:r>
      <w:r w:rsidR="00D80554">
        <w:rPr>
          <w:sz w:val="28"/>
          <w:szCs w:val="28"/>
        </w:rPr>
        <w:t>3</w:t>
      </w:r>
      <w:r w:rsidRPr="00DD219D">
        <w:rPr>
          <w:sz w:val="28"/>
          <w:szCs w:val="28"/>
        </w:rPr>
        <w:t xml:space="preserve"> г</w:t>
      </w:r>
      <w:bookmarkEnd w:id="0"/>
      <w:r w:rsidRPr="00DD219D">
        <w:rPr>
          <w:sz w:val="28"/>
          <w:szCs w:val="28"/>
        </w:rPr>
        <w:t>.</w:t>
      </w:r>
      <w:r w:rsidRPr="00186C37">
        <w:rPr>
          <w:sz w:val="28"/>
          <w:szCs w:val="28"/>
        </w:rPr>
        <w:t xml:space="preserve"> </w:t>
      </w:r>
    </w:p>
    <w:p w:rsidR="003579DE" w:rsidRDefault="003579DE" w:rsidP="003579DE">
      <w:pPr>
        <w:tabs>
          <w:tab w:val="left" w:pos="851"/>
        </w:tabs>
        <w:rPr>
          <w:sz w:val="28"/>
          <w:szCs w:val="28"/>
        </w:rPr>
      </w:pPr>
    </w:p>
    <w:p w:rsidR="003579DE" w:rsidRDefault="003579DE" w:rsidP="003579DE">
      <w:pPr>
        <w:tabs>
          <w:tab w:val="left" w:pos="851"/>
        </w:tabs>
        <w:rPr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3579DE" w:rsidTr="00067AAC">
        <w:trPr>
          <w:trHeight w:val="1723"/>
        </w:trPr>
        <w:tc>
          <w:tcPr>
            <w:tcW w:w="4219" w:type="dxa"/>
            <w:shd w:val="clear" w:color="auto" w:fill="auto"/>
            <w:vAlign w:val="center"/>
          </w:tcPr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C3486A">
              <w:rPr>
                <w:rFonts w:cs="Calibri"/>
                <w:sz w:val="28"/>
                <w:szCs w:val="28"/>
              </w:rPr>
              <w:t xml:space="preserve">Заведующий кафедрой </w:t>
            </w:r>
          </w:p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i/>
                <w:sz w:val="28"/>
                <w:szCs w:val="28"/>
              </w:rPr>
            </w:pPr>
            <w:r w:rsidRPr="00C3486A">
              <w:rPr>
                <w:rFonts w:cs="Calibri"/>
                <w:sz w:val="28"/>
                <w:szCs w:val="28"/>
              </w:rPr>
              <w:t>«</w:t>
            </w:r>
            <w:proofErr w:type="spellStart"/>
            <w:r w:rsidRPr="00C3486A">
              <w:rPr>
                <w:rFonts w:cs="Calibri"/>
                <w:sz w:val="28"/>
                <w:szCs w:val="28"/>
              </w:rPr>
              <w:t>Техносферная</w:t>
            </w:r>
            <w:proofErr w:type="spellEnd"/>
            <w:r w:rsidRPr="00C3486A">
              <w:rPr>
                <w:rFonts w:cs="Calibri"/>
                <w:sz w:val="28"/>
                <w:szCs w:val="28"/>
              </w:rPr>
              <w:t xml:space="preserve"> и экологическая безопасность»</w:t>
            </w:r>
          </w:p>
          <w:p w:rsidR="003579DE" w:rsidRPr="00C3486A" w:rsidRDefault="00D80554" w:rsidP="00D80554">
            <w:pPr>
              <w:tabs>
                <w:tab w:val="left" w:pos="851"/>
              </w:tabs>
              <w:rPr>
                <w:rFonts w:cs="Calibri"/>
                <w:i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shd w:val="clear" w:color="auto" w:fill="FFFFFF"/>
              </w:rPr>
              <w:t>« 0</w:t>
            </w:r>
            <w:r w:rsidR="003579DE" w:rsidRPr="00C3486A">
              <w:rPr>
                <w:rFonts w:cs="Calibri"/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rFonts w:cs="Calibri"/>
                <w:sz w:val="28"/>
                <w:szCs w:val="28"/>
                <w:shd w:val="clear" w:color="auto" w:fill="FFFFFF"/>
              </w:rPr>
              <w:t>марта</w:t>
            </w:r>
            <w:r w:rsidR="003579DE" w:rsidRPr="00C3486A">
              <w:rPr>
                <w:rFonts w:cs="Calibri"/>
                <w:sz w:val="28"/>
                <w:szCs w:val="28"/>
                <w:shd w:val="clear" w:color="auto" w:fill="FFFFFF"/>
              </w:rPr>
              <w:t xml:space="preserve">  202</w:t>
            </w:r>
            <w:r>
              <w:rPr>
                <w:rFonts w:cs="Calibri"/>
                <w:sz w:val="28"/>
                <w:szCs w:val="28"/>
                <w:shd w:val="clear" w:color="auto" w:fill="FFFFFF"/>
              </w:rPr>
              <w:t>3</w:t>
            </w:r>
            <w:r w:rsidR="003579DE" w:rsidRPr="00C3486A">
              <w:rPr>
                <w:rFonts w:cs="Calibri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>
                  <wp:extent cx="1600200" cy="1200150"/>
                  <wp:effectExtent l="0" t="0" r="0" b="0"/>
                  <wp:docPr id="2" name="Рисунок 2" descr="Описание: 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C3486A">
              <w:rPr>
                <w:rFonts w:cs="Calibri"/>
                <w:sz w:val="28"/>
                <w:szCs w:val="28"/>
              </w:rPr>
              <w:t xml:space="preserve">        </w:t>
            </w:r>
          </w:p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C3486A">
              <w:rPr>
                <w:rFonts w:cs="Calibri"/>
                <w:sz w:val="28"/>
                <w:szCs w:val="28"/>
              </w:rPr>
              <w:t xml:space="preserve">      Т.С. Титова</w:t>
            </w:r>
          </w:p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</w:p>
          <w:p w:rsidR="003579DE" w:rsidRPr="00C3486A" w:rsidRDefault="003579DE" w:rsidP="00067AAC">
            <w:pPr>
              <w:tabs>
                <w:tab w:val="left" w:pos="851"/>
              </w:tabs>
              <w:rPr>
                <w:rFonts w:cs="Calibri"/>
                <w:sz w:val="28"/>
                <w:szCs w:val="28"/>
              </w:rPr>
            </w:pPr>
            <w:r w:rsidRPr="00C3486A">
              <w:rPr>
                <w:rFonts w:cs="Calibri"/>
                <w:sz w:val="28"/>
                <w:szCs w:val="28"/>
              </w:rPr>
              <w:t xml:space="preserve">        </w:t>
            </w:r>
          </w:p>
        </w:tc>
      </w:tr>
    </w:tbl>
    <w:p w:rsidR="003579DE" w:rsidRDefault="003579DE" w:rsidP="003579DE">
      <w:pPr>
        <w:spacing w:line="276" w:lineRule="auto"/>
        <w:jc w:val="center"/>
        <w:rPr>
          <w:sz w:val="28"/>
          <w:szCs w:val="28"/>
        </w:rPr>
      </w:pPr>
    </w:p>
    <w:p w:rsidR="003579DE" w:rsidRDefault="003579DE" w:rsidP="003579DE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3579DE" w:rsidRPr="00D2714B" w:rsidTr="00067AAC">
        <w:tc>
          <w:tcPr>
            <w:tcW w:w="3969" w:type="dxa"/>
            <w:vAlign w:val="center"/>
          </w:tcPr>
          <w:p w:rsidR="003579DE" w:rsidRDefault="003579D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5573E5">
              <w:rPr>
                <w:sz w:val="28"/>
                <w:szCs w:val="28"/>
              </w:rPr>
              <w:t xml:space="preserve"> </w:t>
            </w:r>
            <w:proofErr w:type="gramStart"/>
            <w:r w:rsidR="005573E5">
              <w:rPr>
                <w:sz w:val="28"/>
                <w:szCs w:val="28"/>
              </w:rPr>
              <w:t>ВО</w:t>
            </w:r>
            <w:proofErr w:type="gramEnd"/>
          </w:p>
          <w:p w:rsidR="003579DE" w:rsidRPr="00D2714B" w:rsidRDefault="003579D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579DE" w:rsidRPr="00D2714B" w:rsidRDefault="003579D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90675" cy="1190625"/>
                  <wp:effectExtent l="0" t="0" r="9525" b="9525"/>
                  <wp:docPr id="1" name="Рисунок 1" descr="Описание: 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3579DE" w:rsidRPr="00D2714B" w:rsidRDefault="003579D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tr w:rsidR="003579DE" w:rsidRPr="00D2714B" w:rsidTr="00067AAC">
        <w:tc>
          <w:tcPr>
            <w:tcW w:w="3969" w:type="dxa"/>
            <w:vAlign w:val="center"/>
          </w:tcPr>
          <w:p w:rsidR="003579DE" w:rsidRPr="00D2714B" w:rsidRDefault="00D80554" w:rsidP="00D8055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3579DE" w:rsidRPr="00195A8A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3579DE" w:rsidRPr="00195A8A">
              <w:rPr>
                <w:sz w:val="28"/>
                <w:szCs w:val="28"/>
                <w:shd w:val="clear" w:color="auto" w:fill="FFFFFF"/>
              </w:rPr>
              <w:t xml:space="preserve"> 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3579DE" w:rsidRPr="00195A8A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3579DE" w:rsidRPr="00D2714B" w:rsidRDefault="003579D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3579DE" w:rsidRPr="00D2714B" w:rsidRDefault="003579DE" w:rsidP="00067AAC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579DE" w:rsidRDefault="003579DE" w:rsidP="003579DE">
      <w:pPr>
        <w:keepNext/>
        <w:widowControl w:val="0"/>
        <w:tabs>
          <w:tab w:val="left" w:pos="0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D17EFC" w:rsidRDefault="00D17EFC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jc w:val="center"/>
        <w:rPr>
          <w:b/>
          <w:bCs/>
        </w:rPr>
      </w:pPr>
    </w:p>
    <w:p w:rsidR="003579DE" w:rsidRDefault="003579DE" w:rsidP="003579DE">
      <w:pPr>
        <w:spacing w:line="276" w:lineRule="auto"/>
        <w:rPr>
          <w:b/>
          <w:bCs/>
        </w:rPr>
      </w:pPr>
    </w:p>
    <w:p w:rsidR="003579DE" w:rsidRPr="000A1556" w:rsidRDefault="003579DE" w:rsidP="003579DE">
      <w:pPr>
        <w:spacing w:line="276" w:lineRule="auto"/>
        <w:jc w:val="center"/>
        <w:rPr>
          <w:b/>
          <w:bCs/>
        </w:rPr>
      </w:pPr>
      <w:r w:rsidRPr="000A1556">
        <w:rPr>
          <w:b/>
          <w:bCs/>
        </w:rPr>
        <w:lastRenderedPageBreak/>
        <w:t>1. Цели и задачи дисциплины</w:t>
      </w:r>
    </w:p>
    <w:p w:rsidR="003579DE" w:rsidRPr="000A1556" w:rsidRDefault="003579DE" w:rsidP="003579DE">
      <w:pPr>
        <w:tabs>
          <w:tab w:val="left" w:pos="0"/>
        </w:tabs>
      </w:pPr>
    </w:p>
    <w:p w:rsidR="003579DE" w:rsidRPr="0000402A" w:rsidRDefault="003579DE" w:rsidP="003579DE">
      <w:pPr>
        <w:ind w:firstLine="851"/>
        <w:jc w:val="both"/>
      </w:pPr>
      <w:r w:rsidRPr="0000402A">
        <w:t>Рабочая программа дисциплины «</w:t>
      </w:r>
      <w:r w:rsidRPr="0000402A">
        <w:rPr>
          <w:i/>
          <w:iCs/>
        </w:rPr>
        <w:t xml:space="preserve">Процессный подход к разработке и управлению проектами в области </w:t>
      </w:r>
      <w:proofErr w:type="spellStart"/>
      <w:r w:rsidRPr="0000402A">
        <w:rPr>
          <w:i/>
          <w:iCs/>
        </w:rPr>
        <w:t>техносферной</w:t>
      </w:r>
      <w:proofErr w:type="spellEnd"/>
      <w:r w:rsidRPr="0000402A">
        <w:rPr>
          <w:i/>
          <w:iCs/>
        </w:rPr>
        <w:t xml:space="preserve"> безопасности» (Б1.О.3</w:t>
      </w:r>
      <w:r w:rsidRPr="0000402A"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Pr="0000402A">
        <w:rPr>
          <w:i/>
          <w:iCs/>
        </w:rPr>
        <w:t>20.04.01</w:t>
      </w:r>
      <w:r w:rsidRPr="0000402A">
        <w:t xml:space="preserve"> </w:t>
      </w:r>
      <w:r w:rsidRPr="0000402A">
        <w:rPr>
          <w:i/>
          <w:iCs/>
        </w:rPr>
        <w:t>«</w:t>
      </w:r>
      <w:proofErr w:type="spellStart"/>
      <w:r w:rsidRPr="0000402A">
        <w:rPr>
          <w:i/>
          <w:iCs/>
        </w:rPr>
        <w:t>Техносферная</w:t>
      </w:r>
      <w:proofErr w:type="spellEnd"/>
      <w:r w:rsidRPr="0000402A">
        <w:rPr>
          <w:i/>
          <w:iCs/>
        </w:rPr>
        <w:t xml:space="preserve"> безопасность</w:t>
      </w:r>
      <w:r w:rsidRPr="0000402A">
        <w:t xml:space="preserve">» (далее – ФГОС </w:t>
      </w:r>
      <w:proofErr w:type="gramStart"/>
      <w:r w:rsidRPr="0000402A">
        <w:t>ВО</w:t>
      </w:r>
      <w:proofErr w:type="gramEnd"/>
      <w:r w:rsidRPr="0000402A">
        <w:t xml:space="preserve">), утвержденного  25.05.2020 г., приказ </w:t>
      </w:r>
      <w:proofErr w:type="spellStart"/>
      <w:r w:rsidRPr="0000402A">
        <w:t>Минобрнауки</w:t>
      </w:r>
      <w:proofErr w:type="spellEnd"/>
      <w:r w:rsidRPr="0000402A">
        <w:t xml:space="preserve"> России № 678, с учетом профессионального стандарта </w:t>
      </w:r>
      <w:r>
        <w:t>«</w:t>
      </w:r>
      <w:r w:rsidRPr="0000402A">
        <w:t xml:space="preserve">Специалист </w:t>
      </w:r>
      <w:r>
        <w:t>по</w:t>
      </w:r>
      <w:r w:rsidRPr="0000402A">
        <w:t xml:space="preserve"> охран</w:t>
      </w:r>
      <w:r>
        <w:t>е</w:t>
      </w:r>
      <w:r w:rsidRPr="0000402A">
        <w:t xml:space="preserve"> труда</w:t>
      </w:r>
      <w:r>
        <w:t>»</w:t>
      </w:r>
      <w:r w:rsidRPr="0000402A">
        <w:t xml:space="preserve">, утвержденного приказом Министерства труда и социальной защиты Российской Федерации от </w:t>
      </w:r>
      <w:r>
        <w:t>22</w:t>
      </w:r>
      <w:r w:rsidRPr="0000402A">
        <w:t xml:space="preserve"> </w:t>
      </w:r>
      <w:r>
        <w:t>апреля</w:t>
      </w:r>
      <w:r w:rsidRPr="0000402A">
        <w:t xml:space="preserve"> 20</w:t>
      </w:r>
      <w:r>
        <w:t>21</w:t>
      </w:r>
      <w:r w:rsidRPr="0000402A">
        <w:t xml:space="preserve"> г. № </w:t>
      </w:r>
      <w:r>
        <w:t>274</w:t>
      </w:r>
      <w:r w:rsidRPr="0000402A">
        <w:t xml:space="preserve">н. </w:t>
      </w:r>
    </w:p>
    <w:p w:rsidR="003579DE" w:rsidRPr="0000402A" w:rsidRDefault="003579DE" w:rsidP="003579DE">
      <w:pPr>
        <w:ind w:firstLine="851"/>
        <w:jc w:val="both"/>
        <w:rPr>
          <w:i/>
          <w:iCs/>
        </w:rPr>
      </w:pPr>
      <w:r w:rsidRPr="0000402A">
        <w:t xml:space="preserve">Целью изучения дисциплины является </w:t>
      </w:r>
      <w:r>
        <w:t xml:space="preserve">приобретение совокупности знаний, умений и навыков по применению методов процессного подхода к разработке к управлению проектами в области </w:t>
      </w:r>
      <w:proofErr w:type="spellStart"/>
      <w:r>
        <w:t>техносферной</w:t>
      </w:r>
      <w:proofErr w:type="spellEnd"/>
      <w:r>
        <w:t xml:space="preserve"> безопасности в практической деятельности.</w:t>
      </w:r>
    </w:p>
    <w:p w:rsidR="003579DE" w:rsidRPr="0000402A" w:rsidRDefault="003579DE" w:rsidP="003579DE">
      <w:pPr>
        <w:ind w:firstLine="851"/>
        <w:jc w:val="both"/>
      </w:pPr>
      <w:r w:rsidRPr="0000402A">
        <w:t>Для достижения цели дисциплины решаются следующие задачи:</w:t>
      </w:r>
    </w:p>
    <w:p w:rsidR="003579DE" w:rsidRDefault="003579DE" w:rsidP="003579D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знаний о методах процессного подхода к </w:t>
      </w:r>
      <w:r w:rsidRPr="00D56ED9">
        <w:rPr>
          <w:rFonts w:ascii="Times New Roman" w:hAnsi="Times New Roman" w:cs="Times New Roman"/>
          <w:sz w:val="24"/>
          <w:szCs w:val="24"/>
        </w:rPr>
        <w:t xml:space="preserve">разработке и управлению проектами в области </w:t>
      </w:r>
      <w:proofErr w:type="spellStart"/>
      <w:r w:rsidRPr="00D56ED9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D56ED9">
        <w:rPr>
          <w:rFonts w:ascii="Times New Roman" w:hAnsi="Times New Roman" w:cs="Times New Roman"/>
          <w:sz w:val="24"/>
          <w:szCs w:val="24"/>
        </w:rPr>
        <w:t xml:space="preserve"> безопасности;</w:t>
      </w:r>
    </w:p>
    <w:p w:rsidR="003579DE" w:rsidRPr="00CC2D0F" w:rsidRDefault="003579DE" w:rsidP="003579D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умений по решению конкретных задач по </w:t>
      </w:r>
      <w:r w:rsidRPr="00CC2D0F">
        <w:rPr>
          <w:rFonts w:ascii="Times New Roman" w:hAnsi="Times New Roman" w:cs="Times New Roman"/>
          <w:sz w:val="24"/>
          <w:szCs w:val="24"/>
        </w:rPr>
        <w:t xml:space="preserve"> разработке и управлению проектами в области </w:t>
      </w:r>
      <w:proofErr w:type="spellStart"/>
      <w:r w:rsidRPr="00CC2D0F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CC2D0F">
        <w:rPr>
          <w:rFonts w:ascii="Times New Roman" w:hAnsi="Times New Roman" w:cs="Times New Roman"/>
          <w:sz w:val="24"/>
          <w:szCs w:val="24"/>
        </w:rPr>
        <w:t xml:space="preserve"> безопасности с использованием процессного подхода.</w:t>
      </w:r>
    </w:p>
    <w:p w:rsidR="003579DE" w:rsidRPr="00D56ED9" w:rsidRDefault="003579DE" w:rsidP="003579D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Приобретений навыков применения процессного подхода к разработке и управлению проектами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3579DE" w:rsidRDefault="003579DE" w:rsidP="003579DE">
      <w:pPr>
        <w:ind w:firstLine="851"/>
        <w:jc w:val="center"/>
        <w:rPr>
          <w:b/>
          <w:bCs/>
        </w:rPr>
      </w:pPr>
    </w:p>
    <w:p w:rsidR="003579DE" w:rsidRPr="000A1556" w:rsidRDefault="003579DE" w:rsidP="003579DE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proofErr w:type="gramStart"/>
      <w:r w:rsidRPr="00A81C00">
        <w:rPr>
          <w:b/>
          <w:bCs/>
        </w:rPr>
        <w:t>обучения по дисциплине</w:t>
      </w:r>
      <w:proofErr w:type="gramEnd"/>
      <w:r w:rsidRPr="00A81C00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:rsidR="003579DE" w:rsidRPr="000A1556" w:rsidRDefault="003579DE" w:rsidP="003579DE">
      <w:pPr>
        <w:ind w:firstLine="851"/>
        <w:jc w:val="center"/>
      </w:pPr>
    </w:p>
    <w:p w:rsidR="003579DE" w:rsidRPr="00075FF7" w:rsidRDefault="003579DE" w:rsidP="003579DE">
      <w:pPr>
        <w:ind w:firstLine="851"/>
      </w:pPr>
      <w:r w:rsidRPr="00075FF7">
        <w:t xml:space="preserve">Планируемыми результатами </w:t>
      </w:r>
      <w:proofErr w:type="gramStart"/>
      <w:r w:rsidRPr="00075FF7">
        <w:t>обучения по дисциплине</w:t>
      </w:r>
      <w:proofErr w:type="gramEnd"/>
      <w:r w:rsidRPr="00075FF7">
        <w:t xml:space="preserve"> является формирование у обучающихся компетенций (части компетенций). </w:t>
      </w:r>
      <w:proofErr w:type="spellStart"/>
      <w:r w:rsidRPr="00075FF7">
        <w:t>Сформированность</w:t>
      </w:r>
      <w:proofErr w:type="spellEnd"/>
      <w:r w:rsidRPr="00075FF7">
        <w:t xml:space="preserve"> компетенций (части компетенции) оценивается с помощью индикаторов достижения компетенций.</w:t>
      </w:r>
    </w:p>
    <w:p w:rsidR="003579DE" w:rsidRDefault="003579DE" w:rsidP="003579DE">
      <w:pPr>
        <w:ind w:firstLine="851"/>
        <w:rPr>
          <w:sz w:val="28"/>
          <w:szCs w:val="28"/>
        </w:rPr>
      </w:pPr>
    </w:p>
    <w:p w:rsidR="003579DE" w:rsidRDefault="003579DE" w:rsidP="003579DE">
      <w:pPr>
        <w:jc w:val="both"/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4"/>
        <w:gridCol w:w="6197"/>
      </w:tblGrid>
      <w:tr w:rsidR="003579DE" w:rsidRPr="000A1556" w:rsidTr="00067AAC">
        <w:trPr>
          <w:trHeight w:val="665"/>
          <w:tblHeader/>
        </w:trPr>
        <w:tc>
          <w:tcPr>
            <w:tcW w:w="3154" w:type="dxa"/>
            <w:vAlign w:val="center"/>
          </w:tcPr>
          <w:p w:rsidR="003579DE" w:rsidRPr="00032EEE" w:rsidRDefault="003579DE" w:rsidP="00067AAC">
            <w:pPr>
              <w:widowControl w:val="0"/>
              <w:jc w:val="center"/>
              <w:rPr>
                <w:b/>
                <w:bCs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vAlign w:val="center"/>
          </w:tcPr>
          <w:p w:rsidR="003579DE" w:rsidRPr="00032EEE" w:rsidRDefault="003579DE" w:rsidP="00067AAC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proofErr w:type="gramStart"/>
            <w:r w:rsidRPr="00032EEE">
              <w:rPr>
                <w:b/>
                <w:bCs/>
              </w:rPr>
              <w:t>обучения по дисц</w:t>
            </w:r>
            <w:r w:rsidRPr="00032EEE">
              <w:rPr>
                <w:b/>
                <w:bCs/>
                <w:color w:val="000000"/>
              </w:rPr>
              <w:t>иплине</w:t>
            </w:r>
            <w:proofErr w:type="gramEnd"/>
            <w:r w:rsidRPr="00032EEE">
              <w:rPr>
                <w:b/>
                <w:bCs/>
                <w:color w:val="000000"/>
              </w:rPr>
              <w:t xml:space="preserve"> (модулю)</w:t>
            </w:r>
          </w:p>
        </w:tc>
      </w:tr>
      <w:tr w:rsidR="003579DE" w:rsidRPr="000A1556" w:rsidTr="00067AAC">
        <w:tc>
          <w:tcPr>
            <w:tcW w:w="9351" w:type="dxa"/>
            <w:gridSpan w:val="2"/>
          </w:tcPr>
          <w:p w:rsidR="003579DE" w:rsidRPr="00D17DC4" w:rsidRDefault="003579DE" w:rsidP="00067AAC">
            <w:pPr>
              <w:widowControl w:val="0"/>
              <w:jc w:val="center"/>
            </w:pPr>
            <w:r w:rsidRPr="00D17DC4">
              <w:rPr>
                <w:i/>
                <w:iCs/>
              </w:rPr>
              <w:t>УК-2</w:t>
            </w:r>
            <w:r w:rsidRPr="00D17DC4">
              <w:rPr>
                <w:snapToGrid w:val="0"/>
              </w:rPr>
              <w:t>. Способен управлять проектом на всех этапах его жизненного цикла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УК-2.1.1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э</w:t>
            </w:r>
            <w:r w:rsidRPr="004E3EB4">
              <w:rPr>
                <w:i/>
                <w:iCs/>
                <w:snapToGrid w:val="0"/>
              </w:rPr>
              <w:t>тапы жизненного цикла проекта</w:t>
            </w:r>
            <w:r w:rsidRPr="004E3EB4">
              <w:rPr>
                <w:i/>
                <w:iCs/>
              </w:rPr>
              <w:t>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УК-2.1.1 </w:t>
            </w:r>
            <w:proofErr w:type="gramStart"/>
            <w:r w:rsidRPr="00D27437">
              <w:rPr>
                <w:i/>
                <w:iCs/>
              </w:rPr>
              <w:t>Обучающийся</w:t>
            </w:r>
            <w:proofErr w:type="gramEnd"/>
            <w:r w:rsidRPr="00D27437">
              <w:rPr>
                <w:i/>
                <w:iCs/>
              </w:rPr>
              <w:t xml:space="preserve"> знает</w:t>
            </w:r>
            <w:r>
              <w:t xml:space="preserve"> последовательность выполнения технологических процессов, возникающие на каждом этапе опасные, вредные производственные факторы и экологические угрозы для окружающей среды.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УК-2.1.2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</w:t>
            </w:r>
            <w:r w:rsidRPr="004E3EB4">
              <w:rPr>
                <w:i/>
                <w:iCs/>
                <w:snapToGrid w:val="0"/>
              </w:rPr>
              <w:t xml:space="preserve"> этапы разработки и реализации проекта.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УК-2.1.2 </w:t>
            </w:r>
            <w:proofErr w:type="gramStart"/>
            <w:r w:rsidRPr="00D27437">
              <w:rPr>
                <w:i/>
                <w:iCs/>
              </w:rPr>
              <w:t>Обучающийся</w:t>
            </w:r>
            <w:proofErr w:type="gramEnd"/>
            <w:r w:rsidRPr="00D27437">
              <w:rPr>
                <w:i/>
                <w:iCs/>
              </w:rPr>
              <w:t xml:space="preserve"> знает</w:t>
            </w:r>
            <w:r w:rsidRPr="00113766">
              <w:t xml:space="preserve"> </w:t>
            </w:r>
            <w:r>
              <w:t>этапы разработки и реализации процессов по защите от опасных и вредных производственных факторов, а также по защите окружающей среды.</w:t>
            </w:r>
            <w:r w:rsidRPr="00113766">
              <w:rPr>
                <w:snapToGrid w:val="0"/>
              </w:rPr>
              <w:t xml:space="preserve"> 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УК-2.1.3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</w:t>
            </w:r>
            <w:r w:rsidRPr="004E3EB4">
              <w:rPr>
                <w:i/>
                <w:iCs/>
                <w:snapToGrid w:val="0"/>
              </w:rPr>
              <w:t xml:space="preserve"> методы разработки и управления проектами.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</w:rPr>
            </w:pPr>
            <w:r>
              <w:rPr>
                <w:i/>
                <w:iCs/>
              </w:rPr>
              <w:t>УК-2.1.3</w:t>
            </w:r>
            <w:r w:rsidRPr="0027261D">
              <w:rPr>
                <w:b/>
                <w:bCs/>
              </w:rPr>
              <w:t xml:space="preserve"> </w:t>
            </w:r>
            <w:proofErr w:type="gramStart"/>
            <w:r w:rsidRPr="00D27437">
              <w:rPr>
                <w:i/>
                <w:iCs/>
              </w:rPr>
              <w:t>Обучающийся</w:t>
            </w:r>
            <w:proofErr w:type="gramEnd"/>
            <w:r w:rsidRPr="00D27437">
              <w:rPr>
                <w:i/>
                <w:iCs/>
              </w:rPr>
              <w:t xml:space="preserve"> знает</w:t>
            </w:r>
            <w:r w:rsidRPr="00113766">
              <w:t xml:space="preserve"> </w:t>
            </w:r>
            <w:r>
              <w:t>методы разработки и реализации процессов по защите от опасных и вредных производственных факторов, а также по защите окружающей среды.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УК-2.2.1 Обучающийся умеет </w:t>
            </w:r>
            <w:r w:rsidRPr="004E3EB4">
              <w:rPr>
                <w:i/>
                <w:iCs/>
                <w:snapToGrid w:val="0"/>
              </w:rPr>
              <w:t xml:space="preserve"> разрабатывать проект с учетом анализа альтернативных вариантов </w:t>
            </w:r>
            <w:r w:rsidRPr="004E3EB4">
              <w:rPr>
                <w:i/>
                <w:iCs/>
                <w:snapToGrid w:val="0"/>
              </w:rPr>
              <w:lastRenderedPageBreak/>
              <w:t>его реализации.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lastRenderedPageBreak/>
              <w:t>УК-2.2.1</w:t>
            </w:r>
            <w:r>
              <w:rPr>
                <w:i/>
                <w:iCs/>
              </w:rPr>
              <w:t xml:space="preserve"> </w:t>
            </w:r>
            <w:r w:rsidRPr="00C64244">
              <w:rPr>
                <w:i/>
                <w:iCs/>
              </w:rPr>
              <w:t>Обучающийся умеет</w:t>
            </w:r>
            <w:r>
              <w:t xml:space="preserve"> произвести анализ возможных методов устранения или снижения уровня опасных и вредных производственных факторов, нагрузки на окружающую природную среду, с выбором </w:t>
            </w:r>
            <w:r>
              <w:lastRenderedPageBreak/>
              <w:t>оптимального по планируемым результатам и экономическим затратам.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lastRenderedPageBreak/>
              <w:t xml:space="preserve">УК-2.2.2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умеет </w:t>
            </w:r>
            <w:r w:rsidRPr="004E3EB4">
              <w:rPr>
                <w:i/>
                <w:iCs/>
                <w:snapToGrid w:val="0"/>
              </w:rPr>
              <w:t xml:space="preserve"> определять целевые этапы, основные направления работ. 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t>УК-2.2.2</w:t>
            </w:r>
            <w:r>
              <w:rPr>
                <w:i/>
                <w:iCs/>
              </w:rPr>
              <w:t xml:space="preserve"> </w:t>
            </w:r>
            <w:r w:rsidRPr="00C64244">
              <w:rPr>
                <w:i/>
                <w:iCs/>
              </w:rPr>
              <w:t>Обучающийся умеет</w:t>
            </w:r>
            <w:r w:rsidRPr="00113766">
              <w:t xml:space="preserve"> </w:t>
            </w:r>
            <w:r>
              <w:t>определять цели проекта на всех этапах его разработки и реализации.</w:t>
            </w:r>
            <w:r w:rsidRPr="00113766">
              <w:rPr>
                <w:snapToGrid w:val="0"/>
              </w:rPr>
              <w:t xml:space="preserve"> 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УК-2.2.3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умеет </w:t>
            </w:r>
            <w:r w:rsidRPr="004E3EB4">
              <w:rPr>
                <w:i/>
                <w:iCs/>
                <w:snapToGrid w:val="0"/>
              </w:rPr>
              <w:t xml:space="preserve"> объяснить цели и сформулировать задачи, связанные с подготовкой и реализацией проекта.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t>УК-2.2.3</w:t>
            </w:r>
            <w:r>
              <w:rPr>
                <w:i/>
                <w:iCs/>
              </w:rPr>
              <w:t xml:space="preserve"> </w:t>
            </w:r>
            <w:proofErr w:type="gramStart"/>
            <w:r w:rsidRPr="00C64244">
              <w:rPr>
                <w:i/>
                <w:iCs/>
              </w:rPr>
              <w:t>Обучающийся</w:t>
            </w:r>
            <w:proofErr w:type="gramEnd"/>
            <w:r w:rsidRPr="00C64244">
              <w:rPr>
                <w:i/>
                <w:iCs/>
              </w:rPr>
              <w:t xml:space="preserve"> умеет</w:t>
            </w:r>
            <w:r w:rsidRPr="00113766">
              <w:t xml:space="preserve"> </w:t>
            </w:r>
            <w:r>
              <w:t>объяснять цели, сформулировать задачи связанные с реализацией процессов, направленных на</w:t>
            </w:r>
            <w:r w:rsidRPr="0011376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решение поставленных задач в сфере систему управления охраной труда и окружающей среды.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УК-2.2.4   Обучающийся умеет </w:t>
            </w:r>
            <w:r w:rsidRPr="004E3EB4">
              <w:rPr>
                <w:i/>
                <w:iCs/>
                <w:snapToGrid w:val="0"/>
              </w:rPr>
              <w:t>управлять проектом на всех этапах его жизненного цикла.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t>УК-2.2.4</w:t>
            </w:r>
            <w:r w:rsidRPr="00113766">
              <w:t xml:space="preserve"> </w:t>
            </w:r>
            <w:r>
              <w:t xml:space="preserve">  </w:t>
            </w:r>
            <w:proofErr w:type="gramStart"/>
            <w:r w:rsidRPr="00C64244">
              <w:rPr>
                <w:i/>
                <w:iCs/>
              </w:rPr>
              <w:t>Обучающийся</w:t>
            </w:r>
            <w:proofErr w:type="gramEnd"/>
            <w:r w:rsidRPr="00C64244">
              <w:rPr>
                <w:i/>
                <w:iCs/>
              </w:rPr>
              <w:t xml:space="preserve"> умеет</w:t>
            </w:r>
            <w:r>
              <w:t xml:space="preserve"> управлять процессами, влияющими на условия, безопасность труда и охрану окружающей среды на всех этапах жизненного цикла процесса.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УК-2.3.1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владеет  </w:t>
            </w:r>
            <w:r w:rsidRPr="004E3EB4">
              <w:rPr>
                <w:i/>
                <w:iCs/>
                <w:snapToGrid w:val="0"/>
              </w:rPr>
              <w:t>методиками разработки и управления проектом</w:t>
            </w:r>
          </w:p>
        </w:tc>
        <w:tc>
          <w:tcPr>
            <w:tcW w:w="6197" w:type="dxa"/>
          </w:tcPr>
          <w:p w:rsidR="003579DE" w:rsidRPr="00BC06C9" w:rsidRDefault="003579DE" w:rsidP="00067AAC">
            <w:pPr>
              <w:pStyle w:val="a4"/>
              <w:widowControl w:val="0"/>
              <w:ind w:left="3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0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УК-2.3.1</w:t>
            </w:r>
            <w:r w:rsidRPr="00113766">
              <w:t xml:space="preserve"> </w:t>
            </w:r>
            <w:r>
              <w:t xml:space="preserve"> </w:t>
            </w:r>
            <w:proofErr w:type="gramStart"/>
            <w:r w:rsidRPr="00BC0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BC0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владеет</w:t>
            </w:r>
            <w:r w:rsidRPr="00113766">
              <w:t xml:space="preserve">  </w:t>
            </w:r>
            <w:r>
              <w:t xml:space="preserve"> </w:t>
            </w:r>
            <w:r w:rsidRPr="00C64244">
              <w:rPr>
                <w:rFonts w:ascii="Times New Roman" w:hAnsi="Times New Roman" w:cs="Times New Roman"/>
                <w:sz w:val="24"/>
                <w:szCs w:val="24"/>
              </w:rPr>
              <w:t>методиками разработки процессов, влияющими на условия, безопасность труда и охрану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УК-2.3.2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владеет </w:t>
            </w:r>
            <w:r w:rsidRPr="004E3EB4">
              <w:rPr>
                <w:i/>
                <w:iCs/>
                <w:snapToGrid w:val="0"/>
              </w:rPr>
              <w:t>методами оценки потребности в ресурсах и эффективности проекта.</w:t>
            </w:r>
          </w:p>
        </w:tc>
        <w:tc>
          <w:tcPr>
            <w:tcW w:w="6197" w:type="dxa"/>
          </w:tcPr>
          <w:p w:rsidR="003579DE" w:rsidRPr="00AA0F29" w:rsidRDefault="003579DE" w:rsidP="00067AAC">
            <w:pPr>
              <w:widowControl w:val="0"/>
              <w:ind w:left="30"/>
              <w:jc w:val="both"/>
              <w:rPr>
                <w:i/>
                <w:iCs/>
                <w:sz w:val="28"/>
                <w:szCs w:val="28"/>
              </w:rPr>
            </w:pPr>
            <w:r w:rsidRPr="00113766">
              <w:rPr>
                <w:i/>
                <w:iCs/>
              </w:rPr>
              <w:t xml:space="preserve">УК-2.3.2 </w:t>
            </w:r>
            <w:proofErr w:type="gramStart"/>
            <w:r w:rsidRPr="00113766">
              <w:rPr>
                <w:i/>
                <w:iCs/>
              </w:rPr>
              <w:t>Обучающийся</w:t>
            </w:r>
            <w:proofErr w:type="gramEnd"/>
            <w:r w:rsidRPr="00113766">
              <w:rPr>
                <w:i/>
                <w:iCs/>
              </w:rPr>
              <w:t xml:space="preserve"> владеет</w:t>
            </w:r>
            <w:r>
              <w:rPr>
                <w:i/>
                <w:iCs/>
              </w:rPr>
              <w:t xml:space="preserve"> </w:t>
            </w:r>
            <w:r w:rsidRPr="00C64244">
              <w:t xml:space="preserve">методами оценки потребности в ресурсах при </w:t>
            </w:r>
            <w:r>
              <w:t>разработке мероприятий на основании анализа процессов, формирующих условия труда, влияющих на безопасность труда, влияющих на окружающую среду.</w:t>
            </w:r>
          </w:p>
        </w:tc>
      </w:tr>
      <w:tr w:rsidR="003579DE" w:rsidRPr="000A1556" w:rsidTr="00067AAC">
        <w:trPr>
          <w:trHeight w:val="61"/>
        </w:trPr>
        <w:tc>
          <w:tcPr>
            <w:tcW w:w="9351" w:type="dxa"/>
            <w:gridSpan w:val="2"/>
          </w:tcPr>
          <w:p w:rsidR="003579DE" w:rsidRPr="00D17DC4" w:rsidRDefault="003579DE" w:rsidP="00067AAC">
            <w:pPr>
              <w:widowControl w:val="0"/>
              <w:jc w:val="center"/>
              <w:rPr>
                <w:i/>
                <w:iCs/>
                <w:color w:val="FF6600"/>
              </w:rPr>
            </w:pPr>
            <w:r w:rsidRPr="00D17DC4">
              <w:rPr>
                <w:snapToGrid w:val="0"/>
              </w:rPr>
              <w:t xml:space="preserve">ОПК-2. Способен анализировать и применять знания и опыт в сфере </w:t>
            </w:r>
            <w:proofErr w:type="spellStart"/>
            <w:r w:rsidRPr="00D17DC4">
              <w:rPr>
                <w:snapToGrid w:val="0"/>
              </w:rPr>
              <w:t>техносферной</w:t>
            </w:r>
            <w:proofErr w:type="spellEnd"/>
            <w:r w:rsidRPr="00D17DC4">
              <w:rPr>
                <w:snapToGrid w:val="0"/>
              </w:rPr>
              <w:t xml:space="preserve"> безопасности для решения задач в профессиональной деятельности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ОПК-2.1.1 </w:t>
            </w:r>
            <w:proofErr w:type="gramStart"/>
            <w:r w:rsidRPr="004E3EB4">
              <w:rPr>
                <w:i/>
                <w:iCs/>
              </w:rPr>
              <w:t>Обучающийся</w:t>
            </w:r>
            <w:proofErr w:type="gramEnd"/>
            <w:r w:rsidRPr="004E3EB4">
              <w:rPr>
                <w:i/>
                <w:iCs/>
              </w:rPr>
              <w:t xml:space="preserve"> знает  </w:t>
            </w:r>
            <w:r w:rsidRPr="004E3EB4">
              <w:rPr>
                <w:i/>
                <w:iCs/>
                <w:snapToGrid w:val="0"/>
                <w:color w:val="0D0D0D"/>
              </w:rPr>
              <w:t>основы</w:t>
            </w:r>
            <w:r w:rsidRPr="004E3EB4">
              <w:rPr>
                <w:b/>
                <w:bCs/>
                <w:i/>
                <w:iCs/>
                <w:snapToGrid w:val="0"/>
                <w:color w:val="0D0D0D"/>
              </w:rPr>
              <w:t xml:space="preserve"> </w:t>
            </w:r>
            <w:r w:rsidRPr="004E3EB4">
              <w:rPr>
                <w:i/>
                <w:iCs/>
                <w:snapToGrid w:val="0"/>
              </w:rPr>
              <w:t xml:space="preserve">анализа и применения знаний и опыта в сфере </w:t>
            </w:r>
            <w:proofErr w:type="spellStart"/>
            <w:r w:rsidRPr="004E3EB4">
              <w:rPr>
                <w:i/>
                <w:iCs/>
                <w:snapToGrid w:val="0"/>
              </w:rPr>
              <w:t>техносферной</w:t>
            </w:r>
            <w:proofErr w:type="spellEnd"/>
            <w:r w:rsidRPr="004E3EB4">
              <w:rPr>
                <w:i/>
                <w:iCs/>
                <w:snapToGrid w:val="0"/>
              </w:rPr>
              <w:t xml:space="preserve"> безопасности для решения задач в профессиональной деятельности.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  <w:i/>
                <w:iCs/>
              </w:rPr>
            </w:pPr>
            <w:r w:rsidRPr="00113766">
              <w:rPr>
                <w:i/>
                <w:iCs/>
              </w:rPr>
              <w:t>ОПК-2.1.1</w:t>
            </w:r>
            <w:r>
              <w:rPr>
                <w:i/>
                <w:iCs/>
              </w:rPr>
              <w:t xml:space="preserve"> </w:t>
            </w:r>
            <w:proofErr w:type="gramStart"/>
            <w:r w:rsidRPr="00113766">
              <w:t>Обучающийся</w:t>
            </w:r>
            <w:proofErr w:type="gramEnd"/>
            <w:r w:rsidRPr="00113766">
              <w:t xml:space="preserve"> знает </w:t>
            </w:r>
            <w:r>
              <w:t>основы анализа процессов, влияющих на условия и безопасность труда, окружающую среду и принимает решения в своей профессиональной деятельности на его основании.</w:t>
            </w:r>
            <w:r w:rsidRPr="00113766">
              <w:t xml:space="preserve"> 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ОПК-2.2.1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r w:rsidRPr="004E3EB4">
              <w:rPr>
                <w:i/>
                <w:iCs/>
              </w:rPr>
              <w:t xml:space="preserve">Обучающийся умеет  </w:t>
            </w:r>
            <w:r w:rsidRPr="004E3EB4">
              <w:rPr>
                <w:i/>
                <w:iCs/>
                <w:snapToGrid w:val="0"/>
              </w:rPr>
              <w:t xml:space="preserve">анализировать и применять знания и опыт в сфере </w:t>
            </w:r>
            <w:proofErr w:type="spellStart"/>
            <w:r w:rsidRPr="004E3EB4">
              <w:rPr>
                <w:i/>
                <w:iCs/>
                <w:snapToGrid w:val="0"/>
              </w:rPr>
              <w:t>техносферной</w:t>
            </w:r>
            <w:proofErr w:type="spellEnd"/>
            <w:r w:rsidRPr="004E3EB4">
              <w:rPr>
                <w:i/>
                <w:iCs/>
                <w:snapToGrid w:val="0"/>
              </w:rPr>
              <w:t xml:space="preserve"> безопасности для решения задач в профессиональной деятельности.</w:t>
            </w:r>
          </w:p>
        </w:tc>
        <w:tc>
          <w:tcPr>
            <w:tcW w:w="6197" w:type="dxa"/>
          </w:tcPr>
          <w:p w:rsidR="003579DE" w:rsidRPr="0027261D" w:rsidRDefault="003579DE" w:rsidP="00067AAC">
            <w:pPr>
              <w:rPr>
                <w:b/>
                <w:bCs/>
                <w:i/>
                <w:iCs/>
              </w:rPr>
            </w:pPr>
            <w:r w:rsidRPr="00113766">
              <w:rPr>
                <w:i/>
                <w:iCs/>
              </w:rPr>
              <w:t>ОПК-2.2.1</w:t>
            </w:r>
            <w:r w:rsidRPr="0027261D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CA3412">
              <w:t>Обучающийся</w:t>
            </w:r>
            <w:proofErr w:type="gramEnd"/>
            <w:r w:rsidRPr="00CA3412">
              <w:t xml:space="preserve"> умеет</w:t>
            </w:r>
            <w:r>
              <w:t xml:space="preserve"> анализировать процессы, влияющие на условия и безопасность труда, окружающую среду и применять результаты анализа, знаний и опыта для решения задач в профессиональной деятельности.</w:t>
            </w:r>
          </w:p>
        </w:tc>
      </w:tr>
      <w:tr w:rsidR="003579DE" w:rsidRPr="000A1556" w:rsidTr="00067AAC">
        <w:tc>
          <w:tcPr>
            <w:tcW w:w="3154" w:type="dxa"/>
          </w:tcPr>
          <w:p w:rsidR="003579DE" w:rsidRPr="004E3EB4" w:rsidRDefault="003579DE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ОПК 2.3.1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r w:rsidRPr="004E3EB4">
              <w:rPr>
                <w:i/>
                <w:iCs/>
              </w:rPr>
              <w:t xml:space="preserve">Обучающийся владеет </w:t>
            </w:r>
            <w:r w:rsidRPr="004E3EB4">
              <w:rPr>
                <w:i/>
                <w:iCs/>
                <w:snapToGrid w:val="0"/>
                <w:color w:val="0D0D0D"/>
              </w:rPr>
              <w:t>способностью а</w:t>
            </w:r>
            <w:r w:rsidRPr="004E3EB4">
              <w:rPr>
                <w:i/>
                <w:iCs/>
                <w:snapToGrid w:val="0"/>
              </w:rPr>
              <w:t xml:space="preserve">нализировать и применять знания и опыт в сфере </w:t>
            </w:r>
            <w:proofErr w:type="spellStart"/>
            <w:r w:rsidRPr="004E3EB4">
              <w:rPr>
                <w:i/>
                <w:iCs/>
                <w:snapToGrid w:val="0"/>
              </w:rPr>
              <w:t>техносферной</w:t>
            </w:r>
            <w:proofErr w:type="spellEnd"/>
            <w:r w:rsidRPr="004E3EB4">
              <w:rPr>
                <w:i/>
                <w:iCs/>
                <w:snapToGrid w:val="0"/>
              </w:rPr>
              <w:t xml:space="preserve"> безопасности для решения задач в профессиональной деятельности.</w:t>
            </w:r>
          </w:p>
        </w:tc>
        <w:tc>
          <w:tcPr>
            <w:tcW w:w="6197" w:type="dxa"/>
          </w:tcPr>
          <w:p w:rsidR="003579DE" w:rsidRPr="00EB023A" w:rsidRDefault="003579DE" w:rsidP="00067AAC">
            <w:pPr>
              <w:ind w:left="30"/>
              <w:rPr>
                <w:i/>
                <w:iCs/>
              </w:rPr>
            </w:pPr>
            <w:r w:rsidRPr="00113766">
              <w:rPr>
                <w:i/>
                <w:iCs/>
              </w:rPr>
              <w:t>ОПК 2.3.1</w:t>
            </w:r>
            <w:r w:rsidRPr="0027261D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CA3412">
              <w:t>Обучающийся</w:t>
            </w:r>
            <w:proofErr w:type="gramEnd"/>
            <w:r w:rsidRPr="00CA3412">
              <w:t xml:space="preserve"> владеет</w:t>
            </w:r>
            <w:r>
              <w:t xml:space="preserve"> способностью анализировать процессы, влияющие на условия и безопасность труда, окружающую среду и применять результаты анализа, знаний и опыта для решения задач в профессиональной деятельности.</w:t>
            </w:r>
          </w:p>
        </w:tc>
      </w:tr>
    </w:tbl>
    <w:p w:rsidR="003579DE" w:rsidRDefault="003579DE" w:rsidP="003579DE">
      <w:pPr>
        <w:ind w:firstLine="851"/>
        <w:jc w:val="center"/>
        <w:rPr>
          <w:b/>
          <w:bCs/>
        </w:rPr>
      </w:pPr>
    </w:p>
    <w:p w:rsidR="003579DE" w:rsidRPr="005A5296" w:rsidRDefault="003579DE" w:rsidP="003579DE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lastRenderedPageBreak/>
        <w:t>3. Место дисциплины в структуре основной профессиональной образовательной программы</w:t>
      </w:r>
    </w:p>
    <w:p w:rsidR="003579DE" w:rsidRPr="003749D2" w:rsidRDefault="003579DE" w:rsidP="003579DE">
      <w:pPr>
        <w:ind w:firstLine="851"/>
        <w:jc w:val="both"/>
        <w:rPr>
          <w:i/>
          <w:iCs/>
        </w:rPr>
      </w:pPr>
      <w:r w:rsidRPr="005A5296">
        <w:t>Дисциплина</w:t>
      </w:r>
      <w:r>
        <w:t xml:space="preserve"> относится к обязательной части</w:t>
      </w:r>
      <w:r w:rsidRPr="005A5296">
        <w:t>, формируемой участниками образовательных отношений блока 1 «Дисциплины (модули)».</w:t>
      </w:r>
      <w:r>
        <w:t xml:space="preserve"> </w:t>
      </w:r>
    </w:p>
    <w:p w:rsidR="003579DE" w:rsidRPr="005A5296" w:rsidRDefault="003579DE" w:rsidP="003579DE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4"/>
        <w:gridCol w:w="1757"/>
      </w:tblGrid>
      <w:tr w:rsidR="00242482" w:rsidRPr="005A5296" w:rsidTr="00242482">
        <w:trPr>
          <w:trHeight w:val="562"/>
          <w:tblHeader/>
          <w:jc w:val="center"/>
        </w:trPr>
        <w:tc>
          <w:tcPr>
            <w:tcW w:w="7144" w:type="dxa"/>
            <w:vAlign w:val="center"/>
          </w:tcPr>
          <w:p w:rsidR="00242482" w:rsidRPr="005A5296" w:rsidRDefault="00242482" w:rsidP="0024248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1757" w:type="dxa"/>
            <w:vAlign w:val="center"/>
          </w:tcPr>
          <w:p w:rsidR="00242482" w:rsidRPr="005A5296" w:rsidRDefault="00242482" w:rsidP="00242482">
            <w:pPr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5A5296">
              <w:rPr>
                <w:b/>
                <w:bCs/>
              </w:rPr>
              <w:t>Всего часов</w:t>
            </w:r>
          </w:p>
        </w:tc>
      </w:tr>
      <w:tr w:rsidR="00242482" w:rsidRPr="005A5296" w:rsidTr="00242482">
        <w:trPr>
          <w:trHeight w:val="70"/>
          <w:jc w:val="center"/>
        </w:trPr>
        <w:tc>
          <w:tcPr>
            <w:tcW w:w="7144" w:type="dxa"/>
            <w:tcBorders>
              <w:bottom w:val="nil"/>
            </w:tcBorders>
            <w:vAlign w:val="center"/>
          </w:tcPr>
          <w:p w:rsidR="00242482" w:rsidRPr="005A5296" w:rsidRDefault="00242482" w:rsidP="00067AAC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:rsidR="00242482" w:rsidRPr="005A5296" w:rsidRDefault="00242482" w:rsidP="00067AAC">
            <w:pPr>
              <w:tabs>
                <w:tab w:val="left" w:pos="380"/>
              </w:tabs>
            </w:pPr>
            <w:r w:rsidRPr="005A5296">
              <w:t>В том числе:</w:t>
            </w:r>
          </w:p>
        </w:tc>
        <w:tc>
          <w:tcPr>
            <w:tcW w:w="1757" w:type="dxa"/>
            <w:tcBorders>
              <w:bottom w:val="nil"/>
            </w:tcBorders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32</w:t>
            </w:r>
          </w:p>
        </w:tc>
      </w:tr>
      <w:tr w:rsidR="00242482" w:rsidRPr="005A5296" w:rsidTr="00242482">
        <w:trPr>
          <w:trHeight w:val="80"/>
          <w:jc w:val="center"/>
        </w:trPr>
        <w:tc>
          <w:tcPr>
            <w:tcW w:w="7144" w:type="dxa"/>
            <w:tcBorders>
              <w:top w:val="nil"/>
              <w:bottom w:val="nil"/>
            </w:tcBorders>
            <w:vAlign w:val="center"/>
          </w:tcPr>
          <w:p w:rsidR="00242482" w:rsidRPr="005A5296" w:rsidRDefault="00242482" w:rsidP="003579DE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16</w:t>
            </w:r>
          </w:p>
        </w:tc>
      </w:tr>
      <w:tr w:rsidR="00242482" w:rsidRPr="005A5296" w:rsidTr="00242482">
        <w:trPr>
          <w:trHeight w:val="80"/>
          <w:jc w:val="center"/>
        </w:trPr>
        <w:tc>
          <w:tcPr>
            <w:tcW w:w="7144" w:type="dxa"/>
            <w:tcBorders>
              <w:top w:val="nil"/>
              <w:bottom w:val="nil"/>
            </w:tcBorders>
            <w:vAlign w:val="center"/>
          </w:tcPr>
          <w:p w:rsidR="00242482" w:rsidRPr="005A5296" w:rsidRDefault="00242482" w:rsidP="003579DE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16</w:t>
            </w:r>
          </w:p>
        </w:tc>
      </w:tr>
      <w:tr w:rsidR="00242482" w:rsidRPr="005A5296" w:rsidTr="00242482">
        <w:trPr>
          <w:trHeight w:val="80"/>
          <w:jc w:val="center"/>
        </w:trPr>
        <w:tc>
          <w:tcPr>
            <w:tcW w:w="7144" w:type="dxa"/>
            <w:tcBorders>
              <w:top w:val="nil"/>
            </w:tcBorders>
            <w:vAlign w:val="center"/>
          </w:tcPr>
          <w:p w:rsidR="00242482" w:rsidRPr="005A5296" w:rsidRDefault="00242482" w:rsidP="003579DE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1757" w:type="dxa"/>
            <w:tcBorders>
              <w:top w:val="nil"/>
            </w:tcBorders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242482" w:rsidRPr="005A5296" w:rsidTr="00242482">
        <w:trPr>
          <w:jc w:val="center"/>
        </w:trPr>
        <w:tc>
          <w:tcPr>
            <w:tcW w:w="7144" w:type="dxa"/>
            <w:vAlign w:val="center"/>
          </w:tcPr>
          <w:p w:rsidR="00242482" w:rsidRPr="005A5296" w:rsidRDefault="00242482" w:rsidP="00067AAC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1757" w:type="dxa"/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184</w:t>
            </w:r>
          </w:p>
        </w:tc>
      </w:tr>
      <w:tr w:rsidR="00242482" w:rsidRPr="005A5296" w:rsidTr="00242482">
        <w:trPr>
          <w:jc w:val="center"/>
        </w:trPr>
        <w:tc>
          <w:tcPr>
            <w:tcW w:w="7144" w:type="dxa"/>
            <w:vAlign w:val="center"/>
          </w:tcPr>
          <w:p w:rsidR="00242482" w:rsidRPr="005A5296" w:rsidRDefault="00242482" w:rsidP="00067AAC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1757" w:type="dxa"/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36</w:t>
            </w:r>
          </w:p>
        </w:tc>
      </w:tr>
      <w:tr w:rsidR="00242482" w:rsidRPr="005A5296" w:rsidTr="00242482">
        <w:trPr>
          <w:jc w:val="center"/>
        </w:trPr>
        <w:tc>
          <w:tcPr>
            <w:tcW w:w="7144" w:type="dxa"/>
            <w:vAlign w:val="center"/>
          </w:tcPr>
          <w:p w:rsidR="00242482" w:rsidRPr="005A5296" w:rsidRDefault="00242482" w:rsidP="00067AAC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1757" w:type="dxa"/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Э</w:t>
            </w:r>
          </w:p>
        </w:tc>
      </w:tr>
      <w:tr w:rsidR="00242482" w:rsidRPr="005A5296" w:rsidTr="00242482">
        <w:trPr>
          <w:jc w:val="center"/>
        </w:trPr>
        <w:tc>
          <w:tcPr>
            <w:tcW w:w="7144" w:type="dxa"/>
            <w:vAlign w:val="center"/>
          </w:tcPr>
          <w:p w:rsidR="00242482" w:rsidRPr="005A5296" w:rsidRDefault="00242482" w:rsidP="00067AAC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1757" w:type="dxa"/>
            <w:vAlign w:val="center"/>
          </w:tcPr>
          <w:p w:rsidR="00242482" w:rsidRPr="005A5296" w:rsidRDefault="00242482" w:rsidP="00127CC0">
            <w:pPr>
              <w:tabs>
                <w:tab w:val="left" w:pos="851"/>
              </w:tabs>
              <w:jc w:val="center"/>
            </w:pPr>
            <w:r>
              <w:t>252</w:t>
            </w:r>
          </w:p>
        </w:tc>
      </w:tr>
    </w:tbl>
    <w:p w:rsidR="003579DE" w:rsidRPr="005A5296" w:rsidRDefault="003579DE" w:rsidP="003579DE">
      <w:pPr>
        <w:tabs>
          <w:tab w:val="left" w:pos="851"/>
        </w:tabs>
        <w:ind w:firstLine="851"/>
        <w:jc w:val="center"/>
      </w:pPr>
    </w:p>
    <w:p w:rsidR="003579DE" w:rsidRPr="00F17036" w:rsidRDefault="003579DE" w:rsidP="003579DE">
      <w:pPr>
        <w:tabs>
          <w:tab w:val="left" w:pos="851"/>
        </w:tabs>
        <w:rPr>
          <w:i/>
          <w:iCs/>
        </w:rPr>
      </w:pPr>
      <w:r w:rsidRPr="00226B06">
        <w:rPr>
          <w:i/>
          <w:iCs/>
        </w:rPr>
        <w:t>Примечание: «Форма контроля» – экзамен (Э), зачет (З), зачет с оценкой (</w:t>
      </w:r>
      <w:proofErr w:type="gramStart"/>
      <w:r w:rsidRPr="00226B06">
        <w:rPr>
          <w:i/>
          <w:iCs/>
        </w:rPr>
        <w:t>З</w:t>
      </w:r>
      <w:proofErr w:type="gramEnd"/>
      <w:r w:rsidRPr="00226B06">
        <w:rPr>
          <w:i/>
          <w:iCs/>
        </w:rPr>
        <w:t>*), курсовой проект (КП), курсовая работа (КР)</w:t>
      </w:r>
      <w:r w:rsidRPr="003C3422">
        <w:rPr>
          <w:i/>
          <w:iCs/>
        </w:rPr>
        <w:t xml:space="preserve"> </w:t>
      </w:r>
    </w:p>
    <w:p w:rsidR="003579DE" w:rsidRPr="005A5296" w:rsidRDefault="003579DE" w:rsidP="003579DE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>
        <w:rPr>
          <w:b/>
          <w:bCs/>
        </w:rPr>
        <w:t xml:space="preserve"> </w:t>
      </w:r>
    </w:p>
    <w:p w:rsidR="003579DE" w:rsidRPr="005A5296" w:rsidRDefault="003579DE" w:rsidP="003579DE">
      <w:pPr>
        <w:ind w:firstLine="851"/>
      </w:pPr>
      <w:r w:rsidRPr="005A5296">
        <w:t>5.1. Разделы дисциплины и содержание рассматриваемых вопросов</w:t>
      </w:r>
    </w:p>
    <w:tbl>
      <w:tblPr>
        <w:tblW w:w="93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439"/>
        <w:gridCol w:w="4536"/>
        <w:gridCol w:w="1701"/>
      </w:tblGrid>
      <w:tr w:rsidR="003579DE" w:rsidRPr="005A5296" w:rsidTr="00067AAC">
        <w:trPr>
          <w:tblHeader/>
        </w:trPr>
        <w:tc>
          <w:tcPr>
            <w:tcW w:w="675" w:type="dxa"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  <w:r w:rsidRPr="005A5296">
              <w:rPr>
                <w:b/>
                <w:bCs/>
                <w:sz w:val="22"/>
                <w:szCs w:val="22"/>
              </w:rPr>
              <w:t>№</w:t>
            </w:r>
            <w:r w:rsidRPr="005A5296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5A52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A52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39" w:type="dxa"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  <w:r w:rsidRPr="005A5296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536" w:type="dxa"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  <w:r w:rsidRPr="005A5296">
              <w:rPr>
                <w:b/>
                <w:bCs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  <w:r w:rsidRPr="005A5296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</w:tr>
      <w:tr w:rsidR="003579DE" w:rsidRPr="005A5296" w:rsidTr="00067AAC">
        <w:trPr>
          <w:trHeight w:val="268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 w:rsidRPr="001A4277">
              <w:t>1</w:t>
            </w:r>
          </w:p>
        </w:tc>
        <w:tc>
          <w:tcPr>
            <w:tcW w:w="2439" w:type="dxa"/>
            <w:vMerge w:val="restart"/>
          </w:tcPr>
          <w:p w:rsidR="003579DE" w:rsidRPr="00A70286" w:rsidRDefault="003579DE" w:rsidP="00067AAC">
            <w:pPr>
              <w:rPr>
                <w:i/>
                <w:iCs/>
              </w:rPr>
            </w:pPr>
            <w:r w:rsidRPr="00A70286">
              <w:rPr>
                <w:i/>
                <w:iCs/>
              </w:rPr>
              <w:t>Процессный подход к разработке и управлению проектами в области охраны труда.</w:t>
            </w:r>
          </w:p>
          <w:p w:rsidR="003579DE" w:rsidRPr="005A5296" w:rsidRDefault="003579DE" w:rsidP="00067AAC">
            <w:pPr>
              <w:rPr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579DE" w:rsidRPr="00A70286" w:rsidRDefault="003579DE" w:rsidP="00067AAC">
            <w:pPr>
              <w:rPr>
                <w:i/>
                <w:iCs/>
              </w:rPr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Лекция 1.  </w:t>
            </w:r>
            <w:r w:rsidRPr="00A70286">
              <w:rPr>
                <w:i/>
                <w:iCs/>
              </w:rPr>
              <w:t>Процессный подход к разработке и управлению проектами в области охраны труда.</w:t>
            </w:r>
          </w:p>
          <w:p w:rsidR="003579DE" w:rsidRPr="009A4D42" w:rsidRDefault="003579DE" w:rsidP="00067AAC">
            <w:pPr>
              <w:shd w:val="clear" w:color="auto" w:fill="FFFFFF"/>
              <w:rPr>
                <w:i/>
                <w:iCs/>
              </w:rPr>
            </w:pPr>
            <w:r>
              <w:t xml:space="preserve">Понятие «Процессный подход», сравнение процессного подхода к разработке и управлению проектами с другими подходами. Преимущества процессного подхода. Особенности разработки системы управления охраной труда на основе процессного подхода.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 w:rsidRPr="003A6EEB">
              <w:rPr>
                <w:i/>
                <w:iCs/>
              </w:rPr>
              <w:t>УК-2.1.1</w:t>
            </w:r>
          </w:p>
          <w:p w:rsidR="003579DE" w:rsidRPr="003A6EE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УК-2.2.2</w:t>
            </w:r>
          </w:p>
          <w:p w:rsidR="003579DE" w:rsidRPr="003A6EEB" w:rsidRDefault="003579DE" w:rsidP="00067AAC">
            <w:pPr>
              <w:jc w:val="center"/>
            </w:pPr>
          </w:p>
        </w:tc>
      </w:tr>
      <w:tr w:rsidR="003579DE" w:rsidRPr="005A5296" w:rsidTr="00067AAC">
        <w:trPr>
          <w:trHeight w:val="740"/>
        </w:trPr>
        <w:tc>
          <w:tcPr>
            <w:tcW w:w="675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579DE" w:rsidRPr="0051116A" w:rsidRDefault="003579DE" w:rsidP="00067AAC">
            <w:pPr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занятие 1.  </w:t>
            </w:r>
            <w:r w:rsidRPr="0075029E">
              <w:t>Р</w:t>
            </w:r>
            <w:r w:rsidRPr="0051116A">
              <w:rPr>
                <w:color w:val="212121"/>
              </w:rPr>
              <w:t xml:space="preserve">еализация процессного подхода в целях организации обеспечения работников </w:t>
            </w:r>
            <w:r>
              <w:rPr>
                <w:color w:val="212121"/>
              </w:rPr>
              <w:t>средствами индивидуальной защиты (</w:t>
            </w:r>
            <w:proofErr w:type="gramStart"/>
            <w:r w:rsidRPr="0051116A">
              <w:rPr>
                <w:color w:val="212121"/>
              </w:rPr>
              <w:t>СИЗ</w:t>
            </w:r>
            <w:proofErr w:type="gramEnd"/>
            <w:r>
              <w:rPr>
                <w:color w:val="212121"/>
              </w:rPr>
              <w:t>).</w:t>
            </w:r>
          </w:p>
          <w:p w:rsidR="003579DE" w:rsidRPr="0051116A" w:rsidRDefault="003579DE" w:rsidP="00067AAC">
            <w:pPr>
              <w:spacing w:after="50"/>
              <w:jc w:val="both"/>
              <w:textAlignment w:val="baseline"/>
              <w:rPr>
                <w:color w:val="212121"/>
              </w:rPr>
            </w:pPr>
            <w:proofErr w:type="gramStart"/>
            <w:r w:rsidRPr="0051116A">
              <w:rPr>
                <w:color w:val="212121"/>
              </w:rPr>
              <w:t>Службы</w:t>
            </w:r>
            <w:proofErr w:type="gramEnd"/>
            <w:r w:rsidRPr="0051116A">
              <w:rPr>
                <w:color w:val="212121"/>
              </w:rPr>
              <w:t xml:space="preserve"> участвующие в процессе обеспечения работников СИЗ в организации (службы охраны труда, структурные подразделения, служба МТО, бухгалтерия, кадровая служба);</w:t>
            </w:r>
          </w:p>
          <w:p w:rsidR="003579DE" w:rsidRPr="001A4277" w:rsidRDefault="003579DE" w:rsidP="00067AAC">
            <w:pPr>
              <w:spacing w:after="50"/>
              <w:jc w:val="both"/>
              <w:textAlignment w:val="baseline"/>
              <w:rPr>
                <w:color w:val="212121"/>
              </w:rPr>
            </w:pPr>
            <w:r w:rsidRPr="0051116A">
              <w:rPr>
                <w:color w:val="212121"/>
              </w:rPr>
              <w:t>Нормативно-правовые акты</w:t>
            </w:r>
            <w:r>
              <w:rPr>
                <w:color w:val="212121"/>
              </w:rPr>
              <w:t>,</w:t>
            </w:r>
            <w:r w:rsidRPr="0051116A">
              <w:rPr>
                <w:color w:val="212121"/>
              </w:rPr>
              <w:t xml:space="preserve"> регулирующие процедуру обеспечения </w:t>
            </w:r>
            <w:proofErr w:type="gramStart"/>
            <w:r w:rsidRPr="0051116A">
              <w:rPr>
                <w:color w:val="212121"/>
              </w:rPr>
              <w:t>СИЗ</w:t>
            </w:r>
            <w:proofErr w:type="gramEnd"/>
            <w:r w:rsidRPr="0051116A">
              <w:rPr>
                <w:color w:val="212121"/>
              </w:rPr>
              <w:t>.</w:t>
            </w:r>
            <w:r>
              <w:rPr>
                <w:color w:val="212121"/>
              </w:rPr>
              <w:t xml:space="preserve"> Р</w:t>
            </w:r>
            <w:r w:rsidRPr="0051116A">
              <w:rPr>
                <w:color w:val="212121"/>
              </w:rPr>
              <w:t xml:space="preserve">азрабатываемые в организации документы для обеспечения работников </w:t>
            </w:r>
            <w:proofErr w:type="gramStart"/>
            <w:r w:rsidRPr="0051116A">
              <w:rPr>
                <w:color w:val="212121"/>
              </w:rPr>
              <w:t>СИЗ</w:t>
            </w:r>
            <w:proofErr w:type="gramEnd"/>
            <w:r w:rsidRPr="0051116A">
              <w:rPr>
                <w:color w:val="212121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Default="003579DE" w:rsidP="00067AAC">
            <w:pPr>
              <w:jc w:val="center"/>
              <w:rPr>
                <w:i/>
                <w:iCs/>
              </w:rPr>
            </w:pPr>
            <w:r w:rsidRPr="00113766">
              <w:rPr>
                <w:i/>
                <w:iCs/>
              </w:rPr>
              <w:t>УК-2.2.1</w:t>
            </w:r>
          </w:p>
          <w:p w:rsidR="003579DE" w:rsidRPr="005B5926" w:rsidRDefault="003579DE" w:rsidP="00067AAC">
            <w:pPr>
              <w:jc w:val="center"/>
              <w:rPr>
                <w:b/>
                <w:bCs/>
                <w:i/>
                <w:iCs/>
              </w:rPr>
            </w:pPr>
            <w:r w:rsidRPr="005B5926">
              <w:rPr>
                <w:i/>
                <w:iCs/>
              </w:rPr>
              <w:t xml:space="preserve"> 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 w:rsidRPr="001A4277">
              <w:t>2</w:t>
            </w:r>
          </w:p>
        </w:tc>
        <w:tc>
          <w:tcPr>
            <w:tcW w:w="2439" w:type="dxa"/>
            <w:vMerge w:val="restart"/>
          </w:tcPr>
          <w:p w:rsidR="003579DE" w:rsidRPr="0075029E" w:rsidRDefault="003579DE" w:rsidP="00067AAC">
            <w:pPr>
              <w:rPr>
                <w:i/>
                <w:iCs/>
              </w:rPr>
            </w:pPr>
            <w:r w:rsidRPr="0075029E">
              <w:rPr>
                <w:i/>
                <w:iCs/>
              </w:rPr>
              <w:t>Процессный подход к организации безопасной эксплуатации производственного оборудования</w:t>
            </w:r>
          </w:p>
        </w:tc>
        <w:tc>
          <w:tcPr>
            <w:tcW w:w="4536" w:type="dxa"/>
          </w:tcPr>
          <w:p w:rsidR="003579DE" w:rsidRDefault="003579DE" w:rsidP="00067AAC">
            <w:pPr>
              <w:shd w:val="clear" w:color="auto" w:fill="FFFFFF"/>
              <w:rPr>
                <w:i/>
                <w:iCs/>
              </w:rPr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Лекция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  <w:r w:rsidRPr="0075029E">
              <w:rPr>
                <w:i/>
                <w:iCs/>
              </w:rPr>
              <w:t>Процессный подход к организации безопасной эксплуатации производственного оборудования</w:t>
            </w:r>
            <w:r>
              <w:rPr>
                <w:i/>
                <w:iCs/>
              </w:rPr>
              <w:t>.</w:t>
            </w:r>
          </w:p>
          <w:p w:rsidR="003579DE" w:rsidRPr="00515347" w:rsidRDefault="003579DE" w:rsidP="00067AAC">
            <w:pPr>
              <w:shd w:val="clear" w:color="auto" w:fill="FFFFFF"/>
            </w:pPr>
            <w:r w:rsidRPr="00515347">
              <w:t>Нормативно-правовая база</w:t>
            </w:r>
            <w:r>
              <w:t>, применяемая при оценке безопасности производственного оборудования. Анализ соответствия производственного оборудования требованиям безопасности.</w:t>
            </w:r>
          </w:p>
        </w:tc>
        <w:tc>
          <w:tcPr>
            <w:tcW w:w="1701" w:type="dxa"/>
          </w:tcPr>
          <w:p w:rsidR="003579DE" w:rsidRPr="003A6EEB" w:rsidRDefault="003579DE" w:rsidP="00067AAC">
            <w:pPr>
              <w:jc w:val="center"/>
            </w:pPr>
            <w:r>
              <w:rPr>
                <w:i/>
                <w:iCs/>
              </w:rPr>
              <w:t>ОПК-2.1.1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75029E" w:rsidRDefault="003579DE" w:rsidP="00067AAC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:rsidR="003579DE" w:rsidRPr="0006465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занятие 2. </w:t>
            </w:r>
            <w:r>
              <w:t>Анализ соответствия производственного оборудования требованиям безопасности.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t xml:space="preserve"> </w:t>
            </w:r>
            <w:r>
              <w:rPr>
                <w:i/>
                <w:iCs/>
              </w:rPr>
              <w:t>ОПК</w:t>
            </w:r>
            <w:r w:rsidRPr="00113766">
              <w:rPr>
                <w:i/>
                <w:iCs/>
              </w:rPr>
              <w:t>-2.2.</w:t>
            </w:r>
            <w:r>
              <w:rPr>
                <w:i/>
                <w:iCs/>
              </w:rPr>
              <w:t>1</w:t>
            </w:r>
          </w:p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75029E" w:rsidRDefault="003579DE" w:rsidP="00067AAC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>
              <w:t>3</w:t>
            </w:r>
          </w:p>
        </w:tc>
        <w:tc>
          <w:tcPr>
            <w:tcW w:w="2439" w:type="dxa"/>
            <w:vMerge w:val="restart"/>
            <w:vAlign w:val="center"/>
          </w:tcPr>
          <w:p w:rsidR="003579DE" w:rsidRPr="0075029E" w:rsidRDefault="003579DE" w:rsidP="00067AAC">
            <w:pPr>
              <w:rPr>
                <w:i/>
                <w:iCs/>
              </w:rPr>
            </w:pPr>
            <w:r w:rsidRPr="0075029E">
              <w:rPr>
                <w:i/>
                <w:iCs/>
              </w:rPr>
              <w:t>Процессный подход к организации производственного освещения</w:t>
            </w:r>
          </w:p>
        </w:tc>
        <w:tc>
          <w:tcPr>
            <w:tcW w:w="4536" w:type="dxa"/>
          </w:tcPr>
          <w:p w:rsidR="003579DE" w:rsidRPr="00515347" w:rsidRDefault="003579DE" w:rsidP="00067AAC">
            <w:pPr>
              <w:shd w:val="clear" w:color="auto" w:fill="FFFFFF"/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Лекция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  <w:r w:rsidRPr="0075029E">
              <w:rPr>
                <w:i/>
                <w:iCs/>
              </w:rPr>
              <w:t>Процессный подход к организации производственного освещения</w:t>
            </w:r>
            <w:r>
              <w:rPr>
                <w:i/>
                <w:iCs/>
              </w:rPr>
              <w:t xml:space="preserve">. </w:t>
            </w:r>
            <w:r>
              <w:t xml:space="preserve">Организация производственного освещения. Выбор типов осветительных приборов и источников света. 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УК-2.3.1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B10718" w:rsidRDefault="003579DE" w:rsidP="00067AAC">
            <w:r>
              <w:rPr>
                <w:b/>
                <w:bCs/>
                <w:sz w:val="22"/>
                <w:szCs w:val="22"/>
              </w:rPr>
              <w:t xml:space="preserve">Практическое занятие 3. </w:t>
            </w:r>
            <w:r>
              <w:t xml:space="preserve">Выбор типов осветительных приборов и источников света. 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УК-2.1.3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УК-2.3.2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>
              <w:t>4</w:t>
            </w:r>
          </w:p>
        </w:tc>
        <w:tc>
          <w:tcPr>
            <w:tcW w:w="2439" w:type="dxa"/>
            <w:vMerge w:val="restart"/>
            <w:vAlign w:val="center"/>
          </w:tcPr>
          <w:p w:rsidR="003579DE" w:rsidRPr="00AA349C" w:rsidRDefault="003579DE" w:rsidP="00067AAC">
            <w:pPr>
              <w:jc w:val="center"/>
              <w:rPr>
                <w:i/>
                <w:iCs/>
              </w:rPr>
            </w:pPr>
            <w:r w:rsidRPr="00AA349C">
              <w:rPr>
                <w:i/>
                <w:iCs/>
              </w:rPr>
              <w:t>Процессный подход к обеспечению пожарной безопасности объекта</w:t>
            </w:r>
          </w:p>
        </w:tc>
        <w:tc>
          <w:tcPr>
            <w:tcW w:w="4536" w:type="dxa"/>
          </w:tcPr>
          <w:p w:rsidR="003579DE" w:rsidRPr="00C37F08" w:rsidRDefault="003579DE" w:rsidP="00067AAC">
            <w:pPr>
              <w:shd w:val="clear" w:color="auto" w:fill="FFFFFF"/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Лекция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AA349C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A349C">
              <w:rPr>
                <w:i/>
                <w:iCs/>
              </w:rPr>
              <w:t xml:space="preserve">Процессный подход к обеспечению пожарной безопасности объекта. </w:t>
            </w:r>
            <w:r>
              <w:t>Организация пожарной безопасности объекта. Предотвращение образования источников зажигания, предотвращение образования горючей среды. Пожарная сигнализация. Пожаротушение. Эвакуация работников.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УК-2.1.3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06465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занятие 4. </w:t>
            </w:r>
            <w:r w:rsidRPr="00C37F08">
              <w:rPr>
                <w:sz w:val="22"/>
                <w:szCs w:val="22"/>
              </w:rPr>
              <w:t xml:space="preserve">Расчет </w:t>
            </w:r>
            <w:r>
              <w:rPr>
                <w:sz w:val="22"/>
                <w:szCs w:val="22"/>
              </w:rPr>
              <w:t>времени эвакуации при пожаре.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ОПК-2.1.1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>
              <w:t>5</w:t>
            </w:r>
          </w:p>
        </w:tc>
        <w:tc>
          <w:tcPr>
            <w:tcW w:w="2439" w:type="dxa"/>
            <w:vMerge w:val="restart"/>
            <w:vAlign w:val="center"/>
          </w:tcPr>
          <w:p w:rsidR="003579DE" w:rsidRPr="00C37F08" w:rsidRDefault="003579DE" w:rsidP="00067AAC">
            <w:pPr>
              <w:jc w:val="center"/>
              <w:rPr>
                <w:i/>
                <w:iCs/>
              </w:rPr>
            </w:pPr>
            <w:r w:rsidRPr="00C37F08">
              <w:rPr>
                <w:i/>
                <w:iCs/>
              </w:rPr>
              <w:t xml:space="preserve">Процессный подход в </w:t>
            </w:r>
            <w:r w:rsidRPr="00C37F08">
              <w:rPr>
                <w:i/>
                <w:iCs/>
              </w:rPr>
              <w:lastRenderedPageBreak/>
              <w:t xml:space="preserve">обеспечении </w:t>
            </w:r>
            <w:proofErr w:type="spellStart"/>
            <w:r w:rsidRPr="00C37F08">
              <w:rPr>
                <w:i/>
                <w:iCs/>
              </w:rPr>
              <w:t>электробезопаснос</w:t>
            </w:r>
            <w:r>
              <w:rPr>
                <w:i/>
                <w:iCs/>
              </w:rPr>
              <w:t>-</w:t>
            </w:r>
            <w:r w:rsidRPr="00C37F08">
              <w:rPr>
                <w:i/>
                <w:iCs/>
              </w:rPr>
              <w:t>ти</w:t>
            </w:r>
            <w:proofErr w:type="spellEnd"/>
            <w:r w:rsidRPr="00C37F08">
              <w:rPr>
                <w:i/>
                <w:iCs/>
              </w:rPr>
              <w:t xml:space="preserve"> производственного оборудования.</w:t>
            </w:r>
          </w:p>
        </w:tc>
        <w:tc>
          <w:tcPr>
            <w:tcW w:w="4536" w:type="dxa"/>
          </w:tcPr>
          <w:p w:rsidR="003579DE" w:rsidRDefault="003579DE" w:rsidP="00067AAC">
            <w:pPr>
              <w:shd w:val="clear" w:color="auto" w:fill="FFFFFF"/>
              <w:rPr>
                <w:i/>
                <w:iCs/>
              </w:rPr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Лекция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  <w:r w:rsidRPr="00C37F08">
              <w:rPr>
                <w:i/>
                <w:iCs/>
              </w:rPr>
              <w:t xml:space="preserve">Процессный подход в </w:t>
            </w:r>
            <w:r w:rsidRPr="00C37F08">
              <w:rPr>
                <w:i/>
                <w:iCs/>
              </w:rPr>
              <w:lastRenderedPageBreak/>
              <w:t>обеспечении электробезопасности производственного оборудования.</w:t>
            </w:r>
          </w:p>
          <w:p w:rsidR="003579DE" w:rsidRPr="00C37F08" w:rsidRDefault="003579DE" w:rsidP="00067AAC">
            <w:pPr>
              <w:shd w:val="clear" w:color="auto" w:fill="FFFFFF"/>
            </w:pPr>
            <w:r>
              <w:t>Выбор системы электробезопасности. Обеспечение контроля сопротивления изоляции. Обеспечение средствами индивидуальной защиты от поражения электрическим током.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УК-2.1.2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06465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занятие 5. </w:t>
            </w:r>
            <w:r w:rsidRPr="00BF0AFE">
              <w:rPr>
                <w:sz w:val="22"/>
                <w:szCs w:val="22"/>
              </w:rPr>
              <w:t>Выбор и расчет</w:t>
            </w:r>
            <w:r>
              <w:rPr>
                <w:sz w:val="22"/>
                <w:szCs w:val="22"/>
              </w:rPr>
              <w:t xml:space="preserve"> системы электробезопасности производственного оборудования.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УК-2.2.3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>
              <w:t>6</w:t>
            </w:r>
          </w:p>
        </w:tc>
        <w:tc>
          <w:tcPr>
            <w:tcW w:w="2439" w:type="dxa"/>
            <w:vMerge w:val="restart"/>
            <w:vAlign w:val="center"/>
          </w:tcPr>
          <w:p w:rsidR="003579DE" w:rsidRPr="00B5241E" w:rsidRDefault="003579DE" w:rsidP="00067AAC">
            <w:pPr>
              <w:jc w:val="center"/>
              <w:rPr>
                <w:i/>
                <w:iCs/>
              </w:rPr>
            </w:pPr>
            <w:r w:rsidRPr="00B5241E">
              <w:rPr>
                <w:i/>
                <w:iCs/>
              </w:rPr>
              <w:t xml:space="preserve">Процессный подход к снижению уровней вредных производственных факторов </w:t>
            </w:r>
          </w:p>
        </w:tc>
        <w:tc>
          <w:tcPr>
            <w:tcW w:w="4536" w:type="dxa"/>
          </w:tcPr>
          <w:p w:rsidR="003579DE" w:rsidRPr="00B5241E" w:rsidRDefault="003579DE" w:rsidP="00067AAC">
            <w:pPr>
              <w:shd w:val="clear" w:color="auto" w:fill="FFFFFF"/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Лекция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  <w:r w:rsidRPr="00B5241E">
              <w:rPr>
                <w:i/>
                <w:iCs/>
              </w:rPr>
              <w:t>Процессный подход к снижению уровней вредных производственных факторов</w:t>
            </w:r>
            <w:r>
              <w:rPr>
                <w:i/>
                <w:iCs/>
              </w:rPr>
              <w:t xml:space="preserve">. </w:t>
            </w:r>
            <w:r>
              <w:t>Снижение уровней электромагнитных и тепловых излучений от производственного оборудования.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УК-2.2.4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06465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занятие 6. </w:t>
            </w:r>
            <w:r w:rsidRPr="00B5241E">
              <w:rPr>
                <w:sz w:val="22"/>
                <w:szCs w:val="22"/>
              </w:rPr>
              <w:t xml:space="preserve">Определение </w:t>
            </w:r>
            <w:r>
              <w:rPr>
                <w:sz w:val="22"/>
                <w:szCs w:val="22"/>
              </w:rPr>
              <w:t>уровней электромагнитных и тепловых излучений. Выбор методов и средств защиты от них.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УК-2.2.4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ОПК-2.3.1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>
              <w:t>7</w:t>
            </w:r>
          </w:p>
        </w:tc>
        <w:tc>
          <w:tcPr>
            <w:tcW w:w="2439" w:type="dxa"/>
            <w:vMerge w:val="restart"/>
            <w:vAlign w:val="center"/>
          </w:tcPr>
          <w:p w:rsidR="003579DE" w:rsidRPr="00C37F08" w:rsidRDefault="003579DE" w:rsidP="00067AAC">
            <w:pPr>
              <w:jc w:val="center"/>
              <w:rPr>
                <w:i/>
                <w:iCs/>
              </w:rPr>
            </w:pPr>
            <w:r w:rsidRPr="00C37F08">
              <w:rPr>
                <w:i/>
                <w:iCs/>
              </w:rPr>
              <w:t xml:space="preserve">Процессный подход </w:t>
            </w:r>
            <w:r>
              <w:rPr>
                <w:i/>
                <w:iCs/>
              </w:rPr>
              <w:t>при разработке мероприятий по снижению уровня производственного травматизма</w:t>
            </w:r>
          </w:p>
        </w:tc>
        <w:tc>
          <w:tcPr>
            <w:tcW w:w="4536" w:type="dxa"/>
          </w:tcPr>
          <w:p w:rsidR="003579DE" w:rsidRDefault="003579DE" w:rsidP="00067AAC">
            <w:pPr>
              <w:shd w:val="clear" w:color="auto" w:fill="FFFFFF"/>
              <w:rPr>
                <w:i/>
                <w:iCs/>
              </w:rPr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Лекция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  <w:r w:rsidRPr="00C37F08">
              <w:rPr>
                <w:i/>
                <w:iCs/>
              </w:rPr>
              <w:t xml:space="preserve">Процессный подход </w:t>
            </w:r>
            <w:r>
              <w:rPr>
                <w:i/>
                <w:iCs/>
              </w:rPr>
              <w:t>при разработке мероприятий по снижению уровня производственного травматизма.</w:t>
            </w:r>
          </w:p>
          <w:p w:rsidR="003579DE" w:rsidRPr="006D220A" w:rsidRDefault="003579DE" w:rsidP="00067AAC">
            <w:pPr>
              <w:shd w:val="clear" w:color="auto" w:fill="FFFFFF"/>
            </w:pPr>
            <w:r>
              <w:t xml:space="preserve">Тенденции в развитии производственного  травматизма. 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УК- 2.1.2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06465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Практическое занятие 7. </w:t>
            </w:r>
            <w:r>
              <w:t>Причины производственного травматизма, анализ динамики, определение процессов, приводящих к росту и снижению травматизма.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УК-2.1.3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Доклад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УК-2.2.2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2439" w:type="dxa"/>
            <w:vMerge/>
            <w:vAlign w:val="center"/>
          </w:tcPr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 w:val="restart"/>
            <w:vAlign w:val="center"/>
          </w:tcPr>
          <w:p w:rsidR="003579DE" w:rsidRPr="001A4277" w:rsidRDefault="003579DE" w:rsidP="00067AAC">
            <w:pPr>
              <w:jc w:val="center"/>
            </w:pPr>
            <w:r>
              <w:t>8</w:t>
            </w:r>
          </w:p>
        </w:tc>
        <w:tc>
          <w:tcPr>
            <w:tcW w:w="2439" w:type="dxa"/>
            <w:vMerge w:val="restart"/>
            <w:vAlign w:val="center"/>
          </w:tcPr>
          <w:p w:rsidR="003579DE" w:rsidRPr="001A4277" w:rsidRDefault="003579DE" w:rsidP="00067AAC">
            <w:pPr>
              <w:rPr>
                <w:i/>
                <w:iCs/>
              </w:rPr>
            </w:pPr>
            <w:r w:rsidRPr="001A4277">
              <w:rPr>
                <w:i/>
                <w:iCs/>
              </w:rPr>
              <w:t xml:space="preserve">Процессный подход к разработке и управлению проектами в области </w:t>
            </w:r>
            <w:r w:rsidRPr="001A4277">
              <w:rPr>
                <w:i/>
                <w:iCs/>
              </w:rPr>
              <w:lastRenderedPageBreak/>
              <w:t>экологической безопасности</w:t>
            </w:r>
          </w:p>
          <w:p w:rsidR="003579DE" w:rsidRPr="001A4277" w:rsidRDefault="003579DE" w:rsidP="00067AAC">
            <w:pPr>
              <w:jc w:val="center"/>
            </w:pPr>
          </w:p>
        </w:tc>
        <w:tc>
          <w:tcPr>
            <w:tcW w:w="4536" w:type="dxa"/>
          </w:tcPr>
          <w:p w:rsidR="003579DE" w:rsidRPr="00A70286" w:rsidRDefault="003579DE" w:rsidP="00067AAC">
            <w:pPr>
              <w:rPr>
                <w:i/>
                <w:iCs/>
              </w:rPr>
            </w:pPr>
            <w:r w:rsidRPr="00A70286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Лекция </w:t>
            </w:r>
            <w:r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Pr="00A70286">
              <w:rPr>
                <w:b/>
                <w:bCs/>
                <w:i/>
                <w:iCs/>
                <w:sz w:val="22"/>
                <w:szCs w:val="22"/>
              </w:rPr>
              <w:t xml:space="preserve">.  </w:t>
            </w:r>
            <w:r w:rsidRPr="00A70286">
              <w:rPr>
                <w:i/>
                <w:iCs/>
              </w:rPr>
              <w:t xml:space="preserve">Процессный подход к разработке и управлению проектами в области </w:t>
            </w:r>
            <w:r>
              <w:rPr>
                <w:i/>
                <w:iCs/>
              </w:rPr>
              <w:t>экологической безопасности.</w:t>
            </w:r>
          </w:p>
          <w:p w:rsidR="003579DE" w:rsidRPr="009A4D42" w:rsidRDefault="003579DE" w:rsidP="00067AAC">
            <w:pPr>
              <w:shd w:val="clear" w:color="auto" w:fill="FFFFFF"/>
              <w:rPr>
                <w:i/>
                <w:iCs/>
              </w:rPr>
            </w:pPr>
            <w:r>
              <w:t xml:space="preserve">Сравнение процессного подхода к разработке и управлению проектами с </w:t>
            </w:r>
            <w:r>
              <w:lastRenderedPageBreak/>
              <w:t xml:space="preserve">другими подходами в решении экологических задач. Преимущества процессного подхода. Особенности экологических разработок на основе процессного подхода.  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 w:rsidRPr="003A6EEB">
              <w:rPr>
                <w:i/>
                <w:iCs/>
              </w:rPr>
              <w:lastRenderedPageBreak/>
              <w:t>УК-2.1.1</w:t>
            </w:r>
          </w:p>
          <w:p w:rsidR="003579DE" w:rsidRPr="003A6EE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УК-2.2.2</w:t>
            </w:r>
          </w:p>
          <w:p w:rsidR="003579DE" w:rsidRPr="003A6EEB" w:rsidRDefault="003579DE" w:rsidP="00067AAC">
            <w:pPr>
              <w:jc w:val="center"/>
            </w:pP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3579DE" w:rsidRPr="001A4277" w:rsidRDefault="003579DE" w:rsidP="00067AAC">
            <w:r>
              <w:rPr>
                <w:b/>
                <w:bCs/>
                <w:sz w:val="22"/>
                <w:szCs w:val="22"/>
              </w:rPr>
              <w:t xml:space="preserve">Практическое занятие 8. </w:t>
            </w:r>
            <w:r>
              <w:rPr>
                <w:sz w:val="22"/>
                <w:szCs w:val="22"/>
              </w:rPr>
              <w:t>Реализация процессного подхода в разработке и управлении проектами в области экологической безопасности.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 w:rsidRPr="00113766">
              <w:rPr>
                <w:i/>
                <w:iCs/>
              </w:rPr>
              <w:t>УК-2.2.</w:t>
            </w:r>
            <w:r>
              <w:rPr>
                <w:i/>
                <w:iCs/>
              </w:rPr>
              <w:t>2</w:t>
            </w:r>
          </w:p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УК-2.3.1</w:t>
            </w:r>
          </w:p>
          <w:p w:rsidR="003579DE" w:rsidRPr="005B5926" w:rsidRDefault="003579DE" w:rsidP="00067AAC">
            <w:pPr>
              <w:jc w:val="center"/>
              <w:rPr>
                <w:b/>
                <w:bCs/>
                <w:i/>
                <w:iCs/>
              </w:rPr>
            </w:pPr>
            <w:r w:rsidRPr="005B5926">
              <w:rPr>
                <w:i/>
                <w:iCs/>
              </w:rPr>
              <w:t xml:space="preserve"> 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3579DE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Доклад</w:t>
            </w:r>
          </w:p>
        </w:tc>
        <w:tc>
          <w:tcPr>
            <w:tcW w:w="1701" w:type="dxa"/>
          </w:tcPr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УК-2.2.2</w:t>
            </w:r>
          </w:p>
        </w:tc>
      </w:tr>
      <w:tr w:rsidR="003579DE" w:rsidRPr="005A5296" w:rsidTr="00067AAC">
        <w:trPr>
          <w:trHeight w:val="84"/>
        </w:trPr>
        <w:tc>
          <w:tcPr>
            <w:tcW w:w="675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2439" w:type="dxa"/>
            <w:vMerge/>
            <w:vAlign w:val="center"/>
          </w:tcPr>
          <w:p w:rsidR="003579DE" w:rsidRPr="005A5296" w:rsidRDefault="003579DE" w:rsidP="00067AA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3579DE" w:rsidRPr="00C80D90" w:rsidRDefault="003579DE" w:rsidP="00067AA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работа. </w:t>
            </w:r>
            <w:r w:rsidRPr="00C80D9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зучение материалов печатных изданий</w:t>
            </w:r>
            <w:r w:rsidRPr="00C80D90">
              <w:rPr>
                <w:sz w:val="22"/>
                <w:szCs w:val="22"/>
              </w:rPr>
              <w:t xml:space="preserve"> </w:t>
            </w:r>
            <w:proofErr w:type="gramStart"/>
            <w:r w:rsidRPr="00C80D90">
              <w:rPr>
                <w:sz w:val="22"/>
                <w:szCs w:val="22"/>
              </w:rPr>
              <w:t xml:space="preserve">[ </w:t>
            </w:r>
            <w:proofErr w:type="gramEnd"/>
            <w:r>
              <w:rPr>
                <w:sz w:val="22"/>
                <w:szCs w:val="22"/>
              </w:rPr>
              <w:t>1, 2, 4, 5, 9, 11, 18, 25</w:t>
            </w:r>
            <w:r w:rsidRPr="00C80D90">
              <w:rPr>
                <w:sz w:val="22"/>
                <w:szCs w:val="22"/>
              </w:rPr>
              <w:t xml:space="preserve"> ] </w:t>
            </w:r>
            <w:r>
              <w:rPr>
                <w:sz w:val="22"/>
                <w:szCs w:val="22"/>
              </w:rPr>
              <w:t>из перечисленных в п. 8.5, использование информационных справочных систем (п.8.4)</w:t>
            </w:r>
          </w:p>
        </w:tc>
        <w:tc>
          <w:tcPr>
            <w:tcW w:w="1701" w:type="dxa"/>
          </w:tcPr>
          <w:p w:rsidR="003579DE" w:rsidRDefault="003579DE" w:rsidP="00067AA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УК-2.1.1</w:t>
            </w:r>
          </w:p>
          <w:p w:rsidR="003579DE" w:rsidRPr="00C22EAB" w:rsidRDefault="003579DE" w:rsidP="00067AAC">
            <w:pPr>
              <w:jc w:val="center"/>
              <w:rPr>
                <w:i/>
                <w:iCs/>
              </w:rPr>
            </w:pPr>
          </w:p>
        </w:tc>
      </w:tr>
    </w:tbl>
    <w:p w:rsidR="003579DE" w:rsidRPr="005A5296" w:rsidRDefault="003579DE" w:rsidP="003579DE"/>
    <w:p w:rsidR="003579DE" w:rsidRPr="005A5296" w:rsidRDefault="003579DE" w:rsidP="003579DE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p w:rsidR="003579DE" w:rsidRDefault="003579DE" w:rsidP="003579DE">
      <w:pPr>
        <w:spacing w:before="120" w:after="120"/>
        <w:ind w:firstLine="851"/>
      </w:pPr>
      <w:r w:rsidRPr="005A5296">
        <w:t xml:space="preserve">Для очной формы </w:t>
      </w:r>
      <w:r w:rsidRPr="00AC1DEE">
        <w:t>обучения:</w:t>
      </w:r>
      <w:r w:rsidRPr="008A2D28">
        <w:rPr>
          <w:rStyle w:val="a3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3579DE" w:rsidRPr="00AC1DEE" w:rsidTr="00067AAC">
        <w:trPr>
          <w:tblHeader/>
          <w:jc w:val="center"/>
        </w:trPr>
        <w:tc>
          <w:tcPr>
            <w:tcW w:w="659" w:type="dxa"/>
            <w:vAlign w:val="center"/>
          </w:tcPr>
          <w:p w:rsidR="003579DE" w:rsidRPr="00AC1DEE" w:rsidRDefault="003579DE" w:rsidP="00067AA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DA2DD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A2DD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A2DD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730" w:type="dxa"/>
            <w:vAlign w:val="center"/>
          </w:tcPr>
          <w:p w:rsidR="003579DE" w:rsidRPr="00AC1DEE" w:rsidRDefault="003579DE" w:rsidP="00067AA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AC1DEE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vAlign w:val="center"/>
          </w:tcPr>
          <w:p w:rsidR="003579DE" w:rsidRPr="00AC1DEE" w:rsidRDefault="003579DE" w:rsidP="00067AAC">
            <w:pPr>
              <w:jc w:val="center"/>
              <w:rPr>
                <w:b/>
                <w:bCs/>
              </w:rPr>
            </w:pPr>
            <w:r w:rsidRPr="00AC1DEE">
              <w:rPr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968" w:type="dxa"/>
            <w:vAlign w:val="center"/>
          </w:tcPr>
          <w:p w:rsidR="003579DE" w:rsidRPr="00AC1DEE" w:rsidRDefault="003579DE" w:rsidP="00067AAC">
            <w:pPr>
              <w:jc w:val="center"/>
              <w:rPr>
                <w:b/>
                <w:bCs/>
              </w:rPr>
            </w:pPr>
            <w:r w:rsidRPr="00AC1DEE">
              <w:rPr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968" w:type="dxa"/>
            <w:vAlign w:val="center"/>
          </w:tcPr>
          <w:p w:rsidR="003579DE" w:rsidRPr="00AC1DEE" w:rsidRDefault="003579DE" w:rsidP="00067AAC">
            <w:pPr>
              <w:jc w:val="center"/>
              <w:rPr>
                <w:b/>
                <w:bCs/>
              </w:rPr>
            </w:pPr>
            <w:r w:rsidRPr="00AC1DEE">
              <w:rPr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977" w:type="dxa"/>
            <w:vAlign w:val="center"/>
          </w:tcPr>
          <w:p w:rsidR="003579DE" w:rsidRPr="00AC1DEE" w:rsidRDefault="003579DE" w:rsidP="00067AAC">
            <w:pPr>
              <w:jc w:val="center"/>
              <w:rPr>
                <w:b/>
                <w:bCs/>
              </w:rPr>
            </w:pPr>
            <w:r w:rsidRPr="00AC1DEE">
              <w:rPr>
                <w:b/>
                <w:bCs/>
                <w:sz w:val="22"/>
                <w:szCs w:val="22"/>
              </w:rPr>
              <w:t>СРС</w:t>
            </w:r>
          </w:p>
        </w:tc>
        <w:tc>
          <w:tcPr>
            <w:tcW w:w="1081" w:type="dxa"/>
            <w:vAlign w:val="center"/>
          </w:tcPr>
          <w:p w:rsidR="003579DE" w:rsidRPr="00AC1DEE" w:rsidRDefault="003579DE" w:rsidP="00067AAC">
            <w:pPr>
              <w:jc w:val="center"/>
              <w:rPr>
                <w:b/>
                <w:bCs/>
              </w:rPr>
            </w:pPr>
            <w:r w:rsidRPr="00AC1DEE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1.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A70286">
              <w:rPr>
                <w:i/>
                <w:iCs/>
              </w:rPr>
              <w:t>Процессный подход к разработке и управлению проектами в области охраны труда.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25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29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2.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75029E">
              <w:rPr>
                <w:i/>
                <w:iCs/>
              </w:rPr>
              <w:t>Процессный подход к организации безопасной эксплуатации производственного оборудования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25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29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3.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75029E">
              <w:rPr>
                <w:i/>
                <w:iCs/>
              </w:rPr>
              <w:t>Процессный подход к организации производственного освещения</w:t>
            </w:r>
            <w:r>
              <w:rPr>
                <w:i/>
                <w:iCs/>
              </w:rPr>
              <w:t>.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21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25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4.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AA349C">
              <w:rPr>
                <w:i/>
                <w:iCs/>
              </w:rPr>
              <w:t>Процессный подход к обеспечению пожарной безопасности объекта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21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25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5.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C37F08">
              <w:rPr>
                <w:i/>
                <w:iCs/>
              </w:rPr>
              <w:t xml:space="preserve">Процессный подход в обеспечении </w:t>
            </w:r>
            <w:proofErr w:type="spellStart"/>
            <w:r w:rsidRPr="00C37F08">
              <w:rPr>
                <w:i/>
                <w:iCs/>
              </w:rPr>
              <w:t>электробезопаснос</w:t>
            </w:r>
            <w:r>
              <w:rPr>
                <w:i/>
                <w:iCs/>
              </w:rPr>
              <w:t>-</w:t>
            </w:r>
            <w:r w:rsidRPr="00C37F08">
              <w:rPr>
                <w:i/>
                <w:iCs/>
              </w:rPr>
              <w:t>ти</w:t>
            </w:r>
            <w:proofErr w:type="spellEnd"/>
            <w:r w:rsidRPr="00C37F08">
              <w:rPr>
                <w:i/>
                <w:iCs/>
              </w:rPr>
              <w:t xml:space="preserve"> производственного оборудования.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23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27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6.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B5241E">
              <w:rPr>
                <w:i/>
                <w:iCs/>
              </w:rPr>
              <w:t>Процессный подход к снижению уровней вредных производственных факторов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21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25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7.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C37F08">
              <w:rPr>
                <w:i/>
                <w:iCs/>
              </w:rPr>
              <w:t xml:space="preserve">Процессный подход </w:t>
            </w:r>
            <w:r>
              <w:rPr>
                <w:i/>
                <w:iCs/>
              </w:rPr>
              <w:t>при разработке мероприятий по снижению уровня производственного травматизма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23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27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  <w:r>
              <w:t>8.</w:t>
            </w: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1A4277">
              <w:rPr>
                <w:i/>
                <w:iCs/>
              </w:rPr>
              <w:t>Процессный подход к разработке и управлению проектами в области экологической безопасности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25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29</w:t>
            </w:r>
          </w:p>
        </w:tc>
      </w:tr>
      <w:tr w:rsidR="003579DE" w:rsidRPr="005A5296" w:rsidTr="00067AAC">
        <w:trPr>
          <w:jc w:val="center"/>
        </w:trPr>
        <w:tc>
          <w:tcPr>
            <w:tcW w:w="659" w:type="dxa"/>
          </w:tcPr>
          <w:p w:rsidR="003579DE" w:rsidRPr="005A5296" w:rsidRDefault="003579DE" w:rsidP="00067AAC">
            <w:pPr>
              <w:jc w:val="center"/>
            </w:pPr>
          </w:p>
        </w:tc>
        <w:tc>
          <w:tcPr>
            <w:tcW w:w="3730" w:type="dxa"/>
          </w:tcPr>
          <w:p w:rsidR="003579DE" w:rsidRPr="005A5296" w:rsidRDefault="003579DE" w:rsidP="00067AAC">
            <w:pPr>
              <w:ind w:left="34"/>
            </w:pPr>
            <w:r w:rsidRPr="005A5296">
              <w:rPr>
                <w:b/>
                <w:bCs/>
              </w:rPr>
              <w:t>Итого</w:t>
            </w:r>
          </w:p>
        </w:tc>
        <w:tc>
          <w:tcPr>
            <w:tcW w:w="96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16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16</w:t>
            </w:r>
          </w:p>
        </w:tc>
        <w:tc>
          <w:tcPr>
            <w:tcW w:w="968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-</w:t>
            </w:r>
          </w:p>
        </w:tc>
        <w:tc>
          <w:tcPr>
            <w:tcW w:w="977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184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216</w:t>
            </w:r>
          </w:p>
        </w:tc>
      </w:tr>
      <w:tr w:rsidR="003579DE" w:rsidRPr="005A5296" w:rsidTr="00067AAC">
        <w:trPr>
          <w:jc w:val="center"/>
        </w:trPr>
        <w:tc>
          <w:tcPr>
            <w:tcW w:w="8263" w:type="dxa"/>
            <w:gridSpan w:val="6"/>
          </w:tcPr>
          <w:p w:rsidR="003579DE" w:rsidRPr="005A5296" w:rsidRDefault="003579DE" w:rsidP="00067AAC">
            <w:pPr>
              <w:jc w:val="right"/>
              <w:rPr>
                <w:b/>
                <w:bCs/>
              </w:rPr>
            </w:pPr>
            <w:r w:rsidRPr="005A5296">
              <w:rPr>
                <w:b/>
                <w:bCs/>
              </w:rPr>
              <w:t>Контроль</w:t>
            </w:r>
          </w:p>
        </w:tc>
        <w:tc>
          <w:tcPr>
            <w:tcW w:w="1081" w:type="dxa"/>
            <w:vAlign w:val="center"/>
          </w:tcPr>
          <w:p w:rsidR="003579DE" w:rsidRPr="005A5296" w:rsidRDefault="003579DE" w:rsidP="00067AAC">
            <w:pPr>
              <w:jc w:val="center"/>
            </w:pPr>
            <w:r>
              <w:t>36</w:t>
            </w:r>
          </w:p>
        </w:tc>
      </w:tr>
      <w:tr w:rsidR="003579DE" w:rsidRPr="005A5296" w:rsidTr="00067AAC">
        <w:trPr>
          <w:jc w:val="center"/>
        </w:trPr>
        <w:tc>
          <w:tcPr>
            <w:tcW w:w="8263" w:type="dxa"/>
            <w:gridSpan w:val="6"/>
          </w:tcPr>
          <w:p w:rsidR="003579DE" w:rsidRPr="005A5296" w:rsidRDefault="003579DE" w:rsidP="00067AAC">
            <w:pPr>
              <w:jc w:val="right"/>
            </w:pPr>
            <w:r w:rsidRPr="005A5296">
              <w:rPr>
                <w:b/>
                <w:bCs/>
              </w:rPr>
              <w:t>Всего</w:t>
            </w:r>
            <w:r w:rsidRPr="005A5296">
              <w:t xml:space="preserve"> (общая трудоемкость, час.) </w:t>
            </w:r>
          </w:p>
        </w:tc>
        <w:tc>
          <w:tcPr>
            <w:tcW w:w="1081" w:type="dxa"/>
          </w:tcPr>
          <w:p w:rsidR="003579DE" w:rsidRPr="005A5296" w:rsidRDefault="003579DE" w:rsidP="00067AAC">
            <w:pPr>
              <w:jc w:val="center"/>
            </w:pPr>
            <w:r>
              <w:t>252</w:t>
            </w:r>
          </w:p>
        </w:tc>
      </w:tr>
    </w:tbl>
    <w:p w:rsidR="003579DE" w:rsidRPr="00DA2DD1" w:rsidRDefault="003579DE" w:rsidP="003579DE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:rsidR="003579DE" w:rsidRPr="00DA2DD1" w:rsidRDefault="003579DE" w:rsidP="003579DE">
      <w:pPr>
        <w:ind w:firstLine="851"/>
        <w:jc w:val="both"/>
      </w:pPr>
      <w:r w:rsidRPr="00DA2DD1">
        <w:t xml:space="preserve">Оценочные </w:t>
      </w:r>
      <w:r>
        <w:t>материалы</w:t>
      </w:r>
      <w:r w:rsidRPr="00DA2DD1">
        <w:t xml:space="preserve"> по дисциплине явля</w:t>
      </w:r>
      <w:r>
        <w:t>ю</w:t>
      </w:r>
      <w:r w:rsidRPr="00DA2DD1">
        <w:t>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3579DE" w:rsidRDefault="003579DE" w:rsidP="003579DE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:rsidR="003579DE" w:rsidRPr="00DA2DD1" w:rsidRDefault="003579DE" w:rsidP="003579DE">
      <w:pPr>
        <w:ind w:firstLine="851"/>
      </w:pPr>
      <w:r w:rsidRPr="00DA2DD1">
        <w:t>Порядок изучения дисциплины следующий:</w:t>
      </w:r>
    </w:p>
    <w:p w:rsidR="003579DE" w:rsidRDefault="003579DE" w:rsidP="003579DE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DA2DD1">
        <w:rPr>
          <w:rFonts w:ascii="Times New Roman" w:hAnsi="Times New Roman" w:cs="Times New Roman"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3579DE" w:rsidRDefault="003579DE" w:rsidP="003579DE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DA2DD1">
        <w:rPr>
          <w:rFonts w:ascii="Times New Roman" w:hAnsi="Times New Roman" w:cs="Times New Roman"/>
          <w:sz w:val="24"/>
          <w:szCs w:val="24"/>
        </w:rPr>
        <w:t>Для формирования компетенций обучающийся должен представить выполненные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2DD1">
        <w:rPr>
          <w:rFonts w:ascii="Times New Roman" w:hAnsi="Times New Roman" w:cs="Times New Roman"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DA2DD1">
        <w:rPr>
          <w:rFonts w:ascii="Times New Roman" w:hAnsi="Times New Roman" w:cs="Times New Roman"/>
          <w:sz w:val="24"/>
          <w:szCs w:val="24"/>
        </w:rPr>
        <w:t xml:space="preserve"> по дисциплине).</w:t>
      </w:r>
    </w:p>
    <w:p w:rsidR="003579DE" w:rsidRDefault="003579DE" w:rsidP="003579DE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 w:rsidRPr="00DA2DD1">
        <w:rPr>
          <w:rFonts w:ascii="Times New Roman" w:hAnsi="Times New Roman" w:cs="Times New Roman"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r w:rsidRPr="00DA2DD1">
        <w:rPr>
          <w:rFonts w:ascii="Times New Roman" w:hAnsi="Times New Roman" w:cs="Times New Roman"/>
          <w:sz w:val="24"/>
          <w:szCs w:val="24"/>
        </w:rPr>
        <w:t xml:space="preserve"> по дисциплине).</w:t>
      </w:r>
    </w:p>
    <w:p w:rsidR="003579DE" w:rsidRPr="00DA2DD1" w:rsidRDefault="003579DE" w:rsidP="003579DE">
      <w:pPr>
        <w:spacing w:before="120" w:after="120"/>
        <w:jc w:val="center"/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:rsidR="003579DE" w:rsidRPr="00DA2DD1" w:rsidRDefault="003579DE" w:rsidP="003579DE">
      <w:pPr>
        <w:ind w:firstLine="851"/>
        <w:jc w:val="both"/>
      </w:pPr>
      <w:r w:rsidRPr="00DA2DD1">
        <w:t>8.1.</w:t>
      </w:r>
      <w:r w:rsidRPr="00DA2DD1"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t>бакалавриата</w:t>
      </w:r>
      <w:proofErr w:type="spellEnd"/>
      <w:r w:rsidRPr="00081FF6">
        <w:t>/</w:t>
      </w:r>
      <w:proofErr w:type="spellStart"/>
      <w:r w:rsidRPr="00081FF6">
        <w:t>специалитета</w:t>
      </w:r>
      <w:proofErr w:type="spellEnd"/>
      <w:r w:rsidRPr="00081FF6">
        <w:t>/</w:t>
      </w:r>
      <w:r>
        <w:t xml:space="preserve"> </w:t>
      </w:r>
      <w:r w:rsidRPr="00081FF6">
        <w:t>магистратуры</w:t>
      </w:r>
      <w:r w:rsidRPr="00DA2DD1"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3579DE" w:rsidRPr="00DA2DD1" w:rsidRDefault="003579DE" w:rsidP="003579DE">
      <w:pPr>
        <w:ind w:firstLine="851"/>
        <w:jc w:val="both"/>
      </w:pPr>
      <w:r w:rsidRPr="00DA2DD1"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3579DE" w:rsidRDefault="003579DE" w:rsidP="003579DE">
      <w:pPr>
        <w:ind w:firstLine="851"/>
        <w:jc w:val="both"/>
      </w:pPr>
      <w:r w:rsidRPr="00081FF6"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3579DE" w:rsidRPr="00913344" w:rsidRDefault="003579DE" w:rsidP="003579DE">
      <w:pPr>
        <w:ind w:firstLine="851"/>
      </w:pPr>
      <w:r w:rsidRPr="00913344">
        <w:t>8.2.</w:t>
      </w:r>
      <w:r w:rsidRPr="00913344"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3579DE" w:rsidRPr="00913344" w:rsidRDefault="003579DE" w:rsidP="003579DE">
      <w:pPr>
        <w:ind w:firstLine="708"/>
      </w:pPr>
      <w:r w:rsidRPr="00913344">
        <w:t xml:space="preserve">- MS </w:t>
      </w:r>
      <w:proofErr w:type="spellStart"/>
      <w:r w:rsidRPr="00913344">
        <w:t>Office</w:t>
      </w:r>
      <w:proofErr w:type="spellEnd"/>
      <w:r w:rsidRPr="00913344">
        <w:t>;</w:t>
      </w:r>
    </w:p>
    <w:p w:rsidR="003579DE" w:rsidRPr="00913344" w:rsidRDefault="003579DE" w:rsidP="003579DE">
      <w:pPr>
        <w:ind w:firstLine="708"/>
      </w:pPr>
      <w:r w:rsidRPr="00913344">
        <w:t xml:space="preserve">- Операционная система </w:t>
      </w:r>
      <w:proofErr w:type="spellStart"/>
      <w:r w:rsidRPr="00913344">
        <w:t>Windows</w:t>
      </w:r>
      <w:proofErr w:type="spellEnd"/>
      <w:r w:rsidRPr="00913344">
        <w:t>;</w:t>
      </w:r>
    </w:p>
    <w:p w:rsidR="003579DE" w:rsidRPr="00913344" w:rsidRDefault="003579DE" w:rsidP="003579DE">
      <w:pPr>
        <w:ind w:firstLine="708"/>
      </w:pPr>
      <w:r w:rsidRPr="00913344">
        <w:t>- Антивирус Касперский;</w:t>
      </w:r>
    </w:p>
    <w:p w:rsidR="003579DE" w:rsidRPr="00913344" w:rsidRDefault="003579DE" w:rsidP="003579DE">
      <w:pPr>
        <w:ind w:firstLine="708"/>
      </w:pPr>
      <w:r w:rsidRPr="00913344">
        <w:t>- Программная система для обнаружения текстовых заимствований в учебных и научных работах «</w:t>
      </w:r>
      <w:proofErr w:type="spellStart"/>
      <w:r w:rsidRPr="00913344">
        <w:t>Антиплагиат</w:t>
      </w:r>
      <w:proofErr w:type="gramStart"/>
      <w:r w:rsidRPr="00913344">
        <w:t>.В</w:t>
      </w:r>
      <w:proofErr w:type="gramEnd"/>
      <w:r w:rsidRPr="00913344">
        <w:t>УЗ</w:t>
      </w:r>
      <w:proofErr w:type="spellEnd"/>
      <w:r w:rsidRPr="00913344">
        <w:t>».</w:t>
      </w:r>
    </w:p>
    <w:p w:rsidR="003579DE" w:rsidRPr="00913344" w:rsidRDefault="003579DE" w:rsidP="003579DE">
      <w:pPr>
        <w:ind w:firstLine="708"/>
      </w:pPr>
      <w:r w:rsidRPr="00913344">
        <w:t>- Обучающая контролирующая система «ОЛИМП</w:t>
      </w:r>
      <w:proofErr w:type="gramStart"/>
      <w:r w:rsidRPr="00913344">
        <w:t>:О</w:t>
      </w:r>
      <w:proofErr w:type="gramEnd"/>
      <w:r w:rsidRPr="00913344">
        <w:t>КС».</w:t>
      </w:r>
    </w:p>
    <w:p w:rsidR="003579DE" w:rsidRPr="00913344" w:rsidRDefault="003579DE" w:rsidP="003579DE">
      <w:pPr>
        <w:ind w:firstLine="851"/>
      </w:pPr>
    </w:p>
    <w:p w:rsidR="003579DE" w:rsidRPr="00913344" w:rsidRDefault="003579DE" w:rsidP="003579DE">
      <w:pPr>
        <w:ind w:firstLine="851"/>
      </w:pPr>
      <w:r w:rsidRPr="00913344">
        <w:t>8.3.</w:t>
      </w:r>
      <w:r w:rsidRPr="00913344">
        <w:tab/>
      </w:r>
      <w:proofErr w:type="gramStart"/>
      <w:r w:rsidRPr="00913344">
        <w:t>Обучающимся обеспечен доступ (удаленный доступ) к современным профессиональным базам данных:</w:t>
      </w:r>
      <w:proofErr w:type="gramEnd"/>
    </w:p>
    <w:p w:rsidR="003579DE" w:rsidRPr="00913344" w:rsidRDefault="003579DE" w:rsidP="003579DE">
      <w:pPr>
        <w:ind w:firstLine="851"/>
      </w:pPr>
      <w:r w:rsidRPr="00913344">
        <w:lastRenderedPageBreak/>
        <w:t xml:space="preserve">- Электронно-библиотечная система издательства «Лань». [Электронный ресурс]. – URL: — Режим доступа: для </w:t>
      </w:r>
      <w:proofErr w:type="spellStart"/>
      <w:r w:rsidRPr="00913344">
        <w:t>авториз</w:t>
      </w:r>
      <w:proofErr w:type="spellEnd"/>
      <w:r w:rsidRPr="00913344">
        <w:t>. пользователей;</w:t>
      </w:r>
    </w:p>
    <w:p w:rsidR="003579DE" w:rsidRPr="00913344" w:rsidRDefault="003579DE" w:rsidP="003579DE">
      <w:pPr>
        <w:ind w:firstLine="851"/>
      </w:pPr>
      <w:r w:rsidRPr="00913344">
        <w:t>- Электронно-библиотечная система ibooks.ru («</w:t>
      </w:r>
      <w:proofErr w:type="spellStart"/>
      <w:r w:rsidRPr="00913344">
        <w:t>Айбукс</w:t>
      </w:r>
      <w:proofErr w:type="spellEnd"/>
      <w:r w:rsidRPr="00913344">
        <w:t xml:space="preserve">»). – URL: </w:t>
      </w:r>
      <w:hyperlink r:id="rId7" w:history="1">
        <w:r w:rsidRPr="00913344">
          <w:t>https:// ibooks.ru /</w:t>
        </w:r>
      </w:hyperlink>
      <w:r w:rsidRPr="00913344">
        <w:t xml:space="preserve"> — Режим доступа: для </w:t>
      </w:r>
      <w:proofErr w:type="spellStart"/>
      <w:r w:rsidRPr="00913344">
        <w:t>авториз</w:t>
      </w:r>
      <w:proofErr w:type="spellEnd"/>
      <w:r w:rsidRPr="00913344">
        <w:t>. пользователей;</w:t>
      </w:r>
    </w:p>
    <w:p w:rsidR="003579DE" w:rsidRPr="00913344" w:rsidRDefault="003579DE" w:rsidP="003579DE">
      <w:pPr>
        <w:ind w:firstLine="851"/>
      </w:pPr>
      <w:r w:rsidRPr="00913344">
        <w:t xml:space="preserve">- Электронная библиотека ЮРАЙТ. – URL: https://biblio-online.ru/ — Режим доступа: для </w:t>
      </w:r>
      <w:proofErr w:type="spellStart"/>
      <w:r w:rsidRPr="00913344">
        <w:t>авториз</w:t>
      </w:r>
      <w:proofErr w:type="spellEnd"/>
      <w:r w:rsidRPr="00913344">
        <w:t>. пользователей;</w:t>
      </w:r>
    </w:p>
    <w:p w:rsidR="003579DE" w:rsidRPr="00913344" w:rsidRDefault="003579DE" w:rsidP="003579DE">
      <w:pPr>
        <w:ind w:firstLine="851"/>
      </w:pPr>
      <w:r w:rsidRPr="00913344">
        <w:t xml:space="preserve">- Единое окно доступа к образовательным ресурсам - каталог </w:t>
      </w:r>
      <w:proofErr w:type="gramStart"/>
      <w:r w:rsidRPr="00913344">
        <w:t>образовательных</w:t>
      </w:r>
      <w:proofErr w:type="gramEnd"/>
      <w:r w:rsidRPr="00913344">
        <w:t xml:space="preserve"> </w:t>
      </w:r>
      <w:proofErr w:type="spellStart"/>
      <w:r w:rsidRPr="00913344">
        <w:t>интернет-ресурсов</w:t>
      </w:r>
      <w:proofErr w:type="spellEnd"/>
      <w:r w:rsidRPr="00913344"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3579DE" w:rsidRPr="00913344" w:rsidRDefault="003579DE" w:rsidP="003579DE">
      <w:pPr>
        <w:ind w:firstLine="851"/>
      </w:pPr>
      <w:r w:rsidRPr="00913344">
        <w:t>- Словари и энциклопедии. – URL: http://academic.ru/ — Режим доступа: свободный.</w:t>
      </w:r>
    </w:p>
    <w:p w:rsidR="003579DE" w:rsidRPr="00913344" w:rsidRDefault="003579DE" w:rsidP="003579DE">
      <w:pPr>
        <w:ind w:firstLine="851"/>
      </w:pPr>
      <w:r w:rsidRPr="00913344">
        <w:t>- Научная электронная библиотека "</w:t>
      </w:r>
      <w:proofErr w:type="spellStart"/>
      <w:r w:rsidRPr="00913344">
        <w:t>КиберЛенинка</w:t>
      </w:r>
      <w:proofErr w:type="spellEnd"/>
      <w:r w:rsidRPr="00913344">
        <w:t>" - это научная электронная библиотека, построенная на парадигме открытой науки (</w:t>
      </w:r>
      <w:proofErr w:type="spellStart"/>
      <w:r w:rsidRPr="00913344">
        <w:t>Open</w:t>
      </w:r>
      <w:proofErr w:type="spellEnd"/>
      <w:r w:rsidRPr="00913344">
        <w:t xml:space="preserve"> </w:t>
      </w:r>
      <w:proofErr w:type="spellStart"/>
      <w:r w:rsidRPr="00913344">
        <w:t>Science</w:t>
      </w:r>
      <w:proofErr w:type="spellEnd"/>
      <w:r w:rsidRPr="00913344"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3579DE" w:rsidRPr="00081FF6" w:rsidRDefault="003579DE" w:rsidP="003579DE">
      <w:pPr>
        <w:ind w:firstLine="851"/>
        <w:jc w:val="both"/>
      </w:pPr>
    </w:p>
    <w:p w:rsidR="003579DE" w:rsidRDefault="003579DE" w:rsidP="003579DE">
      <w:pPr>
        <w:ind w:firstLine="851"/>
        <w:jc w:val="both"/>
      </w:pPr>
      <w:r w:rsidRPr="00081FF6">
        <w:t>8.</w:t>
      </w:r>
      <w:r>
        <w:t>4</w:t>
      </w:r>
      <w:r w:rsidRPr="00081FF6">
        <w:t>.</w:t>
      </w:r>
      <w:r w:rsidRPr="00081FF6">
        <w:tab/>
        <w:t>Обучающимся обеспечен доступ (удаленный доступ) к информационным справочным системам:</w:t>
      </w:r>
      <w:r>
        <w:t xml:space="preserve"> </w:t>
      </w:r>
    </w:p>
    <w:p w:rsidR="003579DE" w:rsidRPr="00913344" w:rsidRDefault="003579DE" w:rsidP="003579DE">
      <w:pPr>
        <w:ind w:firstLine="851"/>
      </w:pPr>
      <w:r w:rsidRPr="00913344"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3579DE" w:rsidRPr="00913344" w:rsidRDefault="003579DE" w:rsidP="003579DE">
      <w:pPr>
        <w:ind w:firstLine="851"/>
      </w:pPr>
      <w:proofErr w:type="gramStart"/>
      <w:r w:rsidRPr="00913344">
        <w:t>- Справочно-правовая система «</w:t>
      </w:r>
      <w:proofErr w:type="spellStart"/>
      <w:r w:rsidRPr="00913344">
        <w:t>КонсультантПлюс</w:t>
      </w:r>
      <w:proofErr w:type="spellEnd"/>
      <w:r w:rsidRPr="00913344">
        <w:t>» (некоммерческая версия, свободный доступ в Интернете (WWW.Consultant.ru);</w:t>
      </w:r>
      <w:proofErr w:type="gramEnd"/>
    </w:p>
    <w:p w:rsidR="003579DE" w:rsidRPr="00913344" w:rsidRDefault="003579DE" w:rsidP="003579DE">
      <w:pPr>
        <w:ind w:firstLine="851"/>
      </w:pPr>
      <w:proofErr w:type="gramStart"/>
      <w:r w:rsidRPr="00913344">
        <w:t>- Интернет-версия системы «Гарант» (https:</w:t>
      </w:r>
      <w:proofErr w:type="gramEnd"/>
      <w:r w:rsidRPr="00913344">
        <w:t>//</w:t>
      </w:r>
      <w:proofErr w:type="gramStart"/>
      <w:r w:rsidRPr="00913344">
        <w:t>WWW.garant.ru);</w:t>
      </w:r>
      <w:proofErr w:type="gramEnd"/>
    </w:p>
    <w:p w:rsidR="003579DE" w:rsidRPr="00913344" w:rsidRDefault="003579DE" w:rsidP="003579DE">
      <w:pPr>
        <w:ind w:firstLine="851"/>
      </w:pPr>
      <w:r w:rsidRPr="00913344">
        <w:t xml:space="preserve">- Электронный фонд правовой и нормативно-технической документации </w:t>
      </w:r>
      <w:proofErr w:type="spellStart"/>
      <w:r w:rsidRPr="00913344">
        <w:t>ТехЭксперт</w:t>
      </w:r>
      <w:proofErr w:type="spellEnd"/>
      <w:r w:rsidRPr="00913344">
        <w:t xml:space="preserve"> (консорциум «Кодекс») - WWW.docs.cntd.ru.</w:t>
      </w:r>
    </w:p>
    <w:p w:rsidR="003579DE" w:rsidRPr="00081FF6" w:rsidRDefault="003579DE" w:rsidP="003579DE">
      <w:pPr>
        <w:ind w:firstLine="851"/>
        <w:jc w:val="both"/>
      </w:pPr>
    </w:p>
    <w:p w:rsidR="003579DE" w:rsidRDefault="003579DE" w:rsidP="003579DE">
      <w:pPr>
        <w:ind w:firstLine="851"/>
        <w:jc w:val="both"/>
      </w:pPr>
      <w:r w:rsidRPr="00081FF6">
        <w:t>8.</w:t>
      </w:r>
      <w:r>
        <w:t>5</w:t>
      </w:r>
      <w:r w:rsidRPr="00081FF6">
        <w:t>.</w:t>
      </w:r>
      <w:r w:rsidRPr="00081FF6">
        <w:tab/>
        <w:t xml:space="preserve">Перечень печатных </w:t>
      </w:r>
      <w:r w:rsidRPr="003A5B87">
        <w:t>и электронных изданий, используемых в образовательном процессе: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1. Производственная безопасность: Учеб. Пособие /</w:t>
      </w:r>
      <w:proofErr w:type="spellStart"/>
      <w:r w:rsidRPr="00431150">
        <w:t>Т.С.Титова</w:t>
      </w:r>
      <w:proofErr w:type="spellEnd"/>
      <w:r w:rsidRPr="00431150">
        <w:t xml:space="preserve"> и др. – СПб</w:t>
      </w:r>
      <w:proofErr w:type="gramStart"/>
      <w:r w:rsidRPr="00431150">
        <w:t xml:space="preserve">.:  </w:t>
      </w:r>
      <w:proofErr w:type="gramEnd"/>
      <w:r w:rsidRPr="00431150">
        <w:t>ПГУПС, 2010. – 318 с.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 xml:space="preserve">2. Попов А.А. Производственная безопасность: Учебное пособие. – СПб: Лань, 2013. – 432 с. — Режим доступа: http://e.lanbook.com/book/12937 — </w:t>
      </w:r>
      <w:proofErr w:type="spellStart"/>
      <w:r w:rsidRPr="00431150">
        <w:t>Загл</w:t>
      </w:r>
      <w:proofErr w:type="spellEnd"/>
      <w:r w:rsidRPr="00431150">
        <w:t>. с экрана.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 xml:space="preserve">3. Дмитренко В. П.  Экологический мониторинг </w:t>
      </w:r>
      <w:proofErr w:type="spellStart"/>
      <w:r w:rsidRPr="00431150">
        <w:t>техносферы</w:t>
      </w:r>
      <w:proofErr w:type="spellEnd"/>
      <w:proofErr w:type="gramStart"/>
      <w:r w:rsidRPr="00431150">
        <w:t xml:space="preserve"> :</w:t>
      </w:r>
      <w:proofErr w:type="gramEnd"/>
      <w:r w:rsidRPr="00431150"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431150">
        <w:t>Загл</w:t>
      </w:r>
      <w:proofErr w:type="spellEnd"/>
      <w:r w:rsidRPr="00431150">
        <w:t>. с экрана.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 xml:space="preserve">4. </w:t>
      </w:r>
      <w:proofErr w:type="spellStart"/>
      <w:r w:rsidRPr="00431150">
        <w:t>Бабак</w:t>
      </w:r>
      <w:proofErr w:type="spellEnd"/>
      <w:r w:rsidRPr="00431150">
        <w:t xml:space="preserve"> Н.А., и </w:t>
      </w:r>
      <w:proofErr w:type="spellStart"/>
      <w:r w:rsidRPr="00431150">
        <w:t>соавт</w:t>
      </w:r>
      <w:proofErr w:type="spellEnd"/>
      <w:r w:rsidRPr="00431150">
        <w:t xml:space="preserve">. Основы экологической безопасности: учебное пособие – СПб: ПГУПС, 2013. – 136 с. 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5. Пожарная и промышленная безопасность: уч. Пособие / Т.С. Титова. – СПб: Изд-во ПГУПС Императора Александра I, 2018. – 48 с.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 xml:space="preserve">6. Тихомиров О.И., Быстров Е.Н. Справочно-правовые системы в управлении безопасностью жизнедеятельности.  Учебное пособие. СПб.: ФГБОУ ВО ПГУПС, 2020. –47 </w:t>
      </w:r>
      <w:proofErr w:type="gramStart"/>
      <w:r w:rsidRPr="00431150">
        <w:t>с</w:t>
      </w:r>
      <w:proofErr w:type="gramEnd"/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 xml:space="preserve">7. </w:t>
      </w:r>
      <w:proofErr w:type="spellStart"/>
      <w:r w:rsidRPr="00431150">
        <w:t>Ветошкин</w:t>
      </w:r>
      <w:proofErr w:type="spellEnd"/>
      <w:r w:rsidRPr="00431150">
        <w:t xml:space="preserve"> А.Г. Обеспечение надежности и безопасности в </w:t>
      </w:r>
      <w:proofErr w:type="spellStart"/>
      <w:r w:rsidRPr="00431150">
        <w:t>техносфере</w:t>
      </w:r>
      <w:proofErr w:type="spellEnd"/>
      <w:r w:rsidRPr="00431150">
        <w:t>: Учебное пособие. – СПб</w:t>
      </w:r>
      <w:proofErr w:type="gramStart"/>
      <w:r w:rsidRPr="00431150">
        <w:t xml:space="preserve">.: </w:t>
      </w:r>
      <w:proofErr w:type="gramEnd"/>
      <w:r w:rsidRPr="00431150">
        <w:t xml:space="preserve">Лань, 2016. – 236 с.  http://e.lanbook.com/book/72975 — </w:t>
      </w:r>
      <w:proofErr w:type="spellStart"/>
      <w:r w:rsidRPr="00431150">
        <w:t>Загл</w:t>
      </w:r>
      <w:proofErr w:type="spellEnd"/>
      <w:r w:rsidRPr="00431150">
        <w:t>. с экрана.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8. Производственный травматизм</w:t>
      </w:r>
      <w:proofErr w:type="gramStart"/>
      <w:r w:rsidRPr="00431150">
        <w:t xml:space="preserve"> :</w:t>
      </w:r>
      <w:proofErr w:type="gramEnd"/>
      <w:r w:rsidRPr="00431150">
        <w:t xml:space="preserve"> учебное пособие. Е.Н. Быстров Учебное пособи</w:t>
      </w:r>
      <w:proofErr w:type="gramStart"/>
      <w:r w:rsidRPr="00431150">
        <w:t>е–</w:t>
      </w:r>
      <w:proofErr w:type="gramEnd"/>
      <w:r w:rsidRPr="00431150">
        <w:t xml:space="preserve"> СПб. : Петербургский государственный университет путей сообщения, 2017. 48с.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lastRenderedPageBreak/>
        <w:t>9.  Экологическая экспертиза: учеб</w:t>
      </w:r>
      <w:proofErr w:type="gramStart"/>
      <w:r w:rsidRPr="00431150">
        <w:t>.</w:t>
      </w:r>
      <w:proofErr w:type="gramEnd"/>
      <w:r w:rsidRPr="00431150">
        <w:t xml:space="preserve"> </w:t>
      </w:r>
      <w:proofErr w:type="gramStart"/>
      <w:r w:rsidRPr="00431150">
        <w:t>п</w:t>
      </w:r>
      <w:proofErr w:type="gramEnd"/>
      <w:r w:rsidRPr="00431150">
        <w:t xml:space="preserve">особие / ред. : В. М. </w:t>
      </w:r>
      <w:proofErr w:type="spellStart"/>
      <w:r w:rsidRPr="00431150">
        <w:t>Питулько</w:t>
      </w:r>
      <w:proofErr w:type="spellEnd"/>
      <w:r w:rsidRPr="00431150">
        <w:t xml:space="preserve"> . - 5-е изд., - М. : Академия, 2010. - 528 с. </w:t>
      </w:r>
    </w:p>
    <w:p w:rsidR="003579DE" w:rsidRDefault="003579DE" w:rsidP="003579DE">
      <w:pPr>
        <w:tabs>
          <w:tab w:val="left" w:pos="1418"/>
        </w:tabs>
        <w:ind w:firstLine="851"/>
      </w:pPr>
      <w:r w:rsidRPr="00431150">
        <w:t xml:space="preserve">10. </w:t>
      </w:r>
      <w:proofErr w:type="spellStart"/>
      <w:r w:rsidRPr="00431150">
        <w:t>Копытенкова</w:t>
      </w:r>
      <w:proofErr w:type="spellEnd"/>
      <w:r w:rsidRPr="00431150"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431150">
        <w:t>Копытенкова</w:t>
      </w:r>
      <w:proofErr w:type="spellEnd"/>
      <w:r w:rsidRPr="00431150">
        <w:t xml:space="preserve">, А. Л. Харитоненко. - СПб.: ФГБОУ ВО ПГУПС, 2017. - 39 </w:t>
      </w:r>
      <w:proofErr w:type="gramStart"/>
      <w:r w:rsidRPr="00431150">
        <w:t>с</w:t>
      </w:r>
      <w:proofErr w:type="gramEnd"/>
    </w:p>
    <w:p w:rsidR="003579DE" w:rsidRPr="00431150" w:rsidRDefault="003579DE" w:rsidP="003579DE">
      <w:pPr>
        <w:tabs>
          <w:tab w:val="left" w:pos="1418"/>
        </w:tabs>
        <w:ind w:firstLine="851"/>
      </w:pPr>
      <w:r>
        <w:t xml:space="preserve">11. </w:t>
      </w:r>
      <w:proofErr w:type="spellStart"/>
      <w:r>
        <w:t>Зальцман</w:t>
      </w:r>
      <w:proofErr w:type="spellEnd"/>
      <w:r>
        <w:t xml:space="preserve"> Г.К., Сухих Р.Д., </w:t>
      </w:r>
      <w:proofErr w:type="spellStart"/>
      <w:r>
        <w:t>Канонин</w:t>
      </w:r>
      <w:proofErr w:type="spellEnd"/>
      <w:r>
        <w:t xml:space="preserve"> Ю.Н. Средства коллективной защиты от опасных механических факторов: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– СПб </w:t>
      </w:r>
      <w:proofErr w:type="gramStart"/>
      <w:r>
        <w:t>–П</w:t>
      </w:r>
      <w:proofErr w:type="gramEnd"/>
      <w:r>
        <w:t>ГУПС, 2008. – 73 с.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2</w:t>
      </w:r>
      <w:r w:rsidRPr="00431150">
        <w:t>. 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431150">
        <w:t>.</w:t>
      </w:r>
      <w:proofErr w:type="gramEnd"/>
      <w:r w:rsidRPr="00431150">
        <w:t xml:space="preserve"> </w:t>
      </w:r>
      <w:proofErr w:type="gramStart"/>
      <w:r w:rsidRPr="00431150">
        <w:t>у</w:t>
      </w:r>
      <w:proofErr w:type="gramEnd"/>
      <w:r w:rsidRPr="00431150">
        <w:t>казания / под ред. О.И. Тихомирова. – СПб.: Петербург</w:t>
      </w:r>
      <w:proofErr w:type="gramStart"/>
      <w:r w:rsidRPr="00431150">
        <w:t>.</w:t>
      </w:r>
      <w:proofErr w:type="gramEnd"/>
      <w:r w:rsidRPr="00431150">
        <w:t xml:space="preserve"> </w:t>
      </w:r>
      <w:proofErr w:type="gramStart"/>
      <w:r w:rsidRPr="00431150">
        <w:t>г</w:t>
      </w:r>
      <w:proofErr w:type="gramEnd"/>
      <w:r w:rsidRPr="00431150">
        <w:t>ос. ун-т путей сообщения, 2014. – 47 с.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3</w:t>
      </w:r>
      <w:r w:rsidRPr="00431150">
        <w:t>.  Производственная безопасность.  Методические указания/</w:t>
      </w:r>
      <w:proofErr w:type="gramStart"/>
      <w:r w:rsidRPr="00431150">
        <w:t xml:space="preserve"> ,</w:t>
      </w:r>
      <w:proofErr w:type="gramEnd"/>
      <w:r w:rsidRPr="00431150">
        <w:t xml:space="preserve"> ФГБОУ ВО ПГУПС, сост. Ю. Н. </w:t>
      </w:r>
      <w:proofErr w:type="spellStart"/>
      <w:r w:rsidRPr="00431150">
        <w:t>Канонин</w:t>
      </w:r>
      <w:proofErr w:type="spellEnd"/>
      <w:r w:rsidRPr="00431150">
        <w:t xml:space="preserve"> [и др.]. - Санкт-Петербург</w:t>
      </w:r>
      <w:proofErr w:type="gramStart"/>
      <w:r w:rsidRPr="00431150">
        <w:t xml:space="preserve"> :</w:t>
      </w:r>
      <w:proofErr w:type="gramEnd"/>
      <w:r w:rsidRPr="00431150">
        <w:t xml:space="preserve"> ФГБОУ ВО ПГУПС, 2016. - 53 с. 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4</w:t>
      </w:r>
      <w:r w:rsidRPr="00431150">
        <w:t>. Федеральный закон от 21.07.1997 N 116-ФЗ (ред. от 29.07.2018) "О промышленной безопасности опасных производственных объектов"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5</w:t>
      </w:r>
      <w:r w:rsidRPr="00431150">
        <w:t>. Федеральный закон от 10.01.2002 N 7-ФЗ "Об охране окружающей среды".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6</w:t>
      </w:r>
      <w:r w:rsidRPr="00431150">
        <w:t>. Федеральный закон от 04.05.1999 N 96-ФЗ (ред. от 13.07.2015) "Об охране атмосферного воздуха"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7</w:t>
      </w:r>
      <w:r w:rsidRPr="00431150">
        <w:t>. Федеральный закон от 23.11.1995 N 174-ФЗ (ред. от 29.12.2015) "Об экологической экспертизе"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8</w:t>
      </w:r>
      <w:r w:rsidRPr="00431150">
        <w:t>. Федеральный закон от 24.06.1998 N 89-ФЗ (ред. от 29.12.2015) "Об отходах производства и потребления»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1</w:t>
      </w:r>
      <w:r>
        <w:t>9</w:t>
      </w:r>
      <w:r w:rsidRPr="00431150">
        <w:t xml:space="preserve">. Приказ </w:t>
      </w:r>
      <w:proofErr w:type="spellStart"/>
      <w:r w:rsidRPr="00431150">
        <w:t>Ростехнадзора</w:t>
      </w:r>
      <w:proofErr w:type="spellEnd"/>
      <w:r w:rsidRPr="00431150">
        <w:t xml:space="preserve"> от 14.11.2013 N 538 (ред. от 28.07.2016)  "Об утверждении федеральных норм и правил в области промышленной безопасности "Правила проведения экспертизы промышленной безопасности" (Зарегистрировано в Минюсте России 26.12.2013 N 30855)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>
        <w:t>20</w:t>
      </w:r>
      <w:r w:rsidRPr="00431150">
        <w:t>. Методика оценки риска аварий на опасных производственных объектах (складах горюче-смазочных материалов) Распоряжение ОАО «РЖД» от 21.12.2015 г. № 3013р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1</w:t>
      </w:r>
      <w:r w:rsidRPr="00431150">
        <w:t>.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сооружения". Утв. приказом Феде</w:t>
      </w:r>
      <w:r w:rsidRPr="00431150">
        <w:softHyphen/>
        <w:t>раль</w:t>
      </w:r>
      <w:r w:rsidRPr="00431150">
        <w:softHyphen/>
        <w:t>ной службы по экологическому, технологическому и атомному надзору от 26.11.2020 n 461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2</w:t>
      </w:r>
      <w:r w:rsidRPr="00431150">
        <w:t xml:space="preserve">. Приказ </w:t>
      </w:r>
      <w:proofErr w:type="spellStart"/>
      <w:r w:rsidRPr="00431150">
        <w:t>Ростехнадзора</w:t>
      </w:r>
      <w:proofErr w:type="spellEnd"/>
      <w:r w:rsidRPr="00431150">
        <w:t xml:space="preserve">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(Зарегистрировано в Минюсте России 31.12.2020 N 61998)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3</w:t>
      </w:r>
      <w:r w:rsidRPr="00431150">
        <w:t>. "РД 50:48:0075.05.07. Методические рекомендации по экспертизе промышленной безопасности зданий и сооружений с крановыми нагрузками. Часть 1. Общие положения"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4</w:t>
      </w:r>
      <w:r w:rsidRPr="00431150">
        <w:t>. Правила по охране труда при выполнении электросварочных и газосварочных работ. Приказ Министерства труда и социальной защиты</w:t>
      </w:r>
      <w:r w:rsidRPr="00431150">
        <w:br/>
        <w:t>Российской Федерации от 11 декабря 2020 года N 884н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5</w:t>
      </w:r>
      <w:r w:rsidRPr="00431150">
        <w:t>. Методика расчета пожарного риска на железнодорожных вокзалах Распоряжение ОАО «РЖД» от 10.12.2013 года № 2714р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6</w:t>
      </w:r>
      <w:r w:rsidRPr="00431150">
        <w:t>.  Правила оценки соответствия объектов защиты (продукции) установленным требованиям пожарной безопасности путем независимой оценки пожарного риска. Постановление Правительства РФ от 07.04.2009 №304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7</w:t>
      </w:r>
      <w:r w:rsidRPr="00431150">
        <w:t xml:space="preserve">. "Методики определения расчетных величин пожарного риска в зданиях, сооружениях и строениях различных классов функциональной пожарной опасности". 2-е изд., </w:t>
      </w:r>
      <w:proofErr w:type="spellStart"/>
      <w:r w:rsidRPr="00431150">
        <w:t>испр</w:t>
      </w:r>
      <w:proofErr w:type="spellEnd"/>
      <w:r w:rsidRPr="00431150">
        <w:t>. и доп. М.: ВНИИПО, 2014. 226 с.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lastRenderedPageBreak/>
        <w:t>2</w:t>
      </w:r>
      <w:r>
        <w:t>8</w:t>
      </w:r>
      <w:r w:rsidRPr="00431150">
        <w:t>. СП 5.13130.2009 Свод правил. Система противопожарной защиты. Установки пожарной сигнализации и пожаротушения автоматические. Нормы и правила проектирования. МЧС от 23.03.2009 №175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2</w:t>
      </w:r>
      <w:r>
        <w:t>9</w:t>
      </w:r>
      <w:r w:rsidRPr="00431150">
        <w:t>. СП 2.13130.2012 Системы противопожарной защиты. Обеспечение огнестойкости объектов защиты. МЧС 21.11. 2012 №693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>
        <w:t>30</w:t>
      </w:r>
      <w:r w:rsidRPr="00431150">
        <w:t>.  СП 1.13130.2009 Свод правил. Системы противопожарной защиты. Эвакуационные пути и выходы. 25.03.2020. №194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3</w:t>
      </w:r>
      <w:r>
        <w:t>1</w:t>
      </w:r>
      <w:r w:rsidRPr="00431150">
        <w:t>. Порядок проведения государственной экспертизы условий труда, утвержденным приказом Минтруда России от 12.08.2014 N 549н.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3</w:t>
      </w:r>
      <w:r>
        <w:t>2</w:t>
      </w:r>
      <w:r w:rsidRPr="00431150">
        <w:t>. Порядок оформления декларации промышленной безопасности опасных производственных объектов и перечень включаемых в нее сведений (РД-03-14—2005). Серия 27. Выпуск 4 — М</w:t>
      </w:r>
      <w:proofErr w:type="gramStart"/>
      <w:r w:rsidRPr="00431150">
        <w:t xml:space="preserve"> .</w:t>
      </w:r>
      <w:proofErr w:type="gramEnd"/>
      <w:r w:rsidRPr="00431150">
        <w:t xml:space="preserve"> Закрытое акционерное общество «НТЦ исследований проблем промышленной безопасности.  2010. — 32 с</w:t>
      </w:r>
    </w:p>
    <w:p w:rsidR="003579DE" w:rsidRPr="00431150" w:rsidRDefault="003579DE" w:rsidP="003579DE">
      <w:pPr>
        <w:tabs>
          <w:tab w:val="left" w:pos="1418"/>
        </w:tabs>
        <w:ind w:firstLine="851"/>
      </w:pPr>
      <w:r w:rsidRPr="00431150">
        <w:t>3</w:t>
      </w:r>
      <w:r>
        <w:t>3</w:t>
      </w:r>
      <w:r w:rsidRPr="00431150">
        <w:t xml:space="preserve">. Потапова Н.Л., </w:t>
      </w:r>
      <w:proofErr w:type="spellStart"/>
      <w:r w:rsidRPr="00431150">
        <w:t>Мавлюдов</w:t>
      </w:r>
      <w:proofErr w:type="spellEnd"/>
      <w:r w:rsidRPr="00431150">
        <w:t xml:space="preserve"> А.К. Особенности </w:t>
      </w:r>
      <w:proofErr w:type="gramStart"/>
      <w:r w:rsidRPr="00431150">
        <w:t>расследования преступных нарушений правил охраны труда</w:t>
      </w:r>
      <w:proofErr w:type="gramEnd"/>
      <w:r w:rsidRPr="00431150">
        <w:t xml:space="preserve"> на предприятиях: монография. М.: Издательство «</w:t>
      </w:r>
      <w:proofErr w:type="spellStart"/>
      <w:r w:rsidRPr="00431150">
        <w:t>Юрлитинформ</w:t>
      </w:r>
      <w:proofErr w:type="spellEnd"/>
      <w:r w:rsidRPr="00431150">
        <w:t xml:space="preserve">», 2010 (7,5 </w:t>
      </w:r>
      <w:proofErr w:type="spellStart"/>
      <w:r w:rsidRPr="00431150">
        <w:t>п.л</w:t>
      </w:r>
      <w:proofErr w:type="spellEnd"/>
      <w:r w:rsidRPr="00431150">
        <w:t>.) – СДО ПГУПС</w:t>
      </w:r>
    </w:p>
    <w:p w:rsidR="003579DE" w:rsidRDefault="003579DE" w:rsidP="003579DE">
      <w:pPr>
        <w:ind w:firstLine="851"/>
        <w:jc w:val="both"/>
      </w:pPr>
    </w:p>
    <w:p w:rsidR="003579DE" w:rsidRDefault="003579DE" w:rsidP="003579DE">
      <w:pPr>
        <w:ind w:firstLine="851"/>
        <w:jc w:val="both"/>
      </w:pPr>
      <w:r w:rsidRPr="00081FF6">
        <w:t>8.</w:t>
      </w:r>
      <w:r>
        <w:t>6</w:t>
      </w:r>
      <w:r w:rsidRPr="00081FF6">
        <w:t>.</w:t>
      </w:r>
      <w:r w:rsidRPr="00081FF6"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t xml:space="preserve"> </w:t>
      </w:r>
    </w:p>
    <w:p w:rsidR="003579DE" w:rsidRPr="00913344" w:rsidRDefault="003579DE" w:rsidP="003579DE">
      <w:pPr>
        <w:ind w:firstLine="851"/>
      </w:pPr>
      <w:r w:rsidRPr="00913344">
        <w:t>1. Личный кабинет ЭИОС  [Электронный ресурс]. – URL: </w:t>
      </w:r>
      <w:hyperlink r:id="rId8" w:tgtFrame="_blank" w:history="1">
        <w:r w:rsidRPr="00913344">
          <w:t>my.pgups.ru</w:t>
        </w:r>
      </w:hyperlink>
      <w:r w:rsidRPr="00913344">
        <w:t xml:space="preserve"> — Режим доступа: для </w:t>
      </w:r>
      <w:proofErr w:type="spellStart"/>
      <w:r w:rsidRPr="00913344">
        <w:t>авториз</w:t>
      </w:r>
      <w:proofErr w:type="spellEnd"/>
      <w:r w:rsidRPr="00913344">
        <w:t>. пользователей;</w:t>
      </w:r>
    </w:p>
    <w:p w:rsidR="003579DE" w:rsidRPr="00913344" w:rsidRDefault="003579DE" w:rsidP="003579DE">
      <w:pPr>
        <w:ind w:firstLine="851"/>
      </w:pPr>
      <w:r w:rsidRPr="00913344">
        <w:t>2. Электронная информационно-образовательная среда. [Электронный ресурс]. – URL: </w:t>
      </w:r>
      <w:hyperlink r:id="rId9" w:tgtFrame="_blank" w:history="1">
        <w:r w:rsidRPr="00913344">
          <w:t>https://sdo.pgups.ru</w:t>
        </w:r>
      </w:hyperlink>
      <w:r w:rsidRPr="00913344">
        <w:t xml:space="preserve"> — Режим доступа: для </w:t>
      </w:r>
      <w:proofErr w:type="spellStart"/>
      <w:r w:rsidRPr="00913344">
        <w:t>авториз</w:t>
      </w:r>
      <w:proofErr w:type="spellEnd"/>
      <w:r w:rsidRPr="00913344">
        <w:t>. пользователей;</w:t>
      </w:r>
    </w:p>
    <w:p w:rsidR="003579DE" w:rsidRPr="00913344" w:rsidRDefault="003579DE" w:rsidP="003579DE">
      <w:pPr>
        <w:ind w:firstLine="851"/>
      </w:pPr>
      <w:r w:rsidRPr="00913344">
        <w:t>3. Федеральный портал проектов нормативных правовых актов. https://</w:t>
      </w:r>
      <w:r w:rsidRPr="00913344">
        <w:rPr>
          <w:lang w:val="en-US"/>
        </w:rPr>
        <w:t>regulation</w:t>
      </w:r>
      <w:r w:rsidRPr="00913344">
        <w:t>.</w:t>
      </w:r>
      <w:proofErr w:type="spellStart"/>
      <w:r w:rsidRPr="00913344">
        <w:rPr>
          <w:lang w:val="en-US"/>
        </w:rPr>
        <w:t>gov</w:t>
      </w:r>
      <w:proofErr w:type="spellEnd"/>
      <w:r w:rsidRPr="00913344">
        <w:t>.</w:t>
      </w:r>
      <w:proofErr w:type="spellStart"/>
      <w:r w:rsidRPr="00913344">
        <w:rPr>
          <w:lang w:val="en-US"/>
        </w:rPr>
        <w:t>ru</w:t>
      </w:r>
      <w:proofErr w:type="spellEnd"/>
    </w:p>
    <w:p w:rsidR="003579DE" w:rsidRPr="00913344" w:rsidRDefault="003579DE" w:rsidP="003579DE">
      <w:pPr>
        <w:ind w:firstLine="851"/>
      </w:pPr>
      <w:r w:rsidRPr="00913344">
        <w:t xml:space="preserve">4. 3. Портал «Охрана труда в России» - </w:t>
      </w:r>
      <w:hyperlink r:id="rId10" w:history="1">
        <w:r w:rsidRPr="00913344">
          <w:t>http://www.ohranatruda.ru</w:t>
        </w:r>
      </w:hyperlink>
      <w:r w:rsidRPr="00913344">
        <w:t xml:space="preserve"> — Режим доступа: свободный;</w:t>
      </w:r>
    </w:p>
    <w:p w:rsidR="003579DE" w:rsidRPr="00913344" w:rsidRDefault="003579DE" w:rsidP="003579DE">
      <w:pPr>
        <w:ind w:firstLine="851"/>
      </w:pPr>
      <w:r w:rsidRPr="00913344">
        <w:t>5. Информационный портал Клинского института охраны и условий труда -    http://www.kiout.ru — Режим доступа: свободный;</w:t>
      </w:r>
    </w:p>
    <w:p w:rsidR="003579DE" w:rsidRPr="00913344" w:rsidRDefault="003579DE" w:rsidP="003579DE">
      <w:pPr>
        <w:ind w:firstLine="851"/>
      </w:pPr>
      <w:r w:rsidRPr="00913344">
        <w:t xml:space="preserve">6. Портал «Интернет-проект </w:t>
      </w:r>
      <w:proofErr w:type="spellStart"/>
      <w:r w:rsidRPr="00913344">
        <w:t>Техдок</w:t>
      </w:r>
      <w:proofErr w:type="gramStart"/>
      <w:r w:rsidRPr="00913344">
        <w:t>.р</w:t>
      </w:r>
      <w:proofErr w:type="gramEnd"/>
      <w:r w:rsidRPr="00913344">
        <w:t>у</w:t>
      </w:r>
      <w:proofErr w:type="spellEnd"/>
      <w:r w:rsidRPr="00913344">
        <w:t>» - http://www.tehdoc.ru — Режим доступа: свободный;</w:t>
      </w:r>
    </w:p>
    <w:p w:rsidR="003579DE" w:rsidRPr="00913344" w:rsidRDefault="003579DE" w:rsidP="003579DE">
      <w:pPr>
        <w:ind w:firstLine="851"/>
      </w:pPr>
      <w:r w:rsidRPr="00913344">
        <w:t>7. Информационный портал для руководителей и специалистов по охране труда --    https://www.trudohrana.ru — Режим доступа: свободный;</w:t>
      </w:r>
    </w:p>
    <w:p w:rsidR="003579DE" w:rsidRPr="00913344" w:rsidRDefault="003579DE" w:rsidP="003579DE">
      <w:pPr>
        <w:ind w:firstLine="851"/>
      </w:pPr>
      <w:r w:rsidRPr="00913344">
        <w:t>8. Портал Института промышленной безопасности, охраны труда и социального партнерства. -  https://www.safework.ru/ — Режим доступа: свободный</w:t>
      </w:r>
    </w:p>
    <w:p w:rsidR="003579DE" w:rsidRPr="00913344" w:rsidRDefault="003579DE" w:rsidP="003579DE">
      <w:pPr>
        <w:ind w:firstLine="851"/>
      </w:pPr>
    </w:p>
    <w:p w:rsidR="003579DE" w:rsidRPr="00C96288" w:rsidRDefault="003579DE" w:rsidP="003579DE">
      <w:pPr>
        <w:ind w:firstLine="851"/>
        <w:rPr>
          <w:sz w:val="28"/>
          <w:szCs w:val="28"/>
        </w:rPr>
      </w:pPr>
    </w:p>
    <w:p w:rsidR="003579DE" w:rsidRPr="00313E63" w:rsidRDefault="003579DE" w:rsidP="003579DE">
      <w:pPr>
        <w:widowControl w:val="0"/>
        <w:tabs>
          <w:tab w:val="left" w:pos="1418"/>
        </w:tabs>
        <w:jc w:val="both"/>
        <w:rPr>
          <w:highlight w:val="cyan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209"/>
        <w:gridCol w:w="2552"/>
        <w:gridCol w:w="1808"/>
      </w:tblGrid>
      <w:tr w:rsidR="003579DE" w:rsidRPr="00081FF6" w:rsidTr="00242482">
        <w:tc>
          <w:tcPr>
            <w:tcW w:w="5211" w:type="dxa"/>
            <w:vAlign w:val="center"/>
          </w:tcPr>
          <w:p w:rsidR="003579DE" w:rsidRDefault="003579DE" w:rsidP="00242482">
            <w:pPr>
              <w:tabs>
                <w:tab w:val="left" w:pos="851"/>
              </w:tabs>
            </w:pPr>
          </w:p>
          <w:p w:rsidR="003579DE" w:rsidRPr="00AF74E0" w:rsidRDefault="003579DE" w:rsidP="00242482">
            <w:pPr>
              <w:tabs>
                <w:tab w:val="left" w:pos="851"/>
              </w:tabs>
              <w:rPr>
                <w:i/>
                <w:iCs/>
              </w:rPr>
            </w:pPr>
            <w:r w:rsidRPr="00081FF6">
              <w:t xml:space="preserve">Разработчик рабочей программы, </w:t>
            </w:r>
            <w:r w:rsidRPr="00AF74E0">
              <w:rPr>
                <w:i/>
                <w:iCs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3579DE" w:rsidRPr="00081FF6" w:rsidRDefault="00242482" w:rsidP="00242482">
            <w:pPr>
              <w:tabs>
                <w:tab w:val="left" w:pos="851"/>
              </w:tabs>
            </w:pPr>
            <w:r>
              <w:rPr>
                <w:noProof/>
              </w:rPr>
              <w:drawing>
                <wp:inline distT="0" distB="0" distL="0" distR="0" wp14:anchorId="3C227DF9" wp14:editId="1247982B">
                  <wp:extent cx="1075826" cy="781050"/>
                  <wp:effectExtent l="0" t="0" r="0" b="0"/>
                  <wp:docPr id="3" name="Рисунок 3" descr="C:\Users\ТЭБ4\Desktop\Рабочие программы\для скринов\Канон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Канон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826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:rsidR="003579DE" w:rsidRPr="00191B14" w:rsidRDefault="003579DE" w:rsidP="00242482">
            <w:pPr>
              <w:tabs>
                <w:tab w:val="left" w:pos="851"/>
              </w:tabs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Ю.Н.Канонин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</w:tr>
      <w:tr w:rsidR="003579DE" w:rsidRPr="00081FF6" w:rsidTr="00242482">
        <w:trPr>
          <w:trHeight w:val="413"/>
        </w:trPr>
        <w:tc>
          <w:tcPr>
            <w:tcW w:w="5211" w:type="dxa"/>
            <w:vAlign w:val="center"/>
          </w:tcPr>
          <w:p w:rsidR="003579DE" w:rsidRPr="00386604" w:rsidRDefault="00D80554" w:rsidP="00242482">
            <w:pPr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« 0</w:t>
            </w:r>
            <w:r w:rsidR="003579DE" w:rsidRPr="00386604">
              <w:rPr>
                <w:szCs w:val="28"/>
                <w:shd w:val="clear" w:color="auto" w:fill="FFFFFF"/>
              </w:rPr>
              <w:t xml:space="preserve">6 » </w:t>
            </w:r>
            <w:r>
              <w:rPr>
                <w:szCs w:val="28"/>
                <w:shd w:val="clear" w:color="auto" w:fill="FFFFFF"/>
              </w:rPr>
              <w:t>марта</w:t>
            </w:r>
            <w:r w:rsidR="003579DE" w:rsidRPr="00386604">
              <w:rPr>
                <w:szCs w:val="28"/>
                <w:shd w:val="clear" w:color="auto" w:fill="FFFFFF"/>
              </w:rPr>
              <w:t xml:space="preserve"> 202</w:t>
            </w:r>
            <w:r>
              <w:rPr>
                <w:szCs w:val="28"/>
                <w:shd w:val="clear" w:color="auto" w:fill="FFFFFF"/>
              </w:rPr>
              <w:t>3</w:t>
            </w:r>
            <w:bookmarkStart w:id="1" w:name="_GoBack"/>
            <w:bookmarkEnd w:id="1"/>
            <w:r w:rsidR="003579DE" w:rsidRPr="00386604">
              <w:rPr>
                <w:szCs w:val="28"/>
                <w:shd w:val="clear" w:color="auto" w:fill="FFFFFF"/>
              </w:rPr>
              <w:t xml:space="preserve"> г.</w:t>
            </w:r>
          </w:p>
          <w:p w:rsidR="003579DE" w:rsidRPr="00081FF6" w:rsidRDefault="003579DE" w:rsidP="00242482">
            <w:pPr>
              <w:tabs>
                <w:tab w:val="left" w:pos="851"/>
              </w:tabs>
            </w:pPr>
          </w:p>
        </w:tc>
        <w:tc>
          <w:tcPr>
            <w:tcW w:w="2552" w:type="dxa"/>
            <w:vAlign w:val="center"/>
          </w:tcPr>
          <w:p w:rsidR="003579DE" w:rsidRPr="00081FF6" w:rsidRDefault="003579DE" w:rsidP="00242482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:rsidR="003579DE" w:rsidRPr="00081FF6" w:rsidRDefault="003579DE" w:rsidP="00242482">
            <w:pPr>
              <w:tabs>
                <w:tab w:val="left" w:pos="851"/>
              </w:tabs>
            </w:pPr>
          </w:p>
        </w:tc>
      </w:tr>
    </w:tbl>
    <w:p w:rsidR="003579DE" w:rsidRDefault="003579DE" w:rsidP="003579DE">
      <w:pPr>
        <w:keepNext/>
        <w:widowControl w:val="0"/>
        <w:jc w:val="center"/>
        <w:outlineLvl w:val="1"/>
        <w:rPr>
          <w:b/>
          <w:bCs/>
          <w:snapToGrid w:val="0"/>
          <w:sz w:val="28"/>
          <w:szCs w:val="28"/>
        </w:rPr>
      </w:pPr>
    </w:p>
    <w:p w:rsidR="00A6350D" w:rsidRDefault="00A6350D" w:rsidP="003579DE"/>
    <w:sectPr w:rsidR="00A6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8"/>
    <w:rsid w:val="00003776"/>
    <w:rsid w:val="00004BCA"/>
    <w:rsid w:val="0000787F"/>
    <w:rsid w:val="000122C6"/>
    <w:rsid w:val="00013389"/>
    <w:rsid w:val="000438A0"/>
    <w:rsid w:val="000451AB"/>
    <w:rsid w:val="00053856"/>
    <w:rsid w:val="000551AD"/>
    <w:rsid w:val="00065485"/>
    <w:rsid w:val="00073C56"/>
    <w:rsid w:val="000756C9"/>
    <w:rsid w:val="00084504"/>
    <w:rsid w:val="00087BC7"/>
    <w:rsid w:val="0009691C"/>
    <w:rsid w:val="000A169D"/>
    <w:rsid w:val="000A17B7"/>
    <w:rsid w:val="000D0572"/>
    <w:rsid w:val="000D2FDE"/>
    <w:rsid w:val="000E0C99"/>
    <w:rsid w:val="000E2A53"/>
    <w:rsid w:val="000F227A"/>
    <w:rsid w:val="000F5116"/>
    <w:rsid w:val="0010109E"/>
    <w:rsid w:val="0010609A"/>
    <w:rsid w:val="00110DE9"/>
    <w:rsid w:val="00114B23"/>
    <w:rsid w:val="00136EA9"/>
    <w:rsid w:val="00150018"/>
    <w:rsid w:val="0019533A"/>
    <w:rsid w:val="001F7A01"/>
    <w:rsid w:val="00200C42"/>
    <w:rsid w:val="00200C98"/>
    <w:rsid w:val="00201DF8"/>
    <w:rsid w:val="00205210"/>
    <w:rsid w:val="002062E7"/>
    <w:rsid w:val="002108EF"/>
    <w:rsid w:val="00210941"/>
    <w:rsid w:val="002228B4"/>
    <w:rsid w:val="0023276E"/>
    <w:rsid w:val="002358CD"/>
    <w:rsid w:val="00242482"/>
    <w:rsid w:val="00250076"/>
    <w:rsid w:val="002706CE"/>
    <w:rsid w:val="00274F72"/>
    <w:rsid w:val="0028095D"/>
    <w:rsid w:val="00281F97"/>
    <w:rsid w:val="00290926"/>
    <w:rsid w:val="002930BE"/>
    <w:rsid w:val="002A5299"/>
    <w:rsid w:val="002A569B"/>
    <w:rsid w:val="002B19DF"/>
    <w:rsid w:val="002B1CE4"/>
    <w:rsid w:val="002C724A"/>
    <w:rsid w:val="002E79D4"/>
    <w:rsid w:val="002F045C"/>
    <w:rsid w:val="002F1183"/>
    <w:rsid w:val="003068B6"/>
    <w:rsid w:val="0031507A"/>
    <w:rsid w:val="003152FE"/>
    <w:rsid w:val="00316726"/>
    <w:rsid w:val="00321EE3"/>
    <w:rsid w:val="0032300F"/>
    <w:rsid w:val="003579DE"/>
    <w:rsid w:val="003669F8"/>
    <w:rsid w:val="00372DC9"/>
    <w:rsid w:val="00375E58"/>
    <w:rsid w:val="003816DE"/>
    <w:rsid w:val="00384512"/>
    <w:rsid w:val="00394836"/>
    <w:rsid w:val="003A13C2"/>
    <w:rsid w:val="003A5946"/>
    <w:rsid w:val="003B2C0A"/>
    <w:rsid w:val="003C486B"/>
    <w:rsid w:val="003C4F4E"/>
    <w:rsid w:val="003E6DB8"/>
    <w:rsid w:val="00467AB3"/>
    <w:rsid w:val="00472B33"/>
    <w:rsid w:val="004748B5"/>
    <w:rsid w:val="004838C7"/>
    <w:rsid w:val="00485B0E"/>
    <w:rsid w:val="00490133"/>
    <w:rsid w:val="004A51EC"/>
    <w:rsid w:val="004A5E13"/>
    <w:rsid w:val="004B561D"/>
    <w:rsid w:val="004C0D9A"/>
    <w:rsid w:val="004C2BBB"/>
    <w:rsid w:val="004F0C0B"/>
    <w:rsid w:val="004F41BD"/>
    <w:rsid w:val="004F5A8E"/>
    <w:rsid w:val="00524B9E"/>
    <w:rsid w:val="005422C9"/>
    <w:rsid w:val="00543637"/>
    <w:rsid w:val="00556D86"/>
    <w:rsid w:val="005573E5"/>
    <w:rsid w:val="00567360"/>
    <w:rsid w:val="00577D0D"/>
    <w:rsid w:val="00583E25"/>
    <w:rsid w:val="00594F91"/>
    <w:rsid w:val="0059723B"/>
    <w:rsid w:val="005A19AD"/>
    <w:rsid w:val="005A29E6"/>
    <w:rsid w:val="005A2B6A"/>
    <w:rsid w:val="005A41F6"/>
    <w:rsid w:val="005C301D"/>
    <w:rsid w:val="005E196E"/>
    <w:rsid w:val="006101F4"/>
    <w:rsid w:val="00614FF9"/>
    <w:rsid w:val="00615C8B"/>
    <w:rsid w:val="0063095C"/>
    <w:rsid w:val="00642E15"/>
    <w:rsid w:val="0065646F"/>
    <w:rsid w:val="00661741"/>
    <w:rsid w:val="00661886"/>
    <w:rsid w:val="0066715C"/>
    <w:rsid w:val="006809A6"/>
    <w:rsid w:val="00681590"/>
    <w:rsid w:val="006874BE"/>
    <w:rsid w:val="0069167C"/>
    <w:rsid w:val="006B0468"/>
    <w:rsid w:val="006C22D4"/>
    <w:rsid w:val="006F4A0B"/>
    <w:rsid w:val="006F6BB5"/>
    <w:rsid w:val="007116DE"/>
    <w:rsid w:val="0071299C"/>
    <w:rsid w:val="0071412E"/>
    <w:rsid w:val="00730264"/>
    <w:rsid w:val="00741C0D"/>
    <w:rsid w:val="00742629"/>
    <w:rsid w:val="0075061C"/>
    <w:rsid w:val="007602A8"/>
    <w:rsid w:val="0077134B"/>
    <w:rsid w:val="007715B4"/>
    <w:rsid w:val="00782F6A"/>
    <w:rsid w:val="00785F34"/>
    <w:rsid w:val="007A60B2"/>
    <w:rsid w:val="007D1A56"/>
    <w:rsid w:val="007E690D"/>
    <w:rsid w:val="007F2866"/>
    <w:rsid w:val="007F3F02"/>
    <w:rsid w:val="00806E36"/>
    <w:rsid w:val="00824721"/>
    <w:rsid w:val="00860479"/>
    <w:rsid w:val="00862CAB"/>
    <w:rsid w:val="008752F5"/>
    <w:rsid w:val="00877E2B"/>
    <w:rsid w:val="00881AF8"/>
    <w:rsid w:val="008A5314"/>
    <w:rsid w:val="008E6084"/>
    <w:rsid w:val="008E7351"/>
    <w:rsid w:val="008F5F13"/>
    <w:rsid w:val="009077B7"/>
    <w:rsid w:val="00914041"/>
    <w:rsid w:val="00915141"/>
    <w:rsid w:val="00937B9B"/>
    <w:rsid w:val="00964A9F"/>
    <w:rsid w:val="00992B69"/>
    <w:rsid w:val="009A117A"/>
    <w:rsid w:val="009A7775"/>
    <w:rsid w:val="009B37A6"/>
    <w:rsid w:val="009C33A2"/>
    <w:rsid w:val="009C57BA"/>
    <w:rsid w:val="009D634A"/>
    <w:rsid w:val="00A10DC7"/>
    <w:rsid w:val="00A13C97"/>
    <w:rsid w:val="00A3589E"/>
    <w:rsid w:val="00A4695A"/>
    <w:rsid w:val="00A6350D"/>
    <w:rsid w:val="00A67CA2"/>
    <w:rsid w:val="00A800E3"/>
    <w:rsid w:val="00AB61C8"/>
    <w:rsid w:val="00AB6CC2"/>
    <w:rsid w:val="00AC4C02"/>
    <w:rsid w:val="00AD1FD2"/>
    <w:rsid w:val="00AE5070"/>
    <w:rsid w:val="00AF4081"/>
    <w:rsid w:val="00B04A2C"/>
    <w:rsid w:val="00B126A9"/>
    <w:rsid w:val="00B2539C"/>
    <w:rsid w:val="00B34BC1"/>
    <w:rsid w:val="00B34DF9"/>
    <w:rsid w:val="00B410FF"/>
    <w:rsid w:val="00B579E2"/>
    <w:rsid w:val="00B62F10"/>
    <w:rsid w:val="00B65EE5"/>
    <w:rsid w:val="00B7200A"/>
    <w:rsid w:val="00B72921"/>
    <w:rsid w:val="00B7447C"/>
    <w:rsid w:val="00B764BF"/>
    <w:rsid w:val="00B80E71"/>
    <w:rsid w:val="00B83A01"/>
    <w:rsid w:val="00B854B0"/>
    <w:rsid w:val="00B940EE"/>
    <w:rsid w:val="00BB3417"/>
    <w:rsid w:val="00BB3578"/>
    <w:rsid w:val="00BC4D3C"/>
    <w:rsid w:val="00C04C1A"/>
    <w:rsid w:val="00C0609C"/>
    <w:rsid w:val="00C0632D"/>
    <w:rsid w:val="00C0796B"/>
    <w:rsid w:val="00C07FBA"/>
    <w:rsid w:val="00C107A9"/>
    <w:rsid w:val="00C129E1"/>
    <w:rsid w:val="00C222BD"/>
    <w:rsid w:val="00C25CDA"/>
    <w:rsid w:val="00C433AC"/>
    <w:rsid w:val="00C460F7"/>
    <w:rsid w:val="00C5032B"/>
    <w:rsid w:val="00C711D5"/>
    <w:rsid w:val="00C73B0F"/>
    <w:rsid w:val="00C74B7E"/>
    <w:rsid w:val="00C86BAF"/>
    <w:rsid w:val="00C949DA"/>
    <w:rsid w:val="00C95617"/>
    <w:rsid w:val="00C97E80"/>
    <w:rsid w:val="00CA4761"/>
    <w:rsid w:val="00CC38E4"/>
    <w:rsid w:val="00CE0568"/>
    <w:rsid w:val="00CE0F7F"/>
    <w:rsid w:val="00CF2726"/>
    <w:rsid w:val="00CF7912"/>
    <w:rsid w:val="00D17EFC"/>
    <w:rsid w:val="00D24DCF"/>
    <w:rsid w:val="00D26EC5"/>
    <w:rsid w:val="00D345F8"/>
    <w:rsid w:val="00D37C37"/>
    <w:rsid w:val="00D41D9E"/>
    <w:rsid w:val="00D444E3"/>
    <w:rsid w:val="00D6278F"/>
    <w:rsid w:val="00D64697"/>
    <w:rsid w:val="00D74573"/>
    <w:rsid w:val="00D80554"/>
    <w:rsid w:val="00D82E73"/>
    <w:rsid w:val="00DA0AA9"/>
    <w:rsid w:val="00DB4E7F"/>
    <w:rsid w:val="00DB6129"/>
    <w:rsid w:val="00DB615C"/>
    <w:rsid w:val="00DC7139"/>
    <w:rsid w:val="00DD2454"/>
    <w:rsid w:val="00DD6624"/>
    <w:rsid w:val="00DE0BE9"/>
    <w:rsid w:val="00DE3C4C"/>
    <w:rsid w:val="00E02FA1"/>
    <w:rsid w:val="00E14AA8"/>
    <w:rsid w:val="00E15A7B"/>
    <w:rsid w:val="00E348A2"/>
    <w:rsid w:val="00E34FE6"/>
    <w:rsid w:val="00E3557A"/>
    <w:rsid w:val="00E455A8"/>
    <w:rsid w:val="00E51471"/>
    <w:rsid w:val="00E566E5"/>
    <w:rsid w:val="00E62D81"/>
    <w:rsid w:val="00E667DE"/>
    <w:rsid w:val="00E767C0"/>
    <w:rsid w:val="00EA79B6"/>
    <w:rsid w:val="00ED4826"/>
    <w:rsid w:val="00EE28AE"/>
    <w:rsid w:val="00EE6E44"/>
    <w:rsid w:val="00EF2BD9"/>
    <w:rsid w:val="00EF35AF"/>
    <w:rsid w:val="00F36396"/>
    <w:rsid w:val="00F430A5"/>
    <w:rsid w:val="00F571E9"/>
    <w:rsid w:val="00F7005D"/>
    <w:rsid w:val="00F7445C"/>
    <w:rsid w:val="00F901D3"/>
    <w:rsid w:val="00FA1408"/>
    <w:rsid w:val="00FA535D"/>
    <w:rsid w:val="00FA7824"/>
    <w:rsid w:val="00FC6E16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AЗнак сноски зел"/>
    <w:uiPriority w:val="99"/>
    <w:semiHidden/>
    <w:rsid w:val="003579DE"/>
    <w:rPr>
      <w:vertAlign w:val="superscript"/>
    </w:rPr>
  </w:style>
  <w:style w:type="paragraph" w:styleId="a4">
    <w:name w:val="List Paragraph"/>
    <w:basedOn w:val="a"/>
    <w:uiPriority w:val="99"/>
    <w:qFormat/>
    <w:rsid w:val="003579DE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7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AЗнак сноски зел"/>
    <w:uiPriority w:val="99"/>
    <w:semiHidden/>
    <w:rsid w:val="003579DE"/>
    <w:rPr>
      <w:vertAlign w:val="superscript"/>
    </w:rPr>
  </w:style>
  <w:style w:type="paragraph" w:styleId="a4">
    <w:name w:val="List Paragraph"/>
    <w:basedOn w:val="a"/>
    <w:uiPriority w:val="99"/>
    <w:qFormat/>
    <w:rsid w:val="003579DE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79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pgups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ohranatru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ТЭБ4</dc:creator>
  <cp:lastModifiedBy>Пользователь</cp:lastModifiedBy>
  <cp:revision>5</cp:revision>
  <cp:lastPrinted>2022-02-28T11:35:00Z</cp:lastPrinted>
  <dcterms:created xsi:type="dcterms:W3CDTF">2022-03-05T07:54:00Z</dcterms:created>
  <dcterms:modified xsi:type="dcterms:W3CDTF">2023-03-03T11:03:00Z</dcterms:modified>
</cp:coreProperties>
</file>