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E2EB4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ФЕДЕРАЛЬНОЕ АГЕНТСТВО ЖЕЛЕЗНОДОРОЖНОГО ТРАНСПОРТА</w:t>
      </w:r>
    </w:p>
    <w:p w14:paraId="0AE271C8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14:paraId="2C33B696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высшего образования</w:t>
      </w:r>
    </w:p>
    <w:p w14:paraId="56F0636B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14:paraId="5F22F249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Императора Александра </w:t>
      </w:r>
      <w:r w:rsidRPr="00A27568">
        <w:rPr>
          <w:rFonts w:ascii="Times New Roman" w:eastAsia="Calibri" w:hAnsi="Times New Roman" w:cs="Times New Roman"/>
          <w:snapToGrid w:val="0"/>
          <w:sz w:val="28"/>
          <w:szCs w:val="28"/>
          <w:lang w:val="en-US" w:eastAsia="ru-RU"/>
        </w:rPr>
        <w:t>I</w:t>
      </w:r>
      <w:r w:rsidRPr="00A2756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»</w:t>
      </w:r>
    </w:p>
    <w:p w14:paraId="5AB5C25E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(ФГБОУ ВО ПГУПС)</w:t>
      </w:r>
    </w:p>
    <w:p w14:paraId="09EE86EA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1EBA6EAA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Кафедра «Техносферная и экологическая безопасность»</w:t>
      </w:r>
    </w:p>
    <w:p w14:paraId="71343750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7B3AE3CE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1D425DD5" w14:textId="77777777" w:rsidR="00A27568" w:rsidRPr="00A27568" w:rsidRDefault="00A27568" w:rsidP="00A27568">
      <w:pPr>
        <w:widowControl w:val="0"/>
        <w:spacing w:after="0" w:line="360" w:lineRule="auto"/>
        <w:ind w:left="3402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161681EF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78836139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6335B8C6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1EFE6184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b/>
          <w:snapToGrid w:val="0"/>
          <w:sz w:val="40"/>
          <w:szCs w:val="28"/>
          <w:lang w:eastAsia="ru-RU"/>
        </w:rPr>
        <w:t>ОЦЕНОЧНЫЕ МАТЕРИАЛЫ</w:t>
      </w:r>
    </w:p>
    <w:p w14:paraId="1FEFD9C6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4F824C15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napToGrid w:val="0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i/>
          <w:snapToGrid w:val="0"/>
          <w:sz w:val="28"/>
          <w:szCs w:val="28"/>
          <w:lang w:eastAsia="ru-RU"/>
        </w:rPr>
        <w:t>по дисциплине</w:t>
      </w:r>
    </w:p>
    <w:p w14:paraId="54ADA296" w14:textId="36ECC753" w:rsidR="00A27568" w:rsidRPr="00A27568" w:rsidRDefault="00FA70A5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.В.4 </w:t>
      </w:r>
      <w:r w:rsidR="00A27568" w:rsidRPr="00A2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«ДЕЛОПРОИЗВОДСТВО В ДЕЯТЕЛЬНОСТИ СПЕЦИАЛИСТА В ОБЛАСТИ ОХРАНЫ ОКРУЖАЮЩЕЙ СРЕДЫ» </w:t>
      </w:r>
    </w:p>
    <w:p w14:paraId="24432FFB" w14:textId="77777777" w:rsidR="00A27568" w:rsidRPr="00A27568" w:rsidRDefault="00A27568" w:rsidP="00A27568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 направления</w:t>
      </w:r>
    </w:p>
    <w:p w14:paraId="409481B5" w14:textId="77777777" w:rsidR="00A27568" w:rsidRPr="00A27568" w:rsidRDefault="00A27568" w:rsidP="00A27568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20.04.01 «Техносферная безопасность»</w:t>
      </w:r>
      <w:r w:rsidRPr="00A275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cr/>
      </w:r>
    </w:p>
    <w:p w14:paraId="1C40C836" w14:textId="77777777" w:rsidR="00A27568" w:rsidRPr="00A27568" w:rsidRDefault="00A27568" w:rsidP="00A27568">
      <w:pPr>
        <w:widowControl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Магистерская программа  </w:t>
      </w:r>
    </w:p>
    <w:p w14:paraId="7C4D6FB8" w14:textId="77777777" w:rsidR="00A27568" w:rsidRPr="00A27568" w:rsidRDefault="00A27568" w:rsidP="00A27568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«Инженерная защита окружающей среды»</w:t>
      </w:r>
    </w:p>
    <w:p w14:paraId="41C3D736" w14:textId="77777777" w:rsidR="00A27568" w:rsidRPr="00A27568" w:rsidRDefault="00A27568" w:rsidP="00A27568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12405B7" w14:textId="77777777" w:rsidR="00A27568" w:rsidRPr="00A27568" w:rsidRDefault="00A27568" w:rsidP="00A27568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7DE7B94" w14:textId="326509D2" w:rsidR="00A27568" w:rsidRPr="00A27568" w:rsidRDefault="00A27568" w:rsidP="00A27568">
      <w:pPr>
        <w:widowControl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D37AFA2" w14:textId="77777777" w:rsidR="00A27568" w:rsidRPr="00A27568" w:rsidRDefault="00A27568" w:rsidP="00A27568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0C59D603" w14:textId="77777777" w:rsidR="00A27568" w:rsidRPr="00A27568" w:rsidRDefault="00A27568" w:rsidP="00A27568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Форма обучения </w:t>
      </w:r>
    </w:p>
    <w:p w14:paraId="6D73E3D0" w14:textId="77777777" w:rsidR="00A27568" w:rsidRPr="00A27568" w:rsidRDefault="00A27568" w:rsidP="00A27568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Очная</w:t>
      </w:r>
    </w:p>
    <w:p w14:paraId="11F7A1A5" w14:textId="77777777" w:rsidR="00A27568" w:rsidRDefault="00A27568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79E49" w14:textId="77777777" w:rsidR="00FA70A5" w:rsidRDefault="00FA70A5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015E9" w14:textId="77777777" w:rsidR="00FA70A5" w:rsidRDefault="00FA70A5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558BE" w14:textId="77777777" w:rsidR="00FA70A5" w:rsidRDefault="00FA70A5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A6DB5" w14:textId="77777777" w:rsidR="00FA70A5" w:rsidRDefault="00FA70A5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F75D2" w14:textId="77777777" w:rsidR="00FA70A5" w:rsidRDefault="00FA70A5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7D48E" w14:textId="77777777" w:rsidR="00FA70A5" w:rsidRDefault="00FA70A5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20833" w14:textId="77777777" w:rsidR="00FA70A5" w:rsidRDefault="00FA70A5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18AB5" w14:textId="77777777" w:rsidR="00FA70A5" w:rsidRPr="00A27568" w:rsidRDefault="00FA70A5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0ECD0" w14:textId="77777777" w:rsidR="00A27568" w:rsidRPr="00A27568" w:rsidRDefault="00A27568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9D868" w14:textId="77777777" w:rsidR="00A27568" w:rsidRPr="00A27568" w:rsidRDefault="00A27568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14:paraId="4D3FD663" w14:textId="5B2C465D" w:rsidR="00A27568" w:rsidRPr="00A27568" w:rsidRDefault="00676400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14:paraId="2ADDEB12" w14:textId="77777777" w:rsidR="00A27568" w:rsidRPr="00A27568" w:rsidRDefault="00A27568" w:rsidP="00A275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ЛИСТ СОГЛАСОВАНИЙ </w:t>
      </w:r>
    </w:p>
    <w:p w14:paraId="1E8FE1A4" w14:textId="77777777" w:rsidR="00A27568" w:rsidRPr="00A27568" w:rsidRDefault="00A27568" w:rsidP="00A2756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0D021BB" w14:textId="77777777" w:rsidR="00A27568" w:rsidRPr="00A27568" w:rsidRDefault="00A27568" w:rsidP="00A27568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Оценочные материалы рассмотрены и утверждены на заседании кафедры </w:t>
      </w:r>
      <w:r w:rsidRPr="00A275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Pr="00A27568">
        <w:rPr>
          <w:rFonts w:ascii="Times New Roman" w:eastAsia="Calibri" w:hAnsi="Times New Roman" w:cs="Times New Roman"/>
          <w:sz w:val="28"/>
          <w:szCs w:val="28"/>
          <w:lang w:eastAsia="ru-RU"/>
        </w:rPr>
        <w:t>Техносферная и экологическая безопасность</w:t>
      </w:r>
      <w:r w:rsidRPr="00A275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14:paraId="1BAAAB8C" w14:textId="18E2633F" w:rsidR="00A27568" w:rsidRPr="00A27568" w:rsidRDefault="00A27568" w:rsidP="00A27568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67410346"/>
      <w:r w:rsidRPr="00A27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 № </w:t>
      </w:r>
      <w:r w:rsidR="00676400">
        <w:rPr>
          <w:rFonts w:ascii="Times New Roman" w:eastAsia="Calibri" w:hAnsi="Times New Roman" w:cs="Times New Roman"/>
          <w:sz w:val="28"/>
          <w:szCs w:val="28"/>
          <w:lang w:eastAsia="ru-RU"/>
        </w:rPr>
        <w:t>7  от « 0</w:t>
      </w:r>
      <w:r w:rsidRPr="00A27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 » </w:t>
      </w:r>
      <w:r w:rsidR="00676400">
        <w:rPr>
          <w:rFonts w:ascii="Times New Roman" w:eastAsia="Calibri" w:hAnsi="Times New Roman" w:cs="Times New Roman"/>
          <w:sz w:val="28"/>
          <w:szCs w:val="28"/>
          <w:lang w:eastAsia="ru-RU"/>
        </w:rPr>
        <w:t>марта</w:t>
      </w:r>
      <w:r w:rsidRPr="00A27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 w:rsidR="0067640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27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bookmarkEnd w:id="0"/>
      <w:r w:rsidRPr="00A27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7D83DE91" w14:textId="77777777" w:rsidR="00A27568" w:rsidRPr="00A27568" w:rsidRDefault="00A27568" w:rsidP="00A27568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FE502B" w14:textId="77777777" w:rsidR="00A27568" w:rsidRPr="00A27568" w:rsidRDefault="00A27568" w:rsidP="00A27568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5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A27568" w:rsidRPr="00A27568" w14:paraId="20F92E12" w14:textId="77777777" w:rsidTr="00F3161B">
        <w:trPr>
          <w:trHeight w:val="1723"/>
        </w:trPr>
        <w:tc>
          <w:tcPr>
            <w:tcW w:w="4219" w:type="dxa"/>
            <w:vAlign w:val="center"/>
          </w:tcPr>
          <w:p w14:paraId="25566640" w14:textId="77777777" w:rsidR="00A27568" w:rsidRPr="00A27568" w:rsidRDefault="00A27568" w:rsidP="00A2756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75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Заведующий кафедрой </w:t>
            </w:r>
          </w:p>
          <w:p w14:paraId="7E9D7CEA" w14:textId="77777777" w:rsidR="00A27568" w:rsidRPr="00A27568" w:rsidRDefault="00A27568" w:rsidP="00A2756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275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«Техносферная и экологическая безопасность»</w:t>
            </w:r>
          </w:p>
          <w:p w14:paraId="7ACE0AC6" w14:textId="4A1AF056" w:rsidR="00A27568" w:rsidRPr="00A27568" w:rsidRDefault="00676400" w:rsidP="00676400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« 0</w:t>
            </w:r>
            <w:r w:rsidR="00A27568" w:rsidRPr="00A275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6 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марта</w:t>
            </w:r>
            <w:r w:rsidR="00A27568" w:rsidRPr="00A275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3</w:t>
            </w:r>
            <w:r w:rsidR="00A27568" w:rsidRPr="00A275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14:paraId="4D80522D" w14:textId="77777777" w:rsidR="00A27568" w:rsidRPr="00A27568" w:rsidRDefault="00A27568" w:rsidP="00A2756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756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ECA4FA" wp14:editId="3A81E290">
                  <wp:extent cx="1600200" cy="1197573"/>
                  <wp:effectExtent l="0" t="0" r="0" b="0"/>
                  <wp:docPr id="2" name="Рисунок 2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036" cy="119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vAlign w:val="center"/>
          </w:tcPr>
          <w:p w14:paraId="4EDD791D" w14:textId="77777777" w:rsidR="00A27568" w:rsidRPr="00A27568" w:rsidRDefault="00A27568" w:rsidP="00A2756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75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14:paraId="217C358A" w14:textId="77777777" w:rsidR="00A27568" w:rsidRPr="00A27568" w:rsidRDefault="00A27568" w:rsidP="00A2756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51EA71B" w14:textId="77777777" w:rsidR="00A27568" w:rsidRPr="00A27568" w:rsidRDefault="00A27568" w:rsidP="00A2756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75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Т.С. Титова</w:t>
            </w:r>
          </w:p>
          <w:p w14:paraId="73FD8495" w14:textId="77777777" w:rsidR="00A27568" w:rsidRPr="00A27568" w:rsidRDefault="00A27568" w:rsidP="00A2756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FD436CC" w14:textId="77777777" w:rsidR="00A27568" w:rsidRPr="00A27568" w:rsidRDefault="00A27568" w:rsidP="00A2756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B4714E3" w14:textId="77777777" w:rsidR="00A27568" w:rsidRPr="00A27568" w:rsidRDefault="00A27568" w:rsidP="00A2756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75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14:paraId="126927B5" w14:textId="77777777" w:rsidR="00A27568" w:rsidRPr="00A27568" w:rsidRDefault="00A27568" w:rsidP="00A2756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2502F3" w14:textId="77777777" w:rsidR="00A27568" w:rsidRPr="00A27568" w:rsidRDefault="00A27568" w:rsidP="00A2756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0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2835"/>
        <w:gridCol w:w="2800"/>
      </w:tblGrid>
      <w:tr w:rsidR="00A27568" w:rsidRPr="00A27568" w14:paraId="1D931CBC" w14:textId="77777777" w:rsidTr="00F3161B">
        <w:tc>
          <w:tcPr>
            <w:tcW w:w="3969" w:type="dxa"/>
            <w:vAlign w:val="center"/>
          </w:tcPr>
          <w:p w14:paraId="11EF06F6" w14:textId="397B75AC" w:rsidR="00A27568" w:rsidRPr="00A27568" w:rsidRDefault="00A27568" w:rsidP="00A2756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75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ОПОП</w:t>
            </w:r>
            <w:r w:rsidR="009871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</w:t>
            </w:r>
          </w:p>
          <w:p w14:paraId="19EAC750" w14:textId="77777777" w:rsidR="00A27568" w:rsidRPr="00A27568" w:rsidRDefault="00A27568" w:rsidP="00A2756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5EED0786" w14:textId="77777777" w:rsidR="00A27568" w:rsidRPr="00A27568" w:rsidRDefault="00A27568" w:rsidP="00A2756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756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DD7CB1" wp14:editId="030545A1">
                  <wp:extent cx="1589314" cy="1189425"/>
                  <wp:effectExtent l="0" t="0" r="0" b="0"/>
                  <wp:docPr id="1" name="Рисунок 1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152" cy="11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14:paraId="46469A1D" w14:textId="77777777" w:rsidR="00A27568" w:rsidRPr="00A27568" w:rsidRDefault="00A27568" w:rsidP="00A2756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75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Т.С. Титова</w:t>
            </w:r>
          </w:p>
        </w:tc>
      </w:tr>
      <w:tr w:rsidR="00A27568" w:rsidRPr="00A27568" w14:paraId="1101D170" w14:textId="77777777" w:rsidTr="00F3161B">
        <w:tc>
          <w:tcPr>
            <w:tcW w:w="3969" w:type="dxa"/>
            <w:vAlign w:val="center"/>
          </w:tcPr>
          <w:p w14:paraId="2FC215BD" w14:textId="5836AD85" w:rsidR="00A27568" w:rsidRPr="00A27568" w:rsidRDefault="00676400" w:rsidP="00676400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« 0</w:t>
            </w:r>
            <w:r w:rsidR="00A27568" w:rsidRPr="00A275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6 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марта  2023</w:t>
            </w:r>
            <w:r w:rsidR="00A27568" w:rsidRPr="00A275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14:paraId="43C8CB67" w14:textId="77777777" w:rsidR="00A27568" w:rsidRPr="00A27568" w:rsidRDefault="00A27568" w:rsidP="00A2756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center"/>
          </w:tcPr>
          <w:p w14:paraId="092FFCCC" w14:textId="77777777" w:rsidR="00A27568" w:rsidRPr="00A27568" w:rsidRDefault="00A27568" w:rsidP="00A2756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DCC796D" w14:textId="77777777" w:rsidR="00A27568" w:rsidRPr="00A27568" w:rsidRDefault="00A27568" w:rsidP="00A275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2517"/>
      </w:tblGrid>
      <w:tr w:rsidR="00A27568" w:rsidRPr="00A27568" w14:paraId="1528C8D5" w14:textId="77777777" w:rsidTr="00F3161B">
        <w:tc>
          <w:tcPr>
            <w:tcW w:w="4219" w:type="dxa"/>
            <w:shd w:val="clear" w:color="auto" w:fill="auto"/>
          </w:tcPr>
          <w:p w14:paraId="785B05DD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6FCE320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EA21592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B225ECC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09BB35E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03CEF59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CB6E6C7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FC011AB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672C1DB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B83EE9C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F65C0C5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DA12733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A699D15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0BBE207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2DB179D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A25992F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F726DED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3EFEC60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64BD919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6D44CBA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99061B2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300D99C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7274FE8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4A3140EF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shd w:val="clear" w:color="auto" w:fill="auto"/>
          </w:tcPr>
          <w:p w14:paraId="5E94FFDE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8AD5D68" w14:textId="77777777" w:rsidR="00A27568" w:rsidRPr="00A27568" w:rsidRDefault="00A27568" w:rsidP="00A27568">
      <w:pPr>
        <w:keepNext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  <w:lastRenderedPageBreak/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</w:t>
      </w:r>
    </w:p>
    <w:p w14:paraId="0DE54A4F" w14:textId="77777777" w:rsidR="00A27568" w:rsidRPr="00A27568" w:rsidRDefault="00A27568" w:rsidP="00A27568">
      <w:pPr>
        <w:keepNext/>
        <w:widowControl w:val="0"/>
        <w:tabs>
          <w:tab w:val="left" w:pos="0"/>
        </w:tabs>
        <w:spacing w:after="0" w:line="240" w:lineRule="auto"/>
        <w:ind w:left="709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14:paraId="30605EEA" w14:textId="77777777" w:rsidR="00A27568" w:rsidRPr="00A27568" w:rsidRDefault="00A27568" w:rsidP="00A275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</w:t>
      </w:r>
      <w:r w:rsidRPr="00A2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рабочей программы.</w:t>
      </w:r>
    </w:p>
    <w:p w14:paraId="7C2602E8" w14:textId="77777777" w:rsidR="00A27568" w:rsidRPr="00A27568" w:rsidRDefault="00A27568" w:rsidP="00A275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A7E8F" w14:textId="77777777" w:rsidR="00A27568" w:rsidRPr="00A27568" w:rsidRDefault="00A27568" w:rsidP="00A2756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  <w:t>2. Типовые контрольные задания или иные материалы,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14:paraId="19E60C98" w14:textId="77777777" w:rsidR="00A27568" w:rsidRPr="00A27568" w:rsidRDefault="00A27568" w:rsidP="00A2756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</w:pPr>
    </w:p>
    <w:p w14:paraId="297DD220" w14:textId="77777777" w:rsidR="00A27568" w:rsidRPr="00A27568" w:rsidRDefault="00A27568" w:rsidP="00A275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материалов, необходимых для оценки индикаторов достижения ком</w:t>
      </w:r>
      <w:r w:rsidRPr="00A275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Pr="00A275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тенций, приведен в таблице 2.1 и 2.2</w:t>
      </w:r>
    </w:p>
    <w:p w14:paraId="5AF2E439" w14:textId="77777777" w:rsidR="00A27568" w:rsidRPr="00A27568" w:rsidRDefault="00A27568" w:rsidP="00A27568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A4D4D" w14:textId="68124296" w:rsidR="00A27568" w:rsidRDefault="00A27568" w:rsidP="00A27568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 б л и </w:t>
      </w:r>
      <w:proofErr w:type="gramStart"/>
      <w:r w:rsidRPr="00A2756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A2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 2.1</w:t>
      </w:r>
    </w:p>
    <w:tbl>
      <w:tblPr>
        <w:tblpPr w:leftFromText="180" w:rightFromText="180" w:vertAnchor="text" w:horzAnchor="margin" w:tblpX="204" w:tblpY="246"/>
        <w:tblW w:w="96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39"/>
        <w:gridCol w:w="75"/>
        <w:gridCol w:w="4394"/>
        <w:gridCol w:w="2131"/>
      </w:tblGrid>
      <w:tr w:rsidR="00AC48C9" w:rsidRPr="00AC48C9" w14:paraId="2D140774" w14:textId="77777777" w:rsidTr="00FA70A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90AF8" w14:textId="77777777" w:rsidR="00AC48C9" w:rsidRPr="00AC48C9" w:rsidRDefault="00AC48C9" w:rsidP="00AC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 достижения компетенции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68B43" w14:textId="77777777" w:rsidR="00AC48C9" w:rsidRPr="00AC48C9" w:rsidRDefault="00AC48C9" w:rsidP="00AC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418A" w14:textId="77777777" w:rsidR="00AC48C9" w:rsidRPr="00AC48C9" w:rsidRDefault="00AC48C9" w:rsidP="00AC4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4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Материалы, необходимые для оценки индикатора достижения компетенции</w:t>
            </w:r>
            <w:r w:rsidRPr="00AC48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AC48C9" w:rsidRPr="00AC48C9" w14:paraId="57CBE8C1" w14:textId="77777777" w:rsidTr="005421A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EC015" w14:textId="73CF475A" w:rsidR="00AC48C9" w:rsidRPr="00AC48C9" w:rsidRDefault="00AC48C9" w:rsidP="00AC48C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382F41">
              <w:rPr>
                <w:rFonts w:ascii="Times New Roman" w:eastAsia="Times New Roman" w:hAnsi="Times New Roman"/>
                <w:sz w:val="16"/>
              </w:rPr>
              <w:t>ПК-5. Экономическое регулирование природоохранной деятельности организации</w:t>
            </w:r>
          </w:p>
        </w:tc>
      </w:tr>
      <w:tr w:rsidR="00AC48C9" w:rsidRPr="00AC48C9" w14:paraId="748D4804" w14:textId="77777777" w:rsidTr="005421A3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52397" w14:textId="5B3C967F" w:rsidR="00AC48C9" w:rsidRPr="00AC48C9" w:rsidRDefault="00FA70A5" w:rsidP="00FA70A5">
            <w:pPr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F2238F">
              <w:rPr>
                <w:rFonts w:ascii="Times New Roman" w:eastAsia="Times New Roman" w:hAnsi="Times New Roman"/>
                <w:sz w:val="24"/>
                <w:szCs w:val="24"/>
              </w:rPr>
              <w:t xml:space="preserve">ПК-5.3.4. </w:t>
            </w:r>
            <w:r w:rsidRPr="00F2238F">
              <w:rPr>
                <w:rFonts w:ascii="Times New Roman" w:hAnsi="Times New Roman"/>
                <w:sz w:val="24"/>
                <w:szCs w:val="24"/>
              </w:rPr>
              <w:t>Владеет формированием пакета документов для обоснования снижения платы за негативное воздействие на окружающую среду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FC4EF" w14:textId="77777777" w:rsidR="00AC48C9" w:rsidRPr="00AC48C9" w:rsidRDefault="00AC48C9" w:rsidP="00AC48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8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Обучающийся владеет:</w:t>
            </w:r>
          </w:p>
          <w:p w14:paraId="5E1855F5" w14:textId="1702CCD5" w:rsidR="00AC48C9" w:rsidRPr="00AC48C9" w:rsidRDefault="00AC48C9" w:rsidP="00AC48C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48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формирования пакета документов для обоснования снижения платы за негативное воздействие на окружающую среду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3121" w14:textId="4862843A" w:rsidR="00AC48C9" w:rsidRDefault="00DD603B" w:rsidP="00AC48C9">
            <w:pPr>
              <w:spacing w:after="0" w:line="240" w:lineRule="auto"/>
              <w:contextualSpacing/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>Практические занятия №№</w:t>
            </w:r>
            <w:r w:rsidR="009D4D05"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 xml:space="preserve"> 1 2 3</w:t>
            </w:r>
          </w:p>
          <w:p w14:paraId="734682DC" w14:textId="77777777" w:rsidR="00DD603B" w:rsidRDefault="00DD603B" w:rsidP="00AC48C9">
            <w:pPr>
              <w:spacing w:after="0" w:line="240" w:lineRule="auto"/>
              <w:contextualSpacing/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>Вопросы к зачету</w:t>
            </w:r>
          </w:p>
          <w:p w14:paraId="1BCBCD3C" w14:textId="76FE560C" w:rsidR="00DD603B" w:rsidRPr="00AC48C9" w:rsidRDefault="00DD603B" w:rsidP="00AC48C9">
            <w:pPr>
              <w:spacing w:after="0" w:line="240" w:lineRule="auto"/>
              <w:contextualSpacing/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>№№</w:t>
            </w:r>
            <w:r w:rsidR="004D7CE7"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>1 -15</w:t>
            </w:r>
          </w:p>
        </w:tc>
      </w:tr>
      <w:tr w:rsidR="00E66D90" w:rsidRPr="00AC48C9" w14:paraId="14FFA29E" w14:textId="77777777" w:rsidTr="00FB560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2D41A" w14:textId="59C31A72" w:rsidR="00E66D90" w:rsidRPr="00AC48C9" w:rsidRDefault="00E66D90" w:rsidP="00AC48C9">
            <w:pPr>
              <w:spacing w:after="0" w:line="240" w:lineRule="auto"/>
              <w:contextualSpacing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E66D90"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  <w:t>ПК-6. Организация обучения персонала организации в области обеспечения экологической безопасности</w:t>
            </w:r>
          </w:p>
        </w:tc>
      </w:tr>
      <w:tr w:rsidR="00FA70A5" w:rsidRPr="00AC48C9" w14:paraId="2CD3CD7C" w14:textId="77777777" w:rsidTr="005421A3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E5194" w14:textId="4153635F" w:rsidR="00FA70A5" w:rsidRPr="00AC48C9" w:rsidRDefault="00FA70A5" w:rsidP="00FA70A5">
            <w:pPr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F2238F">
              <w:rPr>
                <w:rFonts w:ascii="Times New Roman" w:eastAsia="Times New Roman" w:hAnsi="Times New Roman"/>
                <w:sz w:val="24"/>
                <w:szCs w:val="24"/>
              </w:rPr>
              <w:t xml:space="preserve">ПК-6.3.3. </w:t>
            </w:r>
            <w:r w:rsidRPr="00F2238F">
              <w:rPr>
                <w:rFonts w:ascii="Times New Roman" w:hAnsi="Times New Roman"/>
                <w:sz w:val="24"/>
                <w:szCs w:val="24"/>
              </w:rPr>
              <w:t xml:space="preserve">Владеет навыками по составлению </w:t>
            </w:r>
            <w:proofErr w:type="gramStart"/>
            <w:r w:rsidRPr="00F2238F">
              <w:rPr>
                <w:rFonts w:ascii="Times New Roman" w:hAnsi="Times New Roman"/>
                <w:sz w:val="24"/>
                <w:szCs w:val="24"/>
              </w:rPr>
              <w:t>планов-графиков проведения обучения персонала организации</w:t>
            </w:r>
            <w:proofErr w:type="gramEnd"/>
            <w:r w:rsidRPr="00F2238F">
              <w:rPr>
                <w:rFonts w:ascii="Times New Roman" w:hAnsi="Times New Roman"/>
                <w:sz w:val="24"/>
                <w:szCs w:val="24"/>
              </w:rPr>
              <w:t xml:space="preserve"> в области обеспечения экологической безопасности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10EAB" w14:textId="77777777" w:rsidR="00FA70A5" w:rsidRPr="00E66D90" w:rsidRDefault="00FA70A5" w:rsidP="00E66D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6D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Обучающийся владеет:</w:t>
            </w:r>
          </w:p>
          <w:p w14:paraId="18016862" w14:textId="7E2C8E3C" w:rsidR="00FA70A5" w:rsidRPr="00AC48C9" w:rsidRDefault="00FA70A5" w:rsidP="00E66D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6D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по составлению планов-графиков проведения обучения персонала организации в области обеспечения экологической безопасности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A88B" w14:textId="4AE4D9C8" w:rsidR="00FA70A5" w:rsidRPr="00DD603B" w:rsidRDefault="00FA70A5" w:rsidP="00DD603B">
            <w:pPr>
              <w:spacing w:after="0" w:line="240" w:lineRule="auto"/>
              <w:contextualSpacing/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</w:pPr>
            <w:r w:rsidRPr="00DD603B"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>Практические занятия №№</w:t>
            </w:r>
            <w:r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 xml:space="preserve"> 1 2 3</w:t>
            </w:r>
          </w:p>
          <w:p w14:paraId="2CB1B763" w14:textId="77777777" w:rsidR="00FA70A5" w:rsidRPr="00DD603B" w:rsidRDefault="00FA70A5" w:rsidP="00DD603B">
            <w:pPr>
              <w:spacing w:after="0" w:line="240" w:lineRule="auto"/>
              <w:contextualSpacing/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</w:pPr>
            <w:r w:rsidRPr="00DD603B"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>Вопросы к зачету</w:t>
            </w:r>
          </w:p>
          <w:p w14:paraId="7EFC36EB" w14:textId="4D2FFC2D" w:rsidR="00FA70A5" w:rsidRPr="00AC48C9" w:rsidRDefault="00FA70A5" w:rsidP="00DD603B">
            <w:pPr>
              <w:spacing w:after="0" w:line="240" w:lineRule="auto"/>
              <w:contextualSpacing/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</w:pPr>
            <w:r w:rsidRPr="00DD603B"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>№№</w:t>
            </w:r>
            <w:r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>1-15</w:t>
            </w:r>
          </w:p>
        </w:tc>
      </w:tr>
      <w:tr w:rsidR="00FA70A5" w:rsidRPr="00AC48C9" w14:paraId="585B844F" w14:textId="77777777" w:rsidTr="005421A3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EC81E" w14:textId="37180196" w:rsidR="00FA70A5" w:rsidRPr="00AC48C9" w:rsidRDefault="00FA70A5" w:rsidP="00FA70A5">
            <w:pPr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F2238F">
              <w:rPr>
                <w:rFonts w:ascii="Times New Roman" w:eastAsia="Times New Roman" w:hAnsi="Times New Roman"/>
                <w:sz w:val="24"/>
                <w:szCs w:val="24"/>
              </w:rPr>
              <w:t xml:space="preserve">ПК-6.3.5. </w:t>
            </w:r>
            <w:r w:rsidRPr="00F2238F">
              <w:rPr>
                <w:rFonts w:ascii="Times New Roman" w:hAnsi="Times New Roman"/>
                <w:sz w:val="24"/>
                <w:szCs w:val="24"/>
              </w:rPr>
              <w:t xml:space="preserve">Владеет навыками по ведению учета </w:t>
            </w:r>
            <w:r w:rsidRPr="00F2238F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по обучению персонала организации в области обеспечения экологической безопасности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6405C" w14:textId="77777777" w:rsidR="00FA70A5" w:rsidRPr="00E66D90" w:rsidRDefault="00FA70A5" w:rsidP="00E66D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6D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Обучающийся владеет:</w:t>
            </w:r>
          </w:p>
          <w:p w14:paraId="0B33BBCC" w14:textId="733FE402" w:rsidR="00FA70A5" w:rsidRPr="00AC48C9" w:rsidRDefault="00FA70A5" w:rsidP="00E66D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6D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навыками по ведению учета </w:t>
            </w:r>
            <w:r w:rsidRPr="00E66D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документации по обучению персонала организации в области обеспечения экологической безопасности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F910" w14:textId="6D443958" w:rsidR="00FA70A5" w:rsidRPr="00DD603B" w:rsidRDefault="00FA70A5" w:rsidP="00DD603B">
            <w:pPr>
              <w:spacing w:after="0" w:line="240" w:lineRule="auto"/>
              <w:contextualSpacing/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</w:pPr>
            <w:r w:rsidRPr="00DD603B"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lastRenderedPageBreak/>
              <w:t>Практические занятия №№</w:t>
            </w:r>
            <w:r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 xml:space="preserve"> 1 2 3</w:t>
            </w:r>
          </w:p>
          <w:p w14:paraId="311DBA0C" w14:textId="77777777" w:rsidR="00FA70A5" w:rsidRPr="00DD603B" w:rsidRDefault="00FA70A5" w:rsidP="00DD603B">
            <w:pPr>
              <w:spacing w:after="0" w:line="240" w:lineRule="auto"/>
              <w:contextualSpacing/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</w:pPr>
            <w:r w:rsidRPr="00DD603B"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lastRenderedPageBreak/>
              <w:t>Вопросы к зачету</w:t>
            </w:r>
          </w:p>
          <w:p w14:paraId="69DCD81B" w14:textId="16AA22A6" w:rsidR="00FA70A5" w:rsidRPr="00AC48C9" w:rsidRDefault="00FA70A5" w:rsidP="00DD603B">
            <w:pPr>
              <w:spacing w:after="0" w:line="240" w:lineRule="auto"/>
              <w:contextualSpacing/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</w:pPr>
            <w:r w:rsidRPr="00DD603B"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>№№</w:t>
            </w:r>
            <w:r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>16-41</w:t>
            </w:r>
          </w:p>
        </w:tc>
      </w:tr>
      <w:tr w:rsidR="00FA70A5" w:rsidRPr="00AC48C9" w14:paraId="37099D28" w14:textId="77777777" w:rsidTr="002C0018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36228" w14:textId="7C941459" w:rsidR="00FA70A5" w:rsidRPr="00AC48C9" w:rsidRDefault="00FA70A5" w:rsidP="00AC48C9">
            <w:pPr>
              <w:spacing w:after="0" w:line="240" w:lineRule="auto"/>
              <w:contextualSpacing/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</w:pPr>
            <w:r w:rsidRPr="00382F4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ПК-9. Определение необходимых ресурсов для разработки, внедрения, поддержания и улучшения системы экологического менеджмента в организации</w:t>
            </w:r>
          </w:p>
        </w:tc>
      </w:tr>
      <w:tr w:rsidR="00FA70A5" w:rsidRPr="00AC48C9" w14:paraId="2DF653FD" w14:textId="77777777" w:rsidTr="005421A3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ECE7E" w14:textId="3DABB6DF" w:rsidR="00FA70A5" w:rsidRPr="00AC48C9" w:rsidRDefault="00FA70A5" w:rsidP="00E12B91">
            <w:pPr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F2238F">
              <w:rPr>
                <w:rFonts w:ascii="Times New Roman" w:eastAsia="Times New Roman" w:hAnsi="Times New Roman"/>
                <w:sz w:val="24"/>
                <w:szCs w:val="24"/>
              </w:rPr>
              <w:t>ПК-9.1.</w:t>
            </w:r>
            <w:r w:rsidR="00E12B9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2238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E12B91" w:rsidRPr="00F2238F">
              <w:rPr>
                <w:rFonts w:ascii="Times New Roman" w:hAnsi="Times New Roman"/>
                <w:sz w:val="24"/>
                <w:szCs w:val="24"/>
              </w:rPr>
              <w:t xml:space="preserve"> Знает </w:t>
            </w:r>
            <w:r w:rsidR="00E12B91" w:rsidRPr="007E23EF">
              <w:rPr>
                <w:rFonts w:ascii="Times New Roman" w:hAnsi="Times New Roman" w:cs="Times New Roman"/>
                <w:sz w:val="24"/>
                <w:szCs w:val="24"/>
              </w:rPr>
              <w:t>порядок уничтожения документированной информации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EF021" w14:textId="77777777" w:rsidR="00FA70A5" w:rsidRPr="00E66D90" w:rsidRDefault="00FA70A5" w:rsidP="00E66D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6D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E66D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знает:</w:t>
            </w:r>
          </w:p>
          <w:p w14:paraId="701C8187" w14:textId="30FF1920" w:rsidR="00FA70A5" w:rsidRPr="00AC48C9" w:rsidRDefault="00FA70A5" w:rsidP="00E66D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6D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уничтожения документированной информации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C9AC" w14:textId="36613732" w:rsidR="00FA70A5" w:rsidRPr="00DD603B" w:rsidRDefault="00FA70A5" w:rsidP="00DD603B">
            <w:pPr>
              <w:spacing w:after="0" w:line="240" w:lineRule="auto"/>
              <w:contextualSpacing/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</w:pPr>
            <w:r w:rsidRPr="00DD603B"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>Практические занятия №№</w:t>
            </w:r>
            <w:r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 xml:space="preserve"> 4 5 6 7 8</w:t>
            </w:r>
          </w:p>
          <w:p w14:paraId="64376F4C" w14:textId="77777777" w:rsidR="00FA70A5" w:rsidRPr="00DD603B" w:rsidRDefault="00FA70A5" w:rsidP="00DD603B">
            <w:pPr>
              <w:spacing w:after="0" w:line="240" w:lineRule="auto"/>
              <w:contextualSpacing/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</w:pPr>
            <w:r w:rsidRPr="00DD603B"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>Вопросы к зачету</w:t>
            </w:r>
          </w:p>
          <w:p w14:paraId="34D6C2A7" w14:textId="07E4D009" w:rsidR="00FA70A5" w:rsidRPr="00AC48C9" w:rsidRDefault="00FA70A5" w:rsidP="00DD603B">
            <w:pPr>
              <w:spacing w:after="0" w:line="240" w:lineRule="auto"/>
              <w:contextualSpacing/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</w:pPr>
            <w:r w:rsidRPr="00DD603B"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>№№</w:t>
            </w:r>
            <w:r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 xml:space="preserve">  16-41</w:t>
            </w:r>
          </w:p>
        </w:tc>
      </w:tr>
      <w:tr w:rsidR="00FA70A5" w:rsidRPr="00AC48C9" w14:paraId="1FF747C6" w14:textId="77777777" w:rsidTr="005421A3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0EA26" w14:textId="18DE2F87" w:rsidR="00FA70A5" w:rsidRPr="00AC48C9" w:rsidRDefault="00FA70A5" w:rsidP="00FA70A5">
            <w:pPr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F2238F">
              <w:rPr>
                <w:rFonts w:ascii="Times New Roman" w:eastAsia="Times New Roman" w:hAnsi="Times New Roman"/>
                <w:sz w:val="24"/>
                <w:szCs w:val="24"/>
              </w:rPr>
              <w:t xml:space="preserve">ПК-9.2.2. </w:t>
            </w:r>
            <w:r w:rsidRPr="00F2238F">
              <w:rPr>
                <w:rFonts w:ascii="Times New Roman" w:hAnsi="Times New Roman"/>
                <w:sz w:val="24"/>
                <w:szCs w:val="24"/>
              </w:rPr>
              <w:t>Умеет осуществлять внутренний обмен информацией, относящейся к системе экологического менеджмента, с различными уровнями и функциями организации, включая информацию об изменениях в системе экологического менеджмента в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EC821" w14:textId="77777777" w:rsidR="00FA70A5" w:rsidRPr="00E66D90" w:rsidRDefault="00FA70A5" w:rsidP="00E66D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6D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Обучающийся умеет:</w:t>
            </w:r>
          </w:p>
          <w:p w14:paraId="40807A7F" w14:textId="57805E9F" w:rsidR="00FA70A5" w:rsidRPr="00AC48C9" w:rsidRDefault="00FA70A5" w:rsidP="00E66D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6D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осуществлять внутренний обмен информацией, относящейся к системе экологического менеджмента, с различными уровнями и функциями организации, включая информацию об изменениях в системе экологического менеджмента в организации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7EA7" w14:textId="0EED9AE2" w:rsidR="00FA70A5" w:rsidRPr="00DD603B" w:rsidRDefault="00FA70A5" w:rsidP="00DD603B">
            <w:pPr>
              <w:spacing w:after="0" w:line="240" w:lineRule="auto"/>
              <w:contextualSpacing/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</w:pPr>
            <w:r w:rsidRPr="00DD603B"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>Практические занятия №№</w:t>
            </w:r>
            <w:r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 xml:space="preserve"> 4 5 6 7 8</w:t>
            </w:r>
          </w:p>
          <w:p w14:paraId="76D9D2C9" w14:textId="77777777" w:rsidR="00FA70A5" w:rsidRPr="00DD603B" w:rsidRDefault="00FA70A5" w:rsidP="00DD603B">
            <w:pPr>
              <w:spacing w:after="0" w:line="240" w:lineRule="auto"/>
              <w:contextualSpacing/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</w:pPr>
            <w:r w:rsidRPr="00DD603B"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>Вопросы к зачету</w:t>
            </w:r>
          </w:p>
          <w:p w14:paraId="35BFF3C3" w14:textId="2360EF3A" w:rsidR="00FA70A5" w:rsidRPr="00AC48C9" w:rsidRDefault="00FA70A5" w:rsidP="00DD603B">
            <w:pPr>
              <w:spacing w:after="0" w:line="240" w:lineRule="auto"/>
              <w:contextualSpacing/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</w:pPr>
            <w:r w:rsidRPr="00DD603B"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>№№</w:t>
            </w:r>
            <w:r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 xml:space="preserve"> 16-41</w:t>
            </w:r>
          </w:p>
        </w:tc>
      </w:tr>
      <w:tr w:rsidR="00FA70A5" w:rsidRPr="00AC48C9" w14:paraId="7C8958AA" w14:textId="77777777" w:rsidTr="005421A3">
        <w:trPr>
          <w:trHeight w:val="1208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938CA" w14:textId="0C7899FD" w:rsidR="00FA70A5" w:rsidRPr="00AC48C9" w:rsidRDefault="00FA70A5" w:rsidP="00FA70A5">
            <w:pPr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F2238F">
              <w:rPr>
                <w:rFonts w:ascii="Times New Roman" w:eastAsia="Times New Roman" w:hAnsi="Times New Roman"/>
                <w:sz w:val="24"/>
                <w:szCs w:val="24"/>
              </w:rPr>
              <w:t xml:space="preserve">ПК-9.2.3. </w:t>
            </w:r>
            <w:r w:rsidRPr="00F2238F">
              <w:rPr>
                <w:rFonts w:ascii="Times New Roman" w:hAnsi="Times New Roman"/>
                <w:sz w:val="24"/>
                <w:szCs w:val="24"/>
              </w:rPr>
              <w:t>Умеет вести документированную информацию, относящуюся к системе экологического менеджмента в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458FE" w14:textId="77777777" w:rsidR="00FA70A5" w:rsidRPr="00E66D90" w:rsidRDefault="00FA70A5" w:rsidP="00E66D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6D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Обучающийся умеет:</w:t>
            </w:r>
          </w:p>
          <w:p w14:paraId="6AF6364D" w14:textId="6C16E0B0" w:rsidR="00FA70A5" w:rsidRPr="00AC48C9" w:rsidRDefault="00FA70A5" w:rsidP="00E66D9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6D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вести документированную информацию, относящуюся к системе экологического менеджмента в организации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9A70" w14:textId="77777777" w:rsidR="00FA70A5" w:rsidRPr="00DD603B" w:rsidRDefault="00FA70A5" w:rsidP="00DD603B">
            <w:pPr>
              <w:spacing w:after="0" w:line="240" w:lineRule="auto"/>
              <w:contextualSpacing/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</w:pPr>
            <w:r w:rsidRPr="00DD603B"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>Практические занятия №№</w:t>
            </w:r>
          </w:p>
          <w:p w14:paraId="7D70A6BB" w14:textId="77777777" w:rsidR="00FA70A5" w:rsidRPr="00DD603B" w:rsidRDefault="00FA70A5" w:rsidP="00DD603B">
            <w:pPr>
              <w:spacing w:after="0" w:line="240" w:lineRule="auto"/>
              <w:contextualSpacing/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</w:pPr>
            <w:r w:rsidRPr="00DD603B"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>Вопросы к зачету</w:t>
            </w:r>
          </w:p>
          <w:p w14:paraId="217765CE" w14:textId="27401CB9" w:rsidR="00FA70A5" w:rsidRPr="00AC48C9" w:rsidRDefault="00FA70A5" w:rsidP="00DD603B">
            <w:pPr>
              <w:spacing w:after="0" w:line="240" w:lineRule="auto"/>
              <w:contextualSpacing/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</w:pPr>
            <w:r w:rsidRPr="00DD603B"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>№№</w:t>
            </w:r>
            <w:r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 xml:space="preserve">  16-41</w:t>
            </w:r>
          </w:p>
        </w:tc>
      </w:tr>
      <w:tr w:rsidR="00FA70A5" w:rsidRPr="00AC48C9" w14:paraId="201ADB49" w14:textId="77777777" w:rsidTr="005421A3">
        <w:trPr>
          <w:trHeight w:val="1023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B77E1" w14:textId="09B82D98" w:rsidR="00FA70A5" w:rsidRPr="00AC48C9" w:rsidRDefault="00FA70A5" w:rsidP="00FA70A5">
            <w:pPr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F2238F">
              <w:rPr>
                <w:rFonts w:ascii="Times New Roman" w:eastAsia="Times New Roman" w:hAnsi="Times New Roman"/>
                <w:sz w:val="24"/>
                <w:szCs w:val="24"/>
              </w:rPr>
              <w:t xml:space="preserve">ПК-9.2.4. </w:t>
            </w:r>
            <w:r w:rsidRPr="00F2238F">
              <w:rPr>
                <w:rFonts w:ascii="Times New Roman" w:hAnsi="Times New Roman"/>
                <w:sz w:val="24"/>
                <w:szCs w:val="24"/>
              </w:rPr>
              <w:t>Умеет устанавливать сроки хранения и порядок уничтожения документированной информации, относящейся к системе экологического менеджмента в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56505" w14:textId="77777777" w:rsidR="00FA70A5" w:rsidRPr="00DD603B" w:rsidRDefault="00FA70A5" w:rsidP="00DD60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Обучающийся умеет:</w:t>
            </w:r>
          </w:p>
          <w:p w14:paraId="4A9A3934" w14:textId="7F71470E" w:rsidR="00FA70A5" w:rsidRPr="00AC48C9" w:rsidRDefault="00FA70A5" w:rsidP="00DD60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60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устанавливать сроки хранения и порядок уничтожения документированной информации, относящейся к системе экологического менеджмента в организации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9281" w14:textId="0C74F7CF" w:rsidR="00FA70A5" w:rsidRPr="00DD603B" w:rsidRDefault="00FA70A5" w:rsidP="00DD603B">
            <w:pPr>
              <w:spacing w:after="0" w:line="240" w:lineRule="auto"/>
              <w:contextualSpacing/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</w:pPr>
            <w:r w:rsidRPr="00DD603B"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>Практические занятия №№</w:t>
            </w:r>
            <w:r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>4 5 6 7 8</w:t>
            </w:r>
          </w:p>
          <w:p w14:paraId="738E5F10" w14:textId="77777777" w:rsidR="00FA70A5" w:rsidRPr="00DD603B" w:rsidRDefault="00FA70A5" w:rsidP="00DD603B">
            <w:pPr>
              <w:spacing w:after="0" w:line="240" w:lineRule="auto"/>
              <w:contextualSpacing/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</w:pPr>
            <w:r w:rsidRPr="00DD603B"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>Вопросы к зачету</w:t>
            </w:r>
          </w:p>
          <w:p w14:paraId="7A797217" w14:textId="67116488" w:rsidR="00FA70A5" w:rsidRPr="00AC48C9" w:rsidRDefault="00FA70A5" w:rsidP="00DD603B">
            <w:pPr>
              <w:spacing w:after="0" w:line="240" w:lineRule="auto"/>
              <w:contextualSpacing/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</w:pPr>
            <w:r w:rsidRPr="00DD603B"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>№№</w:t>
            </w:r>
            <w:r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 xml:space="preserve"> 16-41</w:t>
            </w:r>
          </w:p>
        </w:tc>
      </w:tr>
      <w:tr w:rsidR="00FA70A5" w:rsidRPr="00AC48C9" w14:paraId="6ED64A9F" w14:textId="77777777" w:rsidTr="00600DD8">
        <w:trPr>
          <w:trHeight w:val="102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D857A" w14:textId="65AD876E" w:rsidR="00FA70A5" w:rsidRPr="002D1D8E" w:rsidRDefault="00FA70A5" w:rsidP="00AC48C9">
            <w:pPr>
              <w:spacing w:after="0" w:line="240" w:lineRule="auto"/>
              <w:contextualSpacing/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</w:pPr>
            <w:r w:rsidRPr="002D1D8E">
              <w:rPr>
                <w:rFonts w:ascii="Times New Roman" w:eastAsia="Times New Roman" w:hAnsi="Times New Roman"/>
                <w:sz w:val="24"/>
                <w:szCs w:val="24"/>
              </w:rPr>
              <w:t>ПК-12. Организация проведения сертификации системы экологического менеджмента организации</w:t>
            </w:r>
          </w:p>
        </w:tc>
      </w:tr>
      <w:tr w:rsidR="00FA70A5" w:rsidRPr="00AC48C9" w14:paraId="5BF558E3" w14:textId="77777777" w:rsidTr="005421A3">
        <w:trPr>
          <w:trHeight w:val="1023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F64B5" w14:textId="69E9BA9A" w:rsidR="00FA70A5" w:rsidRPr="002D1D8E" w:rsidRDefault="00FA70A5" w:rsidP="00FA70A5">
            <w:pPr>
              <w:spacing w:after="0" w:line="240" w:lineRule="auto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F2238F">
              <w:rPr>
                <w:rFonts w:ascii="Times New Roman" w:eastAsia="Times New Roman" w:hAnsi="Times New Roman"/>
                <w:sz w:val="24"/>
                <w:szCs w:val="24"/>
              </w:rPr>
              <w:t xml:space="preserve">ПК-12.3.1. </w:t>
            </w:r>
            <w:r w:rsidRPr="00F2238F">
              <w:rPr>
                <w:rFonts w:ascii="Times New Roman" w:hAnsi="Times New Roman"/>
                <w:sz w:val="24"/>
                <w:szCs w:val="24"/>
              </w:rPr>
              <w:t>Владеет подготовкой заявки на проведение сертификации систем экологического менеджмента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FFA21" w14:textId="77777777" w:rsidR="00FA70A5" w:rsidRPr="002D1D8E" w:rsidRDefault="00FA70A5" w:rsidP="00DD60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D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Обучающийся владеет: </w:t>
            </w:r>
          </w:p>
          <w:p w14:paraId="62A72CEC" w14:textId="442B8819" w:rsidR="00FA70A5" w:rsidRPr="002D1D8E" w:rsidRDefault="00FA70A5" w:rsidP="00DD60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1D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навыками подготовки заявки на проведение сертификации систем экологического менеджмента организации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8F1F" w14:textId="77777777" w:rsidR="00FA70A5" w:rsidRPr="002D1D8E" w:rsidRDefault="00FA70A5" w:rsidP="00DD603B">
            <w:pPr>
              <w:spacing w:after="0" w:line="240" w:lineRule="auto"/>
              <w:contextualSpacing/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</w:pPr>
            <w:r w:rsidRPr="002D1D8E"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>Практические занятия №№</w:t>
            </w:r>
          </w:p>
          <w:p w14:paraId="4E7C4C7C" w14:textId="77777777" w:rsidR="00FA70A5" w:rsidRPr="002D1D8E" w:rsidRDefault="00FA70A5" w:rsidP="00DD603B">
            <w:pPr>
              <w:spacing w:after="0" w:line="240" w:lineRule="auto"/>
              <w:contextualSpacing/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</w:pPr>
            <w:r w:rsidRPr="002D1D8E"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>Вопросы к зачету</w:t>
            </w:r>
          </w:p>
          <w:p w14:paraId="42734A47" w14:textId="3A343475" w:rsidR="00FA70A5" w:rsidRPr="002D1D8E" w:rsidRDefault="00FA70A5" w:rsidP="00DD603B">
            <w:pPr>
              <w:spacing w:after="0" w:line="240" w:lineRule="auto"/>
              <w:contextualSpacing/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</w:pPr>
            <w:r w:rsidRPr="002D1D8E">
              <w:rPr>
                <w:rFonts w:ascii="Times New Roman" w:eastAsia="Calibri" w:hAnsi="Times New Roman" w:cs="Tahoma"/>
                <w:i/>
                <w:iCs/>
                <w:sz w:val="24"/>
                <w:szCs w:val="24"/>
                <w:lang w:eastAsia="ru-RU"/>
              </w:rPr>
              <w:t>№№ 16-41</w:t>
            </w:r>
          </w:p>
        </w:tc>
      </w:tr>
    </w:tbl>
    <w:p w14:paraId="2DF9A388" w14:textId="77777777" w:rsidR="00AC48C9" w:rsidRPr="00AC48C9" w:rsidRDefault="00AC48C9" w:rsidP="00AC48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F9171B3" w14:textId="77777777" w:rsidR="00AC48C9" w:rsidRPr="00A27568" w:rsidRDefault="00AC48C9" w:rsidP="00A27568">
      <w:pPr>
        <w:tabs>
          <w:tab w:val="left" w:pos="0"/>
        </w:tabs>
        <w:spacing w:after="120" w:line="240" w:lineRule="auto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</w:p>
    <w:p w14:paraId="1248BC5E" w14:textId="77777777" w:rsidR="00A27568" w:rsidRPr="00A27568" w:rsidRDefault="00A27568" w:rsidP="00A2756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Учебно-методическое обеспечение дисциплины</w:t>
      </w:r>
    </w:p>
    <w:p w14:paraId="0B6F1F71" w14:textId="77777777" w:rsidR="00A27568" w:rsidRPr="00A27568" w:rsidRDefault="00A27568" w:rsidP="00A2756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115FBDB" w14:textId="77777777" w:rsidR="00A27568" w:rsidRPr="00A27568" w:rsidRDefault="00A27568" w:rsidP="00A275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Перечень и содержание практических занятий</w:t>
      </w:r>
      <w:r w:rsidRPr="00A2756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14:paraId="036BD72E" w14:textId="77777777" w:rsidR="00A27568" w:rsidRPr="00A27568" w:rsidRDefault="00A27568" w:rsidP="00A27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5B2AB249" w14:textId="77777777" w:rsidR="00A27568" w:rsidRPr="00A27568" w:rsidRDefault="00A27568" w:rsidP="00A275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Методические указания и формы отчетов по практическим занятиям приведены в разделе СДО кафедры ТЭБ для направления 20.04.01 «Техносферная безопасность» (магистерская программа «</w:t>
      </w:r>
      <w:r w:rsidRPr="00A2756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Инженерная защита окружающей среды</w:t>
      </w:r>
      <w:r w:rsidRPr="00A2756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» </w:t>
      </w:r>
    </w:p>
    <w:p w14:paraId="10068BAA" w14:textId="100C33E3" w:rsidR="00A27568" w:rsidRDefault="00A27568" w:rsidP="00A27568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Там же в подразделе «Текущий контроль» имеются элементы для приема файлов с отчетами по каждому практическому занятию. </w:t>
      </w:r>
    </w:p>
    <w:p w14:paraId="2BA2AF9B" w14:textId="238C3CC1" w:rsidR="002C3299" w:rsidRPr="00ED0B4C" w:rsidRDefault="002C3299" w:rsidP="00A27568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bookmarkStart w:id="1" w:name="_Hlk98074377"/>
      <w:r w:rsidRPr="00ED0B4C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Практическое занятие №1</w:t>
      </w:r>
      <w:r w:rsidR="00A724A4" w:rsidRPr="00ED0B4C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bookmarkEnd w:id="1"/>
      <w:r w:rsidR="00A724A4" w:rsidRPr="00ED0B4C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Общие правила оформления управленческих документов. Составление и оформление основных документов. Информационно-справочные документы.</w:t>
      </w:r>
    </w:p>
    <w:p w14:paraId="6B8863F0" w14:textId="1B6673CD" w:rsidR="00A724A4" w:rsidRDefault="00E65AD2" w:rsidP="00A27568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 занятии изучаются: </w:t>
      </w:r>
      <w:r w:rsidR="00A724A4" w:rsidRPr="00A724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Состав и правила оформления реквизитов документов, Документ и системы документации. Управленческая документация: требования к составлению и оформлению. Формуляр-образец, состав и расположение реквизитов. Организационные документы: устав, положение, инструкция, штатное расписание. Распорядительные документы: приказ, выписка из приказа, распоряжение, указание, решение, служебные записки. Информационно-справочные документы: акт, протокол, служебная записка (докладная, объяснительная), письмо, справка, доклад.</w:t>
      </w:r>
      <w:r w:rsidR="00930F9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Подготовка соответствующих документов</w:t>
      </w:r>
    </w:p>
    <w:p w14:paraId="48F06CD5" w14:textId="77777777" w:rsidR="00A724A4" w:rsidRDefault="00A724A4" w:rsidP="00A27568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14:paraId="40259936" w14:textId="378105D3" w:rsidR="002C3299" w:rsidRPr="00ED0B4C" w:rsidRDefault="002C3299" w:rsidP="00A27568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ED0B4C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Практическое занятие №2</w:t>
      </w:r>
      <w:r w:rsidR="00A724A4" w:rsidRPr="00ED0B4C">
        <w:rPr>
          <w:b/>
          <w:bCs/>
        </w:rPr>
        <w:t xml:space="preserve"> </w:t>
      </w:r>
      <w:r w:rsidR="00A724A4" w:rsidRPr="00ED0B4C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Организационное и документационное обеспечение деятельности организации</w:t>
      </w:r>
    </w:p>
    <w:p w14:paraId="2ED863AC" w14:textId="6BC94A64" w:rsidR="00A724A4" w:rsidRPr="00A724A4" w:rsidRDefault="00A724A4" w:rsidP="00A724A4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724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Типовое задание №1 «Организационное и документационное обеспечение деятельности организации»</w:t>
      </w:r>
    </w:p>
    <w:p w14:paraId="3E7477DB" w14:textId="49FA7481" w:rsidR="00A724A4" w:rsidRPr="00A724A4" w:rsidRDefault="00A724A4" w:rsidP="00A724A4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724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Выполнение типового задания</w:t>
      </w:r>
      <w:r w:rsidR="00CA01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A724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№ 1 оформляется отчетом с подробными комментариями в свободной форме и оценивается в соответствии с </w:t>
      </w:r>
      <w:proofErr w:type="spellStart"/>
      <w:r w:rsidRPr="00A724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бально</w:t>
      </w:r>
      <w:proofErr w:type="spellEnd"/>
      <w:r w:rsidRPr="00A724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-рейтинговыми критериями.</w:t>
      </w:r>
    </w:p>
    <w:p w14:paraId="1526D325" w14:textId="77777777" w:rsidR="00A724A4" w:rsidRPr="00A724A4" w:rsidRDefault="00A724A4" w:rsidP="00A724A4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724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Типовое задание №1 состоит из трех частей: </w:t>
      </w:r>
    </w:p>
    <w:p w14:paraId="0D7EE9F7" w14:textId="77777777" w:rsidR="00A724A4" w:rsidRPr="00A724A4" w:rsidRDefault="00A724A4" w:rsidP="00A724A4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724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1 часть связана с нормативным обеспечением работы с документами, </w:t>
      </w:r>
    </w:p>
    <w:p w14:paraId="58E2730F" w14:textId="77777777" w:rsidR="00A724A4" w:rsidRPr="00A724A4" w:rsidRDefault="00A724A4" w:rsidP="00A724A4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724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 часть – закрепляет знания правил работы с документами,</w:t>
      </w:r>
    </w:p>
    <w:p w14:paraId="0264E77C" w14:textId="77777777" w:rsidR="00A724A4" w:rsidRPr="00A724A4" w:rsidRDefault="00A724A4" w:rsidP="00A724A4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724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 часть – развивает навыки проектирования конкретных видов документов.</w:t>
      </w:r>
    </w:p>
    <w:p w14:paraId="19A92AFE" w14:textId="6240B56D" w:rsidR="00A724A4" w:rsidRDefault="00A724A4" w:rsidP="00A724A4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724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Задания выполняется по вариантам.</w:t>
      </w:r>
      <w:r w:rsidR="00E65AD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Примеры вариантов:</w:t>
      </w:r>
    </w:p>
    <w:p w14:paraId="54A8C9E6" w14:textId="77777777" w:rsidR="00E65AD2" w:rsidRPr="00E65AD2" w:rsidRDefault="00E65AD2" w:rsidP="00E65AD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65AD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Вариант 1</w:t>
      </w:r>
    </w:p>
    <w:p w14:paraId="6A564FB9" w14:textId="77777777" w:rsidR="00E65AD2" w:rsidRPr="00E65AD2" w:rsidRDefault="00E65AD2" w:rsidP="00E65AD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65AD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1. Характеристика ГОСТ Р 7.0.97–2016.</w:t>
      </w:r>
    </w:p>
    <w:p w14:paraId="0C3D5DE0" w14:textId="77777777" w:rsidR="00E65AD2" w:rsidRPr="00E65AD2" w:rsidRDefault="00E65AD2" w:rsidP="00E65AD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65AD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2. Организация и поддержка функционального рабочего пространства приемной и кабинета руководителя.</w:t>
      </w:r>
    </w:p>
    <w:p w14:paraId="294722E8" w14:textId="77777777" w:rsidR="00E65AD2" w:rsidRPr="00E65AD2" w:rsidRDefault="00E65AD2" w:rsidP="00E65AD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65AD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3. Оформите комплект документов при приеме сотрудника на работу.</w:t>
      </w:r>
    </w:p>
    <w:p w14:paraId="2912F187" w14:textId="77777777" w:rsidR="00E65AD2" w:rsidRPr="00E65AD2" w:rsidRDefault="00E65AD2" w:rsidP="00E65AD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65AD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Вариант 2</w:t>
      </w:r>
    </w:p>
    <w:p w14:paraId="56C89A50" w14:textId="77777777" w:rsidR="00E65AD2" w:rsidRPr="00E65AD2" w:rsidRDefault="00E65AD2" w:rsidP="00E65AD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65AD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1. Профессиональный стандарт специалиста по организационному</w:t>
      </w:r>
    </w:p>
    <w:p w14:paraId="68D4D9D5" w14:textId="77777777" w:rsidR="00E65AD2" w:rsidRPr="00E65AD2" w:rsidRDefault="00E65AD2" w:rsidP="00E65AD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65AD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 документационному обеспечению управления организацией: характеристика и особенности применения в практической деятельности.</w:t>
      </w:r>
    </w:p>
    <w:p w14:paraId="48B5BA5D" w14:textId="77777777" w:rsidR="00E65AD2" w:rsidRPr="00E65AD2" w:rsidRDefault="00E65AD2" w:rsidP="00E65AD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65AD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2. Порядок работы с документами.</w:t>
      </w:r>
    </w:p>
    <w:p w14:paraId="7EBB5088" w14:textId="77777777" w:rsidR="00E65AD2" w:rsidRPr="00E65AD2" w:rsidRDefault="00E65AD2" w:rsidP="00E65AD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65AD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3. Задокументируйте решение руководителя о внедрении в организации системы менеджмента качества.</w:t>
      </w:r>
    </w:p>
    <w:p w14:paraId="730D6DEF" w14:textId="77777777" w:rsidR="00E65AD2" w:rsidRPr="00E65AD2" w:rsidRDefault="00E65AD2" w:rsidP="00E65AD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65AD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Вариант 3</w:t>
      </w:r>
    </w:p>
    <w:p w14:paraId="653F65D4" w14:textId="77777777" w:rsidR="00E65AD2" w:rsidRPr="00E65AD2" w:rsidRDefault="00E65AD2" w:rsidP="00E65AD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65AD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1. Конституция РФ и регламентация работы с документами.</w:t>
      </w:r>
    </w:p>
    <w:p w14:paraId="4C326788" w14:textId="77777777" w:rsidR="00E65AD2" w:rsidRPr="00E65AD2" w:rsidRDefault="00E65AD2" w:rsidP="00E65AD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65AD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2. Информационное поле сотрудников организации.</w:t>
      </w:r>
    </w:p>
    <w:p w14:paraId="44BAAD5D" w14:textId="77777777" w:rsidR="00E65AD2" w:rsidRPr="00E65AD2" w:rsidRDefault="00E65AD2" w:rsidP="00E65AD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65AD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3. Подготовьте приказ об оптимизации документооборота организации.</w:t>
      </w:r>
    </w:p>
    <w:p w14:paraId="4899A446" w14:textId="77777777" w:rsidR="00E65AD2" w:rsidRPr="00E65AD2" w:rsidRDefault="00E65AD2" w:rsidP="00E65AD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65AD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Вариант 4</w:t>
      </w:r>
    </w:p>
    <w:p w14:paraId="493FE2F4" w14:textId="77777777" w:rsidR="00E65AD2" w:rsidRPr="00E65AD2" w:rsidRDefault="00E65AD2" w:rsidP="00E65AD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65AD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1. Ответственность за нарушение законодательства по вопросам организации работы с документами и их хранения.</w:t>
      </w:r>
    </w:p>
    <w:p w14:paraId="32F27618" w14:textId="77777777" w:rsidR="00E65AD2" w:rsidRPr="00E65AD2" w:rsidRDefault="00E65AD2" w:rsidP="00E65AD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65AD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2. Управленческая информация: понятие и характеристики.</w:t>
      </w:r>
    </w:p>
    <w:p w14:paraId="1AA94D30" w14:textId="77777777" w:rsidR="00E65AD2" w:rsidRPr="00E65AD2" w:rsidRDefault="00E65AD2" w:rsidP="00E65AD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65AD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3. Оформите комплект документов о командировании директора</w:t>
      </w:r>
    </w:p>
    <w:p w14:paraId="6C02F570" w14:textId="77777777" w:rsidR="00E65AD2" w:rsidRPr="00E65AD2" w:rsidRDefault="00E65AD2" w:rsidP="00E65AD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65AD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фирмы по служебным вопросам в г. Москву.</w:t>
      </w:r>
    </w:p>
    <w:p w14:paraId="488EC312" w14:textId="77777777" w:rsidR="00E65AD2" w:rsidRPr="00E65AD2" w:rsidRDefault="00E65AD2" w:rsidP="00E65AD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65AD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Вариант 5</w:t>
      </w:r>
    </w:p>
    <w:p w14:paraId="27DE6D45" w14:textId="77777777" w:rsidR="00E65AD2" w:rsidRPr="00E65AD2" w:rsidRDefault="00E65AD2" w:rsidP="00E65AD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65AD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1. Федеральные законы и регламентация работы с документами.</w:t>
      </w:r>
    </w:p>
    <w:p w14:paraId="1B12C0D7" w14:textId="77777777" w:rsidR="00E65AD2" w:rsidRPr="00E65AD2" w:rsidRDefault="00E65AD2" w:rsidP="00E65AD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65AD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2. Регистрация документов.</w:t>
      </w:r>
    </w:p>
    <w:p w14:paraId="397CCA9A" w14:textId="2707B29E" w:rsidR="00E65AD2" w:rsidRDefault="00E65AD2" w:rsidP="00E65AD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65AD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3. Составьте протокол заседания рабочей группы по вопросу внедрения в организации системы менеджмента качества.</w:t>
      </w:r>
    </w:p>
    <w:p w14:paraId="6D5C2B17" w14:textId="77777777" w:rsidR="00E65AD2" w:rsidRPr="00E65AD2" w:rsidRDefault="00E65AD2" w:rsidP="00E65AD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14:paraId="49535034" w14:textId="1C38C8AA" w:rsidR="00B04733" w:rsidRPr="00ED0B4C" w:rsidRDefault="002C3299" w:rsidP="00A724A4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ED0B4C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Практическое занятие №3</w:t>
      </w:r>
      <w:r w:rsidR="00A724A4" w:rsidRPr="00ED0B4C">
        <w:rPr>
          <w:b/>
          <w:bCs/>
        </w:rPr>
        <w:t xml:space="preserve"> </w:t>
      </w:r>
      <w:r w:rsidR="00A724A4" w:rsidRPr="00ED0B4C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Организация документооборота на предприятии. </w:t>
      </w:r>
      <w:r w:rsidR="0073424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Систематизация, номенклатура, хранение документов. </w:t>
      </w:r>
      <w:r w:rsidR="00A724A4" w:rsidRPr="00ED0B4C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Правила и формы коммерческой переписки.</w:t>
      </w:r>
    </w:p>
    <w:p w14:paraId="768B5366" w14:textId="0BAEDC2F" w:rsidR="002C3299" w:rsidRPr="00ED0B4C" w:rsidRDefault="00E65AD2" w:rsidP="00A27568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 занятии изучаются: </w:t>
      </w:r>
      <w:r w:rsidR="00A724A4" w:rsidRPr="00A724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Понятие документооборота. Систематизация документов, номенклатура для их формирования и хранения. Современные способы и техника создания документов. Деловые и коммерческие письма: классификация, структура, стандартные фразы и выражения. Правила и формы коммерческой переписки с зарубежными партнерами. Корреспонденция, </w:t>
      </w:r>
      <w:r w:rsidR="00A724A4" w:rsidRPr="00ED0B4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связанная с проведением периодических мероприятий, и прочая корреспонденция.</w:t>
      </w:r>
      <w:r w:rsidR="00930F91" w:rsidRPr="00ED0B4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Подготовка соответствующих документов</w:t>
      </w:r>
      <w:r w:rsidR="007342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6D76D946" w14:textId="77777777" w:rsidR="001F382A" w:rsidRPr="00ED0B4C" w:rsidRDefault="001F382A" w:rsidP="00A27568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14:paraId="001B70FA" w14:textId="4976D934" w:rsidR="002C3299" w:rsidRPr="00ED0B4C" w:rsidRDefault="002C3299" w:rsidP="009205E0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3424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Практическое занятие №</w:t>
      </w:r>
      <w:r w:rsidR="007A6CCE" w:rsidRPr="0073424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4</w:t>
      </w:r>
      <w:r w:rsidR="00930F91" w:rsidRPr="0073424D">
        <w:rPr>
          <w:b/>
          <w:bCs/>
          <w:sz w:val="28"/>
          <w:szCs w:val="28"/>
        </w:rPr>
        <w:t xml:space="preserve"> </w:t>
      </w:r>
      <w:r w:rsidR="00930F91" w:rsidRPr="0073424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Нормативно-правовое обеспечение ведения экологической документации на предприятии.</w:t>
      </w:r>
      <w:r w:rsidR="009205E0" w:rsidRPr="0073424D">
        <w:rPr>
          <w:b/>
          <w:bCs/>
          <w:sz w:val="28"/>
          <w:szCs w:val="28"/>
        </w:rPr>
        <w:t xml:space="preserve"> </w:t>
      </w:r>
      <w:r w:rsidR="00E26BCB" w:rsidRPr="0073424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Государственная статистическая отчетность по природоохранной деятельности</w:t>
      </w:r>
      <w:r w:rsidR="0073424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. Работа с обращениями граждан</w:t>
      </w:r>
    </w:p>
    <w:p w14:paraId="514809C6" w14:textId="44634CF1" w:rsidR="00A3779D" w:rsidRPr="00ED0B4C" w:rsidRDefault="00A3779D" w:rsidP="00EC686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D0B4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 занятии изучается:</w:t>
      </w:r>
      <w:r w:rsidR="00EC6863" w:rsidRPr="00ED0B4C">
        <w:rPr>
          <w:sz w:val="28"/>
          <w:szCs w:val="28"/>
        </w:rPr>
        <w:t xml:space="preserve"> </w:t>
      </w:r>
      <w:r w:rsidR="00ED0B4C" w:rsidRPr="00ED0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Нормативно-правовое обеспечение ведения экологической документации на предприятии. Государственная статистическая отчетность по природоохранной деятельности.  Анализ эффективности природоохранной деятельности предприятия. Платежи за негативное воздействие на окружающую среду.</w:t>
      </w:r>
      <w:r w:rsidR="00734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 расчета платежей.</w:t>
      </w:r>
      <w:r w:rsidR="00ED0B4C" w:rsidRPr="00ED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Документирование экологического риска и экологического страхования, экологического ущерба, порядка его возмещения.</w:t>
      </w:r>
      <w:r w:rsidR="00ED0B4C" w:rsidRPr="00ED0B4C">
        <w:t xml:space="preserve"> </w:t>
      </w:r>
      <w:r w:rsidR="00ED0B4C" w:rsidRPr="00ED0B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 обращениями граждан. Операции по приему, регистрации, контролю исполнения, принятию решений по обращениям</w:t>
      </w:r>
      <w:r w:rsidR="00ED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4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методик расчета платежей. </w:t>
      </w:r>
      <w:r w:rsidR="00ED0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соответствующих документов.</w:t>
      </w:r>
      <w:r w:rsidR="00ED0B4C" w:rsidRPr="00ED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85A42E" w14:textId="77777777" w:rsidR="009205E0" w:rsidRPr="00ED0B4C" w:rsidRDefault="009205E0" w:rsidP="009205E0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14:paraId="30C5785F" w14:textId="6F77899D" w:rsidR="002C3299" w:rsidRPr="00ED0B4C" w:rsidRDefault="002C3299" w:rsidP="007A6CCE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F3F4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lastRenderedPageBreak/>
        <w:t>Практическое занятие №</w:t>
      </w:r>
      <w:r w:rsidR="007A6CCE" w:rsidRPr="000F3F4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5</w:t>
      </w:r>
      <w:r w:rsidR="007A6CCE" w:rsidRPr="000F3F4D">
        <w:rPr>
          <w:b/>
          <w:bCs/>
          <w:sz w:val="28"/>
          <w:szCs w:val="28"/>
        </w:rPr>
        <w:t xml:space="preserve"> </w:t>
      </w:r>
      <w:bookmarkStart w:id="2" w:name="_Hlk98083499"/>
      <w:r w:rsidR="00E26BCB" w:rsidRPr="000F3F4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Экологическая документация на предприятии. </w:t>
      </w:r>
      <w:r w:rsidR="0073424D" w:rsidRPr="000F3F4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Экологическая паспортизация, сертификация, лицензирование.</w:t>
      </w:r>
      <w:r w:rsidR="00E26BCB" w:rsidRPr="00ED0B4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</w:p>
    <w:bookmarkEnd w:id="2"/>
    <w:p w14:paraId="237DA021" w14:textId="1095F421" w:rsidR="00A3779D" w:rsidRDefault="00A3779D" w:rsidP="00A3779D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D0B4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 занятии изучается:</w:t>
      </w:r>
      <w:r w:rsidRPr="00ED0B4C">
        <w:rPr>
          <w:sz w:val="28"/>
          <w:szCs w:val="28"/>
        </w:rPr>
        <w:t xml:space="preserve"> </w:t>
      </w:r>
      <w:bookmarkStart w:id="3" w:name="_Hlk98086586"/>
      <w:r w:rsidRPr="00ED0B4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Разрешительная документация предприятия и порядок ее оформления. Порядок ведения учета источников воздействия. Отчетность в области</w:t>
      </w:r>
      <w:r w:rsidR="00EC6863" w:rsidRPr="00ED0B4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  <w:r w:rsidRPr="00ED0B4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охраны атмосферного воздуха на предприятии. Порядок учета образования отходов, разработки</w:t>
      </w:r>
      <w:r w:rsidRPr="00A3779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и утверждения нормативов</w:t>
      </w:r>
      <w:r w:rsidR="00EC686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A3779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образования отходов, разработки паспорта опасных отходов. Сущность учета источников воздействия и отчетность в области охраны</w:t>
      </w:r>
      <w:r w:rsidR="00EC686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A3779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водных объектов</w:t>
      </w:r>
      <w:r w:rsidR="00930F9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r w:rsidR="007342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Освоение методик учета воздействия на окружающую среду. Оценка возможного негативного воздействия</w:t>
      </w:r>
      <w:r w:rsidR="000F3F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при размещении производственных объектов. </w:t>
      </w:r>
      <w:r w:rsidR="00930F9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ED0B4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Подготовка документов по э</w:t>
      </w:r>
      <w:r w:rsidR="000F3F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</w:t>
      </w:r>
      <w:r w:rsidR="00ED0B4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ологической паспортизации объектов. </w:t>
      </w:r>
      <w:r w:rsidR="000F3F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Оформление документов в порядке лицензирования. </w:t>
      </w:r>
    </w:p>
    <w:bookmarkEnd w:id="3"/>
    <w:p w14:paraId="51A6A22D" w14:textId="00A869CD" w:rsidR="002C3299" w:rsidRDefault="002C3299" w:rsidP="00A27568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14:paraId="0169D3F8" w14:textId="6DAA3B92" w:rsidR="002C3299" w:rsidRPr="000F3F4D" w:rsidRDefault="007A6CCE" w:rsidP="00A27568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0F3F4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Практическое занятие №</w:t>
      </w:r>
      <w:r w:rsidR="00EC6863" w:rsidRPr="000F3F4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6</w:t>
      </w:r>
      <w:r w:rsidR="001F382A" w:rsidRPr="000F3F4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Изучение и документирование экологических аспектов размещения новых производств</w:t>
      </w:r>
      <w:r w:rsidR="00A3779D" w:rsidRPr="000F3F4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.</w:t>
      </w:r>
    </w:p>
    <w:p w14:paraId="07FC5F40" w14:textId="00758521" w:rsidR="00EC6863" w:rsidRDefault="00EC6863" w:rsidP="00A27568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Типовое задание №2</w:t>
      </w:r>
      <w:r w:rsidRPr="00EC6863">
        <w:t xml:space="preserve"> </w:t>
      </w:r>
      <w:r w:rsidRPr="00EC686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Проектирование экологических аспектов проблемы размещения нового производства</w:t>
      </w:r>
    </w:p>
    <w:p w14:paraId="436ED957" w14:textId="77777777" w:rsidR="007A6CCE" w:rsidRPr="007A6CCE" w:rsidRDefault="007A6CCE" w:rsidP="007A6CCE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Выполнение типового задания№ 2 оформляется отчетом с подробными комментариями в свободной форме и оценивается в соответствии с </w:t>
      </w:r>
      <w:proofErr w:type="spellStart"/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бально</w:t>
      </w:r>
      <w:proofErr w:type="spellEnd"/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-рейтинговыми критериями.</w:t>
      </w:r>
    </w:p>
    <w:p w14:paraId="61BDB07B" w14:textId="1517A7FB" w:rsidR="007A6CCE" w:rsidRPr="007A6CCE" w:rsidRDefault="007A6CCE" w:rsidP="007A6CCE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Разработ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ка</w:t>
      </w: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экологически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х</w:t>
      </w: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аспект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ов</w:t>
      </w: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проблемы размещения нового производства в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регионе</w:t>
      </w: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</w:t>
      </w: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роработ</w:t>
      </w:r>
      <w:r w:rsidR="00CA01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ка</w:t>
      </w: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вопрос</w:t>
      </w:r>
      <w:r w:rsidR="00CA01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ов</w:t>
      </w: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для принятия компетентного</w:t>
      </w:r>
      <w:r w:rsidR="00CA01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решения</w:t>
      </w:r>
      <w:r w:rsidR="00CA01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учитывая</w:t>
      </w: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оценк</w:t>
      </w:r>
      <w:r w:rsidR="00CA01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</w:t>
      </w: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воздействия на</w:t>
      </w:r>
      <w:r w:rsidR="00CA01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окружающую среду</w:t>
      </w:r>
      <w:r w:rsidR="00CA01E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:</w:t>
      </w:r>
    </w:p>
    <w:p w14:paraId="45284D21" w14:textId="77777777" w:rsidR="007A6CCE" w:rsidRPr="007A6CCE" w:rsidRDefault="007A6CCE" w:rsidP="007A6CCE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• Можно ли обеспечить безопасную эксплуатацию и</w:t>
      </w:r>
    </w:p>
    <w:p w14:paraId="3623BACA" w14:textId="77777777" w:rsidR="007A6CCE" w:rsidRPr="007A6CCE" w:rsidRDefault="007A6CCE" w:rsidP="007A6CCE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исключить возможность серьезных аварий?</w:t>
      </w:r>
    </w:p>
    <w:p w14:paraId="13C19C05" w14:textId="77777777" w:rsidR="007A6CCE" w:rsidRPr="007A6CCE" w:rsidRDefault="007A6CCE" w:rsidP="007A6CCE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• Выдержит ли территория дополнительные нагрузки от</w:t>
      </w:r>
    </w:p>
    <w:p w14:paraId="058B2DFB" w14:textId="77777777" w:rsidR="007A6CCE" w:rsidRPr="007A6CCE" w:rsidRDefault="007A6CCE" w:rsidP="007A6CCE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отходов и загрязнения, которые появятся в результате работы</w:t>
      </w:r>
    </w:p>
    <w:p w14:paraId="476FB892" w14:textId="77777777" w:rsidR="007A6CCE" w:rsidRPr="007A6CCE" w:rsidRDefault="007A6CCE" w:rsidP="007A6CCE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предприятия?</w:t>
      </w:r>
    </w:p>
    <w:p w14:paraId="24089055" w14:textId="77777777" w:rsidR="007A6CCE" w:rsidRPr="007A6CCE" w:rsidRDefault="007A6CCE" w:rsidP="007A6CCE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• Не повредит ли предприятие и его инфраструктура</w:t>
      </w:r>
    </w:p>
    <w:p w14:paraId="7795D7CE" w14:textId="77777777" w:rsidR="007A6CCE" w:rsidRPr="007A6CCE" w:rsidRDefault="007A6CCE" w:rsidP="007A6CCE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сложившемуся характеру землепользования или перспективам</w:t>
      </w:r>
    </w:p>
    <w:p w14:paraId="4A84EC40" w14:textId="77777777" w:rsidR="007A6CCE" w:rsidRPr="007A6CCE" w:rsidRDefault="007A6CCE" w:rsidP="007A6CCE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освоения территории в будущем?</w:t>
      </w:r>
    </w:p>
    <w:p w14:paraId="68683B2C" w14:textId="77777777" w:rsidR="007A6CCE" w:rsidRPr="007A6CCE" w:rsidRDefault="007A6CCE" w:rsidP="007A6CCE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• Не будут ли нарушены интересы других пользователей –</w:t>
      </w:r>
    </w:p>
    <w:p w14:paraId="01B304B8" w14:textId="77777777" w:rsidR="007A6CCE" w:rsidRPr="007A6CCE" w:rsidRDefault="007A6CCE" w:rsidP="007A6CCE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промыслового рыбоводства, сельскохозяйственных и других</w:t>
      </w:r>
    </w:p>
    <w:p w14:paraId="4BC8B260" w14:textId="77777777" w:rsidR="007A6CCE" w:rsidRPr="007A6CCE" w:rsidRDefault="007A6CCE" w:rsidP="007A6CCE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предприятий?</w:t>
      </w:r>
    </w:p>
    <w:p w14:paraId="6D6FFB2B" w14:textId="77777777" w:rsidR="007A6CCE" w:rsidRPr="007A6CCE" w:rsidRDefault="007A6CCE" w:rsidP="007A6CCE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• Имеется ли на данной территории достаточно развитая</w:t>
      </w:r>
    </w:p>
    <w:p w14:paraId="7C039FD9" w14:textId="77777777" w:rsidR="007A6CCE" w:rsidRPr="007A6CCE" w:rsidRDefault="007A6CCE" w:rsidP="007A6CCE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инфраструктура – дороги, канализационно-очистные сооружения,</w:t>
      </w:r>
    </w:p>
    <w:p w14:paraId="32183228" w14:textId="77777777" w:rsidR="007A6CCE" w:rsidRPr="007A6CCE" w:rsidRDefault="007A6CCE" w:rsidP="007A6CCE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подводящие водопроводные и другие инженерные сети?</w:t>
      </w:r>
    </w:p>
    <w:p w14:paraId="6548F8C7" w14:textId="77777777" w:rsidR="007A6CCE" w:rsidRPr="007A6CCE" w:rsidRDefault="007A6CCE" w:rsidP="007A6CCE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• Сможет ли данный район обеспечить необходимое новому</w:t>
      </w:r>
    </w:p>
    <w:p w14:paraId="3B7CD8BD" w14:textId="77777777" w:rsidR="007A6CCE" w:rsidRPr="007A6CCE" w:rsidRDefault="007A6CCE" w:rsidP="007A6CCE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предприятию количество энергоносителей и других ресурсов, водных</w:t>
      </w:r>
    </w:p>
    <w:p w14:paraId="3F939A76" w14:textId="77777777" w:rsidR="007A6CCE" w:rsidRPr="007A6CCE" w:rsidRDefault="007A6CCE" w:rsidP="007A6CCE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например, необходимых данному предприятию?</w:t>
      </w:r>
    </w:p>
    <w:p w14:paraId="1C996581" w14:textId="77777777" w:rsidR="007A6CCE" w:rsidRPr="007A6CCE" w:rsidRDefault="007A6CCE" w:rsidP="007A6CCE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• Каковы потребности предприятия в рабочих кадрах и как</w:t>
      </w:r>
    </w:p>
    <w:p w14:paraId="43D7C806" w14:textId="77777777" w:rsidR="007A6CCE" w:rsidRPr="007A6CCE" w:rsidRDefault="007A6CCE" w:rsidP="007A6CCE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отток рабочих рук на этом предприятии отразится на</w:t>
      </w:r>
    </w:p>
    <w:p w14:paraId="482176EE" w14:textId="77777777" w:rsidR="007A6CCE" w:rsidRPr="007A6CCE" w:rsidRDefault="007A6CCE" w:rsidP="007A6CCE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демографической и социальной ситуации в районе?</w:t>
      </w:r>
    </w:p>
    <w:p w14:paraId="46DC5FC1" w14:textId="77777777" w:rsidR="007A6CCE" w:rsidRPr="007A6CCE" w:rsidRDefault="007A6CCE" w:rsidP="007A6CCE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• Какой вред деятельность предприятия может не намеренно, а</w:t>
      </w:r>
    </w:p>
    <w:p w14:paraId="0F523A0B" w14:textId="77777777" w:rsidR="007A6CCE" w:rsidRPr="007A6CCE" w:rsidRDefault="007A6CCE" w:rsidP="007A6CCE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косвенно нанести национальному богатству – девственным лесам,</w:t>
      </w:r>
    </w:p>
    <w:p w14:paraId="498CF2C5" w14:textId="5A3A76C3" w:rsidR="007A6CCE" w:rsidRDefault="007A6CCE" w:rsidP="007A6CCE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A6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туристическим районам и культурно-историческому наследию?</w:t>
      </w:r>
    </w:p>
    <w:p w14:paraId="0FEAFD92" w14:textId="77777777" w:rsidR="001F382A" w:rsidRDefault="001F382A" w:rsidP="007A6CCE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14:paraId="14E22048" w14:textId="18B77E01" w:rsidR="00CA01EE" w:rsidRPr="000F3F4D" w:rsidRDefault="00EC6863" w:rsidP="007A6CCE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0F3F4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Практическое занятие №7 Внедрение систем электронного документооборота</w:t>
      </w:r>
    </w:p>
    <w:p w14:paraId="7CEC2E54" w14:textId="2177834C" w:rsidR="000F3F4D" w:rsidRDefault="000F3F4D" w:rsidP="000F3F4D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 занятии изучается:</w:t>
      </w:r>
      <w:r w:rsidR="00AB0F95" w:rsidRPr="00AB0F95">
        <w:t xml:space="preserve"> </w:t>
      </w:r>
      <w:r w:rsidR="00AB0F95" w:rsidRPr="00AB0F9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Основы электронного документооборота.</w:t>
      </w:r>
      <w:r w:rsidR="00AB0F9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Нормативно-правовые акты, регламентирующие использование электронного документооборота. </w:t>
      </w:r>
      <w:r w:rsidR="00AB0F95" w:rsidRPr="00AB0F9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Корпоративные системы электронного документооборота. Юридически значимый электронный документооборот. Электронный документооборот на базе офисных программ</w:t>
      </w:r>
      <w:r w:rsidR="00AB0F9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 Составление, подготовка, порядок утверждения электронного документооборота на предприятии. Составление локальных нормативных актов в порядке ведения электронного документооборота.</w:t>
      </w:r>
    </w:p>
    <w:p w14:paraId="03A0A38D" w14:textId="77777777" w:rsidR="00EC6863" w:rsidRDefault="00EC6863" w:rsidP="007A6CCE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14:paraId="0CFFC5CF" w14:textId="0BBA532A" w:rsidR="002C3299" w:rsidRPr="000F3F4D" w:rsidRDefault="002C3299" w:rsidP="00A27568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0F3F4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Практическое занятие №8</w:t>
      </w:r>
      <w:r w:rsidR="000F3F4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7A6CCE" w:rsidRPr="000F3F4D">
        <w:rPr>
          <w:b/>
          <w:bCs/>
        </w:rPr>
        <w:t xml:space="preserve"> </w:t>
      </w:r>
      <w:r w:rsidR="007A6CCE" w:rsidRPr="000F3F4D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Прикладное программное обеспечение для обеспечения экологического мониторинга и сопровождения природоохранной деятельности предприятий</w:t>
      </w:r>
    </w:p>
    <w:p w14:paraId="57344EFE" w14:textId="0251D687" w:rsidR="007A6CCE" w:rsidRDefault="00A3779D" w:rsidP="00A27568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bookmarkStart w:id="4" w:name="_Hlk98084863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 занятии изучается:</w:t>
      </w:r>
    </w:p>
    <w:p w14:paraId="189FA2EE" w14:textId="63A96027" w:rsidR="000F3F4D" w:rsidRDefault="000F3F4D" w:rsidP="000F3F4D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Прикладной аспект </w:t>
      </w:r>
      <w:r w:rsidR="00AB0F9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</w:t>
      </w:r>
      <w:r w:rsidRPr="000F3F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ведени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я</w:t>
      </w:r>
      <w:r w:rsidRPr="000F3F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 системы информационной поддержки управления документами. </w:t>
      </w:r>
      <w:r w:rsidR="00AB0F9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Практики в</w:t>
      </w:r>
      <w:r w:rsidRPr="000F3F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недрение систем электронного документооборота</w:t>
      </w:r>
      <w:r w:rsidR="00AB0F9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 природоохранной сфере.</w:t>
      </w:r>
      <w:r w:rsidRPr="000F3F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Работа и конфигурирование системы 1С: Предприятие 8.3.</w:t>
      </w:r>
      <w:r w:rsidR="00AB0F9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0F3F4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Прикладное программное обеспечение для обеспечения экологического мониторинга и сопровождения природоохранной деятельности предприятий</w:t>
      </w:r>
      <w:r w:rsidR="00CC2D3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Составление локальных нормативных актов и документов с применением прикладного программного обеспечения. </w:t>
      </w:r>
    </w:p>
    <w:bookmarkEnd w:id="4"/>
    <w:p w14:paraId="4E04961E" w14:textId="20FFD5D7" w:rsidR="002C3299" w:rsidRDefault="002C3299" w:rsidP="00A27568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14:paraId="5DD01A00" w14:textId="77777777" w:rsidR="002C3299" w:rsidRPr="002C3299" w:rsidRDefault="002C3299" w:rsidP="002C32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2C329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Перечень вопросов к зачету</w:t>
      </w:r>
    </w:p>
    <w:p w14:paraId="13826CBC" w14:textId="66690D36" w:rsidR="002C3299" w:rsidRPr="002C3299" w:rsidRDefault="002C3299" w:rsidP="002C32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2C329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3</w:t>
      </w:r>
      <w:r w:rsidRPr="002C329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семестр/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2</w:t>
      </w:r>
      <w:r w:rsidRPr="002C329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курс)</w:t>
      </w:r>
    </w:p>
    <w:p w14:paraId="11BB63E3" w14:textId="672CCAF9" w:rsidR="002C3299" w:rsidRDefault="002C3299" w:rsidP="00A27568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14:paraId="34ADD45F" w14:textId="6F98B9FC" w:rsidR="009664B2" w:rsidRPr="0014692D" w:rsidRDefault="009664B2" w:rsidP="0014692D">
      <w:pPr>
        <w:pStyle w:val="a6"/>
        <w:numPr>
          <w:ilvl w:val="0"/>
          <w:numId w:val="12"/>
        </w:num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4692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Основные понятия о делопроизводстве и документообороте</w:t>
      </w:r>
      <w:r w:rsidR="0014692D" w:rsidRPr="0014692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</w:t>
      </w:r>
      <w:bookmarkStart w:id="5" w:name="_Hlk98599182"/>
      <w:r w:rsidR="0014692D" w:rsidRPr="0014692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 5.3.4 ПК 6.3.3 ПК 6. 3.5</w:t>
      </w:r>
      <w:r w:rsidR="0014692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</w:t>
      </w:r>
    </w:p>
    <w:bookmarkEnd w:id="5"/>
    <w:p w14:paraId="687E5A52" w14:textId="77777777" w:rsidR="0014692D" w:rsidRPr="0014692D" w:rsidRDefault="009664B2" w:rsidP="0014692D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4692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Развитие представлений о документе </w:t>
      </w:r>
      <w:r w:rsidR="0014692D" w:rsidRPr="0014692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 5.3.4 ПК 6.3.3 ПК 6. 3.5)</w:t>
      </w:r>
    </w:p>
    <w:p w14:paraId="3F2671E4" w14:textId="48DB501A" w:rsidR="0014692D" w:rsidRPr="0014692D" w:rsidRDefault="009664B2" w:rsidP="006D672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4692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Состав и правила оформления реквизитов документов </w:t>
      </w:r>
      <w:r w:rsidR="0014692D" w:rsidRPr="0014692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 5.3.4 ПК 6.3.3 ПК 6. 3.5)</w:t>
      </w:r>
    </w:p>
    <w:p w14:paraId="12374D7A" w14:textId="77777777" w:rsidR="0014692D" w:rsidRPr="0014692D" w:rsidRDefault="009664B2" w:rsidP="0014692D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4692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Документ и системы документации </w:t>
      </w:r>
      <w:r w:rsidR="0014692D" w:rsidRPr="0014692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 5.3.4 ПК 6.3.3 ПК 6. 3.5)</w:t>
      </w:r>
    </w:p>
    <w:p w14:paraId="09ED9737" w14:textId="77777777" w:rsidR="0014692D" w:rsidRPr="0014692D" w:rsidRDefault="009664B2" w:rsidP="0014692D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4692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Виды документации </w:t>
      </w:r>
      <w:r w:rsidR="0014692D" w:rsidRPr="0014692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 5.3.4 ПК 6.3.3 ПК 6. 3.5)</w:t>
      </w:r>
    </w:p>
    <w:p w14:paraId="01CF318C" w14:textId="77777777" w:rsidR="0014692D" w:rsidRPr="0014692D" w:rsidRDefault="009664B2" w:rsidP="0014692D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4692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Информационно-справочные системы и документация</w:t>
      </w:r>
      <w:r w:rsidR="0014692D" w:rsidRPr="0014692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 5.3.4 ПК 6.3.3 ПК 6. 3.5)</w:t>
      </w:r>
    </w:p>
    <w:p w14:paraId="30A44F09" w14:textId="77777777" w:rsidR="0014692D" w:rsidRPr="0014692D" w:rsidRDefault="009664B2" w:rsidP="0014692D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4692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Законодательное и нормативно-методическое регулирование документационного обеспечения </w:t>
      </w:r>
      <w:r w:rsidR="0014692D" w:rsidRPr="0014692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 5.3.4 ПК 6.3.3 ПК 6. 3.5)</w:t>
      </w:r>
    </w:p>
    <w:p w14:paraId="08B8110D" w14:textId="7EC28763" w:rsidR="009664B2" w:rsidRPr="0014692D" w:rsidRDefault="009664B2" w:rsidP="006D672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4692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Современные требования к составу и оформлению документов</w:t>
      </w:r>
      <w:r w:rsidR="002D1D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14692D" w:rsidRPr="0014692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 5.3.4 ПК 6.3.3 ПК 6. 3.5)</w:t>
      </w:r>
    </w:p>
    <w:p w14:paraId="4DAFEB3B" w14:textId="743296BE" w:rsidR="0014692D" w:rsidRPr="0014692D" w:rsidRDefault="009664B2" w:rsidP="0014692D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4692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Основы  документооборота: принципы организации, специфика документооборота на предприятии</w:t>
      </w:r>
      <w:r w:rsidR="002D1D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14692D" w:rsidRPr="0014692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 5.3.4 ПК 6.3.3 ПК 6. 3.5)</w:t>
      </w:r>
    </w:p>
    <w:p w14:paraId="6C420D39" w14:textId="07D0E6CA" w:rsidR="0014692D" w:rsidRPr="0014692D" w:rsidRDefault="009664B2" w:rsidP="0014692D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4692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Основные этапы документооборота</w:t>
      </w:r>
      <w:r w:rsidR="002D1D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14692D" w:rsidRPr="0014692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 5.3.4 ПК 6.3.3 ПК 6. 3.5)</w:t>
      </w:r>
    </w:p>
    <w:p w14:paraId="5900D397" w14:textId="53CDDC2D" w:rsidR="0014692D" w:rsidRPr="0014692D" w:rsidRDefault="009664B2" w:rsidP="0014692D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4692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Организация хранения документов в текущем делопроизводстве Разработка и ведение номенклатуры дел</w:t>
      </w:r>
      <w:r w:rsidR="002D1D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14692D" w:rsidRPr="0014692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 5.3.4 ПК 6.3.3 ПК 6. 3.5)</w:t>
      </w:r>
    </w:p>
    <w:p w14:paraId="6C1EB532" w14:textId="1B848C95" w:rsidR="0014692D" w:rsidRPr="0014692D" w:rsidRDefault="009664B2" w:rsidP="0014692D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4692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Сроки хранения документов</w:t>
      </w:r>
      <w:r w:rsidR="002D1D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14692D" w:rsidRPr="0014692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 5.3.4 ПК 6.3.3 ПК 6. 3.5)</w:t>
      </w:r>
    </w:p>
    <w:p w14:paraId="046D3923" w14:textId="15161A52" w:rsidR="00A52540" w:rsidRPr="00A52540" w:rsidRDefault="009664B2" w:rsidP="00A52540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Организационное и документационное обеспечение деятельности организации</w:t>
      </w:r>
      <w:r w:rsidR="002D1D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A52540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 5.3.4 ПК 6.3.3 ПК 6. 3.5)</w:t>
      </w:r>
    </w:p>
    <w:p w14:paraId="189AA582" w14:textId="4711E8A0" w:rsidR="00A52540" w:rsidRPr="00A52540" w:rsidRDefault="009664B2" w:rsidP="00A52540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Организация документооборота на предприятии</w:t>
      </w:r>
      <w:r w:rsidR="002D1D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A52540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 5.3.4 ПК 6.3.3 ПК 6. 3.5)</w:t>
      </w:r>
    </w:p>
    <w:p w14:paraId="17CAE2E9" w14:textId="77777777" w:rsidR="00A52540" w:rsidRPr="00A52540" w:rsidRDefault="009664B2" w:rsidP="00A52540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Правила и формы коммерческой переписк</w:t>
      </w:r>
      <w:proofErr w:type="gramStart"/>
      <w:r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</w:t>
      </w:r>
      <w:r w:rsidR="00A52540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</w:t>
      </w:r>
      <w:proofErr w:type="gramEnd"/>
      <w:r w:rsidR="00A52540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ПК 5.3.4 ПК 6.3.3 ПК 6. 3.5)</w:t>
      </w:r>
    </w:p>
    <w:p w14:paraId="327D271D" w14:textId="772F4214" w:rsidR="00A52540" w:rsidRPr="00A52540" w:rsidRDefault="009664B2" w:rsidP="006D6728">
      <w:pPr>
        <w:pStyle w:val="a6"/>
        <w:numPr>
          <w:ilvl w:val="0"/>
          <w:numId w:val="12"/>
        </w:num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Нормативно-правовое обеспечение ведения экологической документации на предприятии</w:t>
      </w:r>
      <w:r w:rsidR="00A52540" w:rsidRPr="00A52540">
        <w:t xml:space="preserve"> </w:t>
      </w:r>
      <w:r w:rsidR="00A52540">
        <w:t>(</w:t>
      </w:r>
      <w:r w:rsidR="00A52540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ПК 9.2.2 ПК 9.2.3 ПК 9.2.4 ПК 9.1.4</w:t>
      </w:r>
      <w:r w:rsid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A52540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ПК 12.3.1</w:t>
      </w:r>
      <w:proofErr w:type="gramStart"/>
      <w:r w:rsidR="00A52540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</w:p>
    <w:p w14:paraId="5C28E5EA" w14:textId="77777777" w:rsidR="00A52540" w:rsidRPr="00A52540" w:rsidRDefault="009664B2" w:rsidP="00A52540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Государственная статистическая отчетность по природоохранной деятельности</w:t>
      </w:r>
      <w:r w:rsidR="00A52540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 9.2.2 ПК 9.2.3 ПК 9.2.4 ПК 9.1.4 ПК 12.3.1</w:t>
      </w:r>
      <w:proofErr w:type="gramStart"/>
      <w:r w:rsidR="00A52540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</w:p>
    <w:p w14:paraId="4E6EDB3F" w14:textId="0BFC6740" w:rsidR="00A52540" w:rsidRPr="00A52540" w:rsidRDefault="009664B2" w:rsidP="00A52540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Документация по вопросам охраны окружающей среды</w:t>
      </w:r>
      <w:r w:rsidR="002D1D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A52540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 9.2.2 ПК 9.2.3 ПК 9.2.4 ПК 9.1.4 ПК 12.3.1</w:t>
      </w:r>
      <w:proofErr w:type="gramStart"/>
      <w:r w:rsidR="00A52540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</w:p>
    <w:p w14:paraId="72F1D793" w14:textId="6D11C336" w:rsidR="00A52540" w:rsidRPr="00A52540" w:rsidRDefault="009664B2" w:rsidP="00A52540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Документы по организации экологической службы на предприятие</w:t>
      </w:r>
      <w:r w:rsidR="002D1D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A52540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 9.2.2 ПК 9.2.3 ПК 9.2.4 ПК 9.1.4 ПК 12.3.1</w:t>
      </w:r>
      <w:proofErr w:type="gramStart"/>
      <w:r w:rsidR="00A52540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</w:p>
    <w:p w14:paraId="5D05A02C" w14:textId="77777777" w:rsidR="00A52540" w:rsidRPr="00A52540" w:rsidRDefault="009664B2" w:rsidP="00A52540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Анализ эффективности природоохранной деятельности предприятия</w:t>
      </w:r>
      <w:r w:rsidR="00A52540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 9.2.2 ПК 9.2.3 ПК 9.2.4 ПК 9.1.4 ПК 12.3.1</w:t>
      </w:r>
      <w:proofErr w:type="gramStart"/>
      <w:r w:rsidR="00A52540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</w:p>
    <w:p w14:paraId="1DBEF268" w14:textId="5D7ADAF6" w:rsidR="00A52540" w:rsidRPr="00A52540" w:rsidRDefault="009664B2" w:rsidP="00A52540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Платежи за негативное воздействие на окружающую среду</w:t>
      </w:r>
      <w:r w:rsidR="002D1D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A52540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 9.2.2 ПК 9.2.3 ПК 9.2.4 ПК 9.1.4 ПК 12.3.1</w:t>
      </w:r>
      <w:proofErr w:type="gramStart"/>
      <w:r w:rsidR="00A52540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</w:p>
    <w:p w14:paraId="499B13E3" w14:textId="630A67F5" w:rsidR="00A52540" w:rsidRPr="00A52540" w:rsidRDefault="009664B2" w:rsidP="00A52540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Документирование экологического риска</w:t>
      </w:r>
      <w:r w:rsidR="007F7CD9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выбор методики определения, порядок утверждения.</w:t>
      </w:r>
      <w:r w:rsidR="00A52540" w:rsidRPr="00A52540">
        <w:t xml:space="preserve"> </w:t>
      </w:r>
      <w:r w:rsidR="00A52540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 9.2.2 ПК 9.2.3 ПК 9.2.4 ПК 9.1.4 ПК 12.3.1</w:t>
      </w:r>
      <w:proofErr w:type="gramStart"/>
      <w:r w:rsidR="00A52540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</w:p>
    <w:p w14:paraId="5F651DDD" w14:textId="77777777" w:rsidR="00A52540" w:rsidRPr="00A52540" w:rsidRDefault="007F7CD9" w:rsidP="00A52540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Документирование</w:t>
      </w:r>
      <w:r w:rsidR="009664B2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экологического страхования</w:t>
      </w:r>
      <w:r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  <w:r w:rsidR="00A52540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 9.2.2 ПК 9.2.3 ПК 9.2.4 ПК 9.1.4 ПК 12.3.1</w:t>
      </w:r>
      <w:proofErr w:type="gramStart"/>
      <w:r w:rsidR="00A52540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</w:p>
    <w:p w14:paraId="1A9303B7" w14:textId="77777777" w:rsidR="00A52540" w:rsidRPr="00A52540" w:rsidRDefault="007F7CD9" w:rsidP="00A52540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Документирование </w:t>
      </w:r>
      <w:r w:rsidR="009664B2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экологического ущерба, порядка его возмещени</w:t>
      </w:r>
      <w:proofErr w:type="gramStart"/>
      <w:r w:rsidR="009664B2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я</w:t>
      </w:r>
      <w:r w:rsidR="00A52540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</w:t>
      </w:r>
      <w:proofErr w:type="gramEnd"/>
      <w:r w:rsidR="00A52540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ПК 9.2.2 ПК 9.2.3 ПК 9.2.4 ПК 9.1.4 ПК 12.3.1 )</w:t>
      </w:r>
    </w:p>
    <w:p w14:paraId="62E8FA5F" w14:textId="77777777" w:rsidR="00A52540" w:rsidRPr="00A52540" w:rsidRDefault="006D6728" w:rsidP="00A52540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Работа с обращениями граждан. Виды документации и порядок документооборота</w:t>
      </w:r>
      <w:r w:rsidR="00A52540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 9.2.2 ПК 9.2.3 ПК 9.2.4 ПК 9.1.4 ПК 12.3.1</w:t>
      </w:r>
      <w:proofErr w:type="gramStart"/>
      <w:r w:rsidR="00A52540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</w:p>
    <w:p w14:paraId="5A17BE72" w14:textId="4D2F0262" w:rsidR="00A52540" w:rsidRPr="00A52540" w:rsidRDefault="006D6728" w:rsidP="00A52540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Экологическая паспортизация, сертификация, лицензирование Документация и документооборот</w:t>
      </w:r>
      <w:r w:rsidR="002D1D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A52540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 9.2.2 ПК 9.2.3 ПК 9.2.4 ПК 9.1.4 ПК 12.3.1</w:t>
      </w:r>
      <w:proofErr w:type="gramStart"/>
      <w:r w:rsidR="00A52540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</w:p>
    <w:p w14:paraId="185830CE" w14:textId="77777777" w:rsidR="00A52540" w:rsidRPr="00A52540" w:rsidRDefault="000E33E2" w:rsidP="00A52540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Разрешительная документация предприятия и порядок ее оформления. </w:t>
      </w:r>
      <w:r w:rsidR="00A52540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 9.2.2 ПК 9.2.3 ПК 9.2.4 ПК 9.1.4 ПК 12.3.1</w:t>
      </w:r>
      <w:proofErr w:type="gramStart"/>
      <w:r w:rsidR="00A52540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</w:p>
    <w:p w14:paraId="084E9A6B" w14:textId="2A4EAFDA" w:rsidR="00A52540" w:rsidRPr="00A52540" w:rsidRDefault="000E33E2" w:rsidP="00A52540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Порядок ведения учета источников воздействия.</w:t>
      </w:r>
      <w:r w:rsidR="00A52540" w:rsidRPr="00A52540">
        <w:t xml:space="preserve"> </w:t>
      </w:r>
      <w:r w:rsidR="00A52540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 9.2.2 ПК 9.2.3 ПК 9.2.4 ПК 9.1.4 ПК 12.3.1</w:t>
      </w:r>
      <w:proofErr w:type="gramStart"/>
      <w:r w:rsidR="00A52540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</w:p>
    <w:p w14:paraId="63CE02E4" w14:textId="77777777" w:rsidR="00A52540" w:rsidRPr="00A52540" w:rsidRDefault="000E33E2" w:rsidP="00A52540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Отчетность в области. охраны атмосферного воздуха на предприятии. </w:t>
      </w:r>
      <w:r w:rsidR="00A52540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 9.2.2 ПК 9.2.3 ПК 9.2.4 ПК 9.1.4 ПК 12.3.1</w:t>
      </w:r>
      <w:proofErr w:type="gramStart"/>
      <w:r w:rsidR="00A52540" w:rsidRPr="00A525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</w:p>
    <w:p w14:paraId="0619F354" w14:textId="77777777" w:rsidR="007E2DA5" w:rsidRPr="007E2DA5" w:rsidRDefault="000E33E2" w:rsidP="007E2DA5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 xml:space="preserve">Порядок учета образования отходов, разработки и утверждения нормативов образования отходов, разработки паспорта опасных отходов. </w:t>
      </w:r>
      <w:r w:rsidR="007E2DA5"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 9.2.2 ПК 9.2.3 ПК 9.2.4 ПК 9.1.4 ПК 12.3.1</w:t>
      </w:r>
      <w:proofErr w:type="gramStart"/>
      <w:r w:rsidR="007E2DA5"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</w:p>
    <w:p w14:paraId="6F7E6A97" w14:textId="77777777" w:rsidR="007E2DA5" w:rsidRPr="007E2DA5" w:rsidRDefault="000E33E2" w:rsidP="007E2DA5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Сущность учета источников воздействия и отчетность в области охраны водных объектов. </w:t>
      </w:r>
      <w:r w:rsidR="007E2DA5"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 9.2.2 ПК 9.2.3 ПК 9.2.4 ПК 9.1.4 ПК 12.3.1</w:t>
      </w:r>
      <w:proofErr w:type="gramStart"/>
      <w:r w:rsidR="007E2DA5"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</w:p>
    <w:p w14:paraId="3DD994A8" w14:textId="3AAE022D" w:rsidR="007E2DA5" w:rsidRPr="007E2DA5" w:rsidRDefault="000E33E2" w:rsidP="007E2DA5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Методики регламент учета воздействия на окружающую среду.</w:t>
      </w:r>
      <w:r w:rsidR="007E2DA5" w:rsidRPr="007E2DA5">
        <w:t xml:space="preserve"> </w:t>
      </w:r>
      <w:r w:rsidR="007E2DA5"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 9.2.2 ПК 9.2.3 ПК 9.2.4 ПК 9.1.4 ПК 12.3.1</w:t>
      </w:r>
      <w:proofErr w:type="gramStart"/>
      <w:r w:rsidR="007E2DA5"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</w:p>
    <w:p w14:paraId="7EF91887" w14:textId="77777777" w:rsidR="007E2DA5" w:rsidRPr="007E2DA5" w:rsidRDefault="000E33E2" w:rsidP="007E2DA5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Оценка возможного негативного воздействия при размещении производственных объектов.  </w:t>
      </w:r>
      <w:r w:rsidR="007E2DA5"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 9.2.2 ПК 9.2.3 ПК 9.2.4 ПК 9.1.4 ПК 12.3.1</w:t>
      </w:r>
      <w:proofErr w:type="gramStart"/>
      <w:r w:rsidR="007E2DA5"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</w:p>
    <w:p w14:paraId="49E30038" w14:textId="341D7888" w:rsidR="007E2DA5" w:rsidRPr="007E2DA5" w:rsidRDefault="000E33E2" w:rsidP="007E2DA5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Подготовка документов по экологической паспортизации объектов. Оформление документов в порядке лицензирования.</w:t>
      </w:r>
      <w:r w:rsidR="007E2DA5" w:rsidRPr="007E2DA5">
        <w:t xml:space="preserve"> </w:t>
      </w:r>
      <w:r w:rsidR="007E2DA5"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 9.2.2 ПК 9.2.3 ПК 9.2.4 ПК 9.1.4 ПК 12.3.1</w:t>
      </w:r>
      <w:proofErr w:type="gramStart"/>
      <w:r w:rsidR="007E2DA5"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</w:p>
    <w:p w14:paraId="0BBDEE52" w14:textId="77777777" w:rsidR="007E2DA5" w:rsidRPr="007E2DA5" w:rsidRDefault="006D6728" w:rsidP="007E2DA5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Документирование экологических аспектов размещения производст</w:t>
      </w:r>
      <w:proofErr w:type="gramStart"/>
      <w:r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</w:t>
      </w:r>
      <w:r w:rsidR="007E2DA5"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</w:t>
      </w:r>
      <w:proofErr w:type="gramEnd"/>
      <w:r w:rsidR="007E2DA5"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ПК 9.2.2 ПК 9.2.3 ПК 9.2.4 ПК 9.1.4 ПК 12.3.1 )</w:t>
      </w:r>
    </w:p>
    <w:p w14:paraId="53A339BF" w14:textId="77777777" w:rsidR="007E2DA5" w:rsidRPr="007E2DA5" w:rsidRDefault="006D6728" w:rsidP="007E2DA5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Основы электронного документооборота. </w:t>
      </w:r>
      <w:r w:rsidR="007E2DA5"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 9.2.2 ПК 9.2.3 ПК 9.2.4 ПК 9.1.4 ПК 12.3.1</w:t>
      </w:r>
      <w:proofErr w:type="gramStart"/>
      <w:r w:rsidR="007E2DA5"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</w:p>
    <w:p w14:paraId="68B3BFDA" w14:textId="77777777" w:rsidR="007E2DA5" w:rsidRPr="007E2DA5" w:rsidRDefault="006D6728" w:rsidP="007E2DA5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Корпоративные системы электронного документооборота. </w:t>
      </w:r>
      <w:r w:rsidR="007E2DA5"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 9.2.2 ПК 9.2.3 ПК 9.2.4 ПК 9.1.4 ПК 12.3.1</w:t>
      </w:r>
      <w:proofErr w:type="gramStart"/>
      <w:r w:rsidR="007E2DA5"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</w:p>
    <w:p w14:paraId="0E2B923C" w14:textId="61A61077" w:rsidR="007E2DA5" w:rsidRPr="007E2DA5" w:rsidRDefault="006D6728" w:rsidP="007E2DA5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Юридически значимый электронный документооборот.</w:t>
      </w:r>
      <w:r w:rsidR="007E2DA5" w:rsidRPr="007E2DA5">
        <w:t xml:space="preserve"> </w:t>
      </w:r>
      <w:r w:rsidR="007E2DA5"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 9.2.2 ПК 9.2.3 ПК 9.2.4 ПК 9.1.4 ПК 12.3.1</w:t>
      </w:r>
      <w:proofErr w:type="gramStart"/>
      <w:r w:rsidR="007E2DA5"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</w:p>
    <w:p w14:paraId="5E0ACC96" w14:textId="55CBC3C0" w:rsidR="007E2DA5" w:rsidRPr="007E2DA5" w:rsidRDefault="006D6728" w:rsidP="007E2DA5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Электронный документооборот на базе офисных программ</w:t>
      </w:r>
      <w:r w:rsidR="002D1D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7E2DA5"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 9.2.2 ПК 9.2.3 ПК 9.2.4 ПК 9.1.4 ПК 12.3.1</w:t>
      </w:r>
      <w:proofErr w:type="gramStart"/>
      <w:r w:rsidR="007E2DA5"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</w:p>
    <w:p w14:paraId="6D0AD228" w14:textId="50F4A2BB" w:rsidR="007E2DA5" w:rsidRPr="007E2DA5" w:rsidRDefault="006D6728" w:rsidP="007E2DA5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Внедрение систем  электронного документооборота. Локальные нормативные акты. </w:t>
      </w:r>
      <w:r w:rsidR="007E2DA5"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 9.2.2 ПК 9.2.3 ПК 9.2.4 ПК 9.1.4 ПК 12.3.1)</w:t>
      </w:r>
    </w:p>
    <w:p w14:paraId="2DE88261" w14:textId="1F7B3C79" w:rsidR="007E2DA5" w:rsidRPr="007E2DA5" w:rsidRDefault="006D6728" w:rsidP="007E2DA5">
      <w:pPr>
        <w:pStyle w:val="a6"/>
        <w:numPr>
          <w:ilvl w:val="0"/>
          <w:numId w:val="12"/>
        </w:numPr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Прикладное программное обеспечение для обеспечения экологического мониторинга и сопровождения природоохранной деятельности предприятий</w:t>
      </w:r>
      <w:r w:rsidR="002D1D8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7E2DA5"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 9.2.2 ПК 9.2.3 ПК 9.2.4 ПК 9.1.4 ПК 12.3.1</w:t>
      </w:r>
      <w:proofErr w:type="gramStart"/>
      <w:r w:rsidR="007E2DA5" w:rsidRPr="007E2D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)</w:t>
      </w:r>
      <w:proofErr w:type="gramEnd"/>
    </w:p>
    <w:p w14:paraId="5106EFE3" w14:textId="77777777" w:rsidR="002C3299" w:rsidRPr="00A27568" w:rsidRDefault="002C3299" w:rsidP="00A27568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14:paraId="4B148E31" w14:textId="77777777" w:rsidR="002C3299" w:rsidRPr="002C3299" w:rsidRDefault="002C3299" w:rsidP="002C3299">
      <w:pPr>
        <w:widowControl w:val="0"/>
        <w:tabs>
          <w:tab w:val="left" w:pos="12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9FBD99" w14:textId="77777777" w:rsidR="002C3299" w:rsidRPr="002C3299" w:rsidRDefault="002C3299" w:rsidP="002C329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2C329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3. Описание показателей и критериев оценивания индикаторов достижения компетенций, описание шкал оценивания</w:t>
      </w:r>
    </w:p>
    <w:p w14:paraId="01398195" w14:textId="77777777" w:rsidR="002C3299" w:rsidRPr="002C3299" w:rsidRDefault="002C3299" w:rsidP="002C3299">
      <w:pPr>
        <w:tabs>
          <w:tab w:val="left" w:pos="127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62CF34B" w14:textId="77777777" w:rsidR="002C3299" w:rsidRPr="002C3299" w:rsidRDefault="002C3299" w:rsidP="002C3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299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Показатель оценивания – описание оцениваемых основных параметров процесса или результата деятельности.</w:t>
      </w:r>
    </w:p>
    <w:p w14:paraId="557E46A2" w14:textId="77777777" w:rsidR="002C3299" w:rsidRPr="002C3299" w:rsidRDefault="002C3299" w:rsidP="002C3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299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Критерий оценивания – признак, на основании которого проводится оценка по показателю.</w:t>
      </w:r>
    </w:p>
    <w:p w14:paraId="686897A4" w14:textId="77777777" w:rsidR="002C3299" w:rsidRPr="002C3299" w:rsidRDefault="002C3299" w:rsidP="002C3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299">
        <w:rPr>
          <w:rFonts w:ascii="Times New Roman" w:eastAsia="Calibri" w:hAnsi="Times New Roman" w:cs="Times New Roman"/>
          <w:sz w:val="28"/>
          <w:szCs w:val="28"/>
          <w:lang w:eastAsia="ru-RU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14:paraId="0F8E6E8F" w14:textId="77777777" w:rsidR="002C3299" w:rsidRPr="002C3299" w:rsidRDefault="002C3299" w:rsidP="002C3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29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Показатели, критерии и шкала оценивания практических занятий приведены в таблице 3.1. </w:t>
      </w:r>
    </w:p>
    <w:p w14:paraId="663420B7" w14:textId="77777777" w:rsidR="002C3299" w:rsidRPr="002C3299" w:rsidRDefault="002C3299" w:rsidP="002C3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D7F23B" w14:textId="77777777" w:rsidR="002C3299" w:rsidRPr="002C3299" w:rsidRDefault="002C3299" w:rsidP="002C3299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2C329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Т а б л и </w:t>
      </w:r>
      <w:proofErr w:type="gramStart"/>
      <w:r w:rsidRPr="002C329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ц</w:t>
      </w:r>
      <w:proofErr w:type="gramEnd"/>
      <w:r w:rsidRPr="002C329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а  3.1</w:t>
      </w:r>
    </w:p>
    <w:p w14:paraId="0F74B4E7" w14:textId="77777777" w:rsidR="002C3299" w:rsidRPr="002C3299" w:rsidRDefault="002C3299" w:rsidP="002C3299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26"/>
        <w:gridCol w:w="2410"/>
        <w:gridCol w:w="2836"/>
        <w:gridCol w:w="1445"/>
      </w:tblGrid>
      <w:tr w:rsidR="002D1D8E" w:rsidRPr="002C3299" w14:paraId="2CC1C63F" w14:textId="77777777" w:rsidTr="002D1D8E">
        <w:trPr>
          <w:tblHeader/>
          <w:jc w:val="center"/>
        </w:trPr>
        <w:tc>
          <w:tcPr>
            <w:tcW w:w="617" w:type="dxa"/>
            <w:vAlign w:val="center"/>
          </w:tcPr>
          <w:p w14:paraId="0B4CB1F3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18537B51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26" w:type="dxa"/>
            <w:vAlign w:val="center"/>
          </w:tcPr>
          <w:p w14:paraId="55AE8334" w14:textId="4FF573A6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bCs/>
                <w:iCs/>
                <w:snapToGrid w:val="0"/>
                <w:lang w:eastAsia="ru-RU"/>
              </w:rPr>
              <w:t>Материалы, необходимые для оценки индикатора достижения компетенции при текущем контроле</w:t>
            </w:r>
          </w:p>
        </w:tc>
        <w:tc>
          <w:tcPr>
            <w:tcW w:w="2410" w:type="dxa"/>
            <w:vAlign w:val="center"/>
          </w:tcPr>
          <w:p w14:paraId="22EC453F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Показатель</w:t>
            </w:r>
          </w:p>
          <w:p w14:paraId="5D29562E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оценивания </w:t>
            </w:r>
          </w:p>
        </w:tc>
        <w:tc>
          <w:tcPr>
            <w:tcW w:w="2836" w:type="dxa"/>
            <w:vAlign w:val="center"/>
          </w:tcPr>
          <w:p w14:paraId="15DC09D1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Критерии </w:t>
            </w:r>
          </w:p>
          <w:p w14:paraId="35714801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оценивания</w:t>
            </w:r>
          </w:p>
        </w:tc>
        <w:tc>
          <w:tcPr>
            <w:tcW w:w="1445" w:type="dxa"/>
            <w:vAlign w:val="center"/>
          </w:tcPr>
          <w:p w14:paraId="55E4273A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Шкала оценивания</w:t>
            </w:r>
          </w:p>
        </w:tc>
      </w:tr>
      <w:tr w:rsidR="002D1D8E" w:rsidRPr="002C3299" w14:paraId="27550776" w14:textId="77777777" w:rsidTr="002D1D8E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14:paraId="20DF2120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6" w:type="dxa"/>
            <w:vMerge w:val="restart"/>
            <w:vAlign w:val="center"/>
          </w:tcPr>
          <w:p w14:paraId="3A1AF754" w14:textId="5CF86EFD" w:rsidR="002D1D8E" w:rsidRPr="002C3299" w:rsidRDefault="002D1D8E" w:rsidP="002C3299">
            <w:pPr>
              <w:spacing w:after="0" w:line="240" w:lineRule="auto"/>
              <w:contextualSpacing/>
              <w:rPr>
                <w:rFonts w:ascii="Times New Roman" w:eastAsia="Calibri" w:hAnsi="Times New Roman" w:cs="Tahoma"/>
                <w:lang w:eastAsia="ru-RU"/>
              </w:rPr>
            </w:pPr>
            <w:r w:rsidRPr="002C3299">
              <w:rPr>
                <w:rFonts w:ascii="Times New Roman" w:eastAsia="Calibri" w:hAnsi="Times New Roman" w:cs="Tahoma"/>
                <w:i/>
                <w:iCs/>
                <w:lang w:eastAsia="ru-RU"/>
              </w:rPr>
              <w:t>Практические занятия №№</w:t>
            </w:r>
            <w:r>
              <w:rPr>
                <w:rFonts w:ascii="Times New Roman" w:eastAsia="Calibri" w:hAnsi="Times New Roman" w:cs="Tahoma"/>
                <w:i/>
                <w:iCs/>
                <w:lang w:eastAsia="ru-RU"/>
              </w:rPr>
              <w:t>7,8</w:t>
            </w:r>
            <w:r w:rsidRPr="002C3299">
              <w:rPr>
                <w:rFonts w:ascii="Times New Roman" w:eastAsia="Calibri" w:hAnsi="Times New Roman" w:cs="Tahoma"/>
                <w:lang w:eastAsia="ru-RU"/>
              </w:rPr>
              <w:t xml:space="preserve"> </w:t>
            </w:r>
          </w:p>
          <w:p w14:paraId="378F23F0" w14:textId="77777777" w:rsidR="002D1D8E" w:rsidRPr="002C3299" w:rsidRDefault="002D1D8E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962808A" w14:textId="77777777" w:rsidR="002D1D8E" w:rsidRPr="002C3299" w:rsidRDefault="002D1D8E" w:rsidP="002C3299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Срок выполнения работы</w:t>
            </w:r>
          </w:p>
        </w:tc>
        <w:tc>
          <w:tcPr>
            <w:tcW w:w="2836" w:type="dxa"/>
            <w:vAlign w:val="center"/>
          </w:tcPr>
          <w:p w14:paraId="22E9D326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Работа выполнена в срок</w:t>
            </w:r>
          </w:p>
        </w:tc>
        <w:tc>
          <w:tcPr>
            <w:tcW w:w="1445" w:type="dxa"/>
            <w:vAlign w:val="center"/>
          </w:tcPr>
          <w:p w14:paraId="7F56284D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2D1D8E" w:rsidRPr="002C3299" w14:paraId="2EB0088E" w14:textId="77777777" w:rsidTr="002D1D8E">
        <w:trPr>
          <w:trHeight w:val="557"/>
          <w:jc w:val="center"/>
        </w:trPr>
        <w:tc>
          <w:tcPr>
            <w:tcW w:w="617" w:type="dxa"/>
            <w:vMerge/>
            <w:vAlign w:val="center"/>
          </w:tcPr>
          <w:p w14:paraId="040C0C84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5D48E4D7" w14:textId="04209AC4" w:rsidR="002D1D8E" w:rsidRPr="002C3299" w:rsidRDefault="002D1D8E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507FF17C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14:paraId="575FF2AB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 xml:space="preserve">Работа выполнена с опозданием </w:t>
            </w:r>
          </w:p>
        </w:tc>
        <w:tc>
          <w:tcPr>
            <w:tcW w:w="1445" w:type="dxa"/>
            <w:vAlign w:val="center"/>
          </w:tcPr>
          <w:p w14:paraId="16ED750C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D1D8E" w:rsidRPr="002C3299" w14:paraId="38384D0E" w14:textId="77777777" w:rsidTr="002D1D8E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3244F618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1AA1CDA3" w14:textId="6BE52A36" w:rsidR="002D1D8E" w:rsidRPr="002C3299" w:rsidRDefault="002D1D8E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C5AB4AA" w14:textId="77777777" w:rsidR="002D1D8E" w:rsidRPr="002C3299" w:rsidRDefault="002D1D8E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Правильность выполнения работы и точность выводов</w:t>
            </w:r>
          </w:p>
        </w:tc>
        <w:tc>
          <w:tcPr>
            <w:tcW w:w="2836" w:type="dxa"/>
            <w:vAlign w:val="center"/>
          </w:tcPr>
          <w:p w14:paraId="4ED1BE6A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Все пункты работы выполнены верно, выводы носят конкретный характер</w:t>
            </w:r>
          </w:p>
        </w:tc>
        <w:tc>
          <w:tcPr>
            <w:tcW w:w="1445" w:type="dxa"/>
            <w:vAlign w:val="center"/>
          </w:tcPr>
          <w:p w14:paraId="5F82CE7C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2D1D8E" w:rsidRPr="002C3299" w14:paraId="770F033F" w14:textId="77777777" w:rsidTr="002D1D8E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62F0DC0A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4D365030" w14:textId="4CA347E7" w:rsidR="002D1D8E" w:rsidRPr="002C3299" w:rsidRDefault="002D1D8E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37AF1223" w14:textId="77777777" w:rsidR="002D1D8E" w:rsidRPr="002C3299" w:rsidRDefault="002D1D8E" w:rsidP="002C3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14:paraId="5257943E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Некоторые пункты работы выполнены неверно или выводы носят формальный характер</w:t>
            </w:r>
          </w:p>
        </w:tc>
        <w:tc>
          <w:tcPr>
            <w:tcW w:w="1445" w:type="dxa"/>
            <w:vAlign w:val="center"/>
          </w:tcPr>
          <w:p w14:paraId="04DEEBF7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2D1D8E" w:rsidRPr="002C3299" w14:paraId="37021396" w14:textId="77777777" w:rsidTr="002D1D8E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15FC81A6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1306773A" w14:textId="38597685" w:rsidR="002D1D8E" w:rsidRPr="002C3299" w:rsidRDefault="002D1D8E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7A18AF34" w14:textId="77777777" w:rsidR="002D1D8E" w:rsidRPr="002C3299" w:rsidRDefault="002D1D8E" w:rsidP="002C3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14:paraId="20065481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Работа выполнена неполностью  или с большим количеством ошибок</w:t>
            </w:r>
          </w:p>
        </w:tc>
        <w:tc>
          <w:tcPr>
            <w:tcW w:w="1445" w:type="dxa"/>
            <w:vAlign w:val="center"/>
          </w:tcPr>
          <w:p w14:paraId="2DE4A105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D1D8E" w:rsidRPr="002C3299" w14:paraId="2C64F852" w14:textId="77777777" w:rsidTr="002D1D8E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65B62201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17436944" w14:textId="2604955B" w:rsidR="002D1D8E" w:rsidRPr="002C3299" w:rsidRDefault="002D1D8E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02A1492" w14:textId="77777777" w:rsidR="002D1D8E" w:rsidRPr="002C3299" w:rsidRDefault="002D1D8E" w:rsidP="002C3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Правильность ответов на вопросы при защите ПЗ</w:t>
            </w:r>
          </w:p>
        </w:tc>
        <w:tc>
          <w:tcPr>
            <w:tcW w:w="2836" w:type="dxa"/>
            <w:vAlign w:val="center"/>
          </w:tcPr>
          <w:p w14:paraId="3963E7BA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Получены правильные ответы на вопросы</w:t>
            </w:r>
          </w:p>
        </w:tc>
        <w:tc>
          <w:tcPr>
            <w:tcW w:w="1445" w:type="dxa"/>
            <w:vAlign w:val="center"/>
          </w:tcPr>
          <w:p w14:paraId="48BD975F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2D1D8E" w:rsidRPr="002C3299" w14:paraId="58138866" w14:textId="77777777" w:rsidTr="002D1D8E">
        <w:trPr>
          <w:trHeight w:val="638"/>
          <w:jc w:val="center"/>
        </w:trPr>
        <w:tc>
          <w:tcPr>
            <w:tcW w:w="617" w:type="dxa"/>
            <w:vMerge/>
            <w:vAlign w:val="center"/>
          </w:tcPr>
          <w:p w14:paraId="38972F57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1AFFF65F" w14:textId="444FA616" w:rsidR="002D1D8E" w:rsidRPr="002C3299" w:rsidRDefault="002D1D8E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689B6537" w14:textId="77777777" w:rsidR="002D1D8E" w:rsidRPr="002C3299" w:rsidRDefault="002D1D8E" w:rsidP="002C3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14:paraId="2C86CC7E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Получены частично неправильные ответы на вопросы</w:t>
            </w:r>
          </w:p>
        </w:tc>
        <w:tc>
          <w:tcPr>
            <w:tcW w:w="1445" w:type="dxa"/>
            <w:vAlign w:val="center"/>
          </w:tcPr>
          <w:p w14:paraId="4A5FCBA0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2D1D8E" w:rsidRPr="002C3299" w14:paraId="041F750A" w14:textId="77777777" w:rsidTr="002D1D8E">
        <w:trPr>
          <w:trHeight w:val="611"/>
          <w:jc w:val="center"/>
        </w:trPr>
        <w:tc>
          <w:tcPr>
            <w:tcW w:w="617" w:type="dxa"/>
            <w:vMerge/>
            <w:vAlign w:val="center"/>
          </w:tcPr>
          <w:p w14:paraId="006491A4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2D33F93A" w14:textId="1FFE5FC9" w:rsidR="002D1D8E" w:rsidRPr="002C3299" w:rsidRDefault="002D1D8E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246" w:type="dxa"/>
            <w:gridSpan w:val="2"/>
            <w:vAlign w:val="center"/>
          </w:tcPr>
          <w:p w14:paraId="3DECE5D6" w14:textId="77777777" w:rsidR="002D1D8E" w:rsidRPr="002C3299" w:rsidRDefault="002D1D8E" w:rsidP="002C3299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 xml:space="preserve">Итого максимальное количество баллов за Практическое занятие </w:t>
            </w:r>
          </w:p>
        </w:tc>
        <w:tc>
          <w:tcPr>
            <w:tcW w:w="1445" w:type="dxa"/>
            <w:vAlign w:val="center"/>
          </w:tcPr>
          <w:p w14:paraId="443A1AB5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</w:p>
        </w:tc>
      </w:tr>
      <w:tr w:rsidR="002D1D8E" w:rsidRPr="002C3299" w14:paraId="64B08F1E" w14:textId="77777777" w:rsidTr="002D1D8E">
        <w:trPr>
          <w:trHeight w:val="611"/>
          <w:jc w:val="center"/>
        </w:trPr>
        <w:tc>
          <w:tcPr>
            <w:tcW w:w="9634" w:type="dxa"/>
            <w:gridSpan w:val="5"/>
            <w:vAlign w:val="center"/>
          </w:tcPr>
          <w:p w14:paraId="49FF5D71" w14:textId="4FC7E968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                                        Итого за две работы:                                                                   </w:t>
            </w:r>
            <w:r w:rsidRPr="002C3299">
              <w:rPr>
                <w:rFonts w:ascii="Times New Roman" w:eastAsia="Calibri" w:hAnsi="Times New Roman" w:cs="Times New Roman"/>
                <w:b/>
                <w:lang w:eastAsia="ru-RU"/>
              </w:rPr>
              <w:t>16</w:t>
            </w:r>
          </w:p>
        </w:tc>
      </w:tr>
      <w:tr w:rsidR="002D1D8E" w:rsidRPr="002C3299" w14:paraId="5626C98B" w14:textId="77777777" w:rsidTr="002D1D8E">
        <w:trPr>
          <w:trHeight w:val="171"/>
          <w:jc w:val="center"/>
        </w:trPr>
        <w:tc>
          <w:tcPr>
            <w:tcW w:w="617" w:type="dxa"/>
            <w:vAlign w:val="center"/>
          </w:tcPr>
          <w:p w14:paraId="646F4E48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Align w:val="center"/>
          </w:tcPr>
          <w:p w14:paraId="1D1B1EF0" w14:textId="08B61CFC" w:rsidR="002D1D8E" w:rsidRPr="002C3299" w:rsidRDefault="002D1D8E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2"/>
            <w:vAlign w:val="center"/>
          </w:tcPr>
          <w:p w14:paraId="347E9D8D" w14:textId="77777777" w:rsidR="002D1D8E" w:rsidRPr="002C3299" w:rsidRDefault="002D1D8E" w:rsidP="002C3299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Align w:val="center"/>
          </w:tcPr>
          <w:p w14:paraId="786F052F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D1D8E" w:rsidRPr="002C3299" w14:paraId="04DD3706" w14:textId="77777777" w:rsidTr="002D1D8E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14:paraId="290EC1DF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326" w:type="dxa"/>
            <w:vMerge w:val="restart"/>
            <w:vAlign w:val="center"/>
          </w:tcPr>
          <w:p w14:paraId="093C82D8" w14:textId="25E9038C" w:rsidR="002D1D8E" w:rsidRPr="002C3299" w:rsidRDefault="002D1D8E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Практические занятия №№ 1,2,3</w:t>
            </w:r>
          </w:p>
          <w:p w14:paraId="7174414D" w14:textId="77777777" w:rsidR="002D1D8E" w:rsidRPr="002C3299" w:rsidRDefault="002D1D8E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 xml:space="preserve">  </w:t>
            </w:r>
          </w:p>
        </w:tc>
        <w:tc>
          <w:tcPr>
            <w:tcW w:w="2410" w:type="dxa"/>
            <w:vMerge w:val="restart"/>
            <w:vAlign w:val="center"/>
          </w:tcPr>
          <w:p w14:paraId="13FA26F4" w14:textId="77777777" w:rsidR="002D1D8E" w:rsidRPr="002C3299" w:rsidRDefault="002D1D8E" w:rsidP="002C3299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Срок выполнения работы</w:t>
            </w:r>
          </w:p>
        </w:tc>
        <w:tc>
          <w:tcPr>
            <w:tcW w:w="2836" w:type="dxa"/>
            <w:vAlign w:val="center"/>
          </w:tcPr>
          <w:p w14:paraId="7EB51B67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Работа выполнена в срок</w:t>
            </w:r>
          </w:p>
        </w:tc>
        <w:tc>
          <w:tcPr>
            <w:tcW w:w="1445" w:type="dxa"/>
            <w:vAlign w:val="center"/>
          </w:tcPr>
          <w:p w14:paraId="04E94A8A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2D1D8E" w:rsidRPr="002C3299" w14:paraId="16CB4889" w14:textId="77777777" w:rsidTr="002D1D8E">
        <w:trPr>
          <w:trHeight w:val="469"/>
          <w:jc w:val="center"/>
        </w:trPr>
        <w:tc>
          <w:tcPr>
            <w:tcW w:w="617" w:type="dxa"/>
            <w:vMerge/>
            <w:vAlign w:val="center"/>
          </w:tcPr>
          <w:p w14:paraId="35949F12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21A750BB" w14:textId="7F56FA45" w:rsidR="002D1D8E" w:rsidRPr="002C3299" w:rsidRDefault="002D1D8E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2AD0CB95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14:paraId="271EEF11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 xml:space="preserve">Работа выполнена с опозданием </w:t>
            </w:r>
          </w:p>
        </w:tc>
        <w:tc>
          <w:tcPr>
            <w:tcW w:w="1445" w:type="dxa"/>
            <w:vAlign w:val="center"/>
          </w:tcPr>
          <w:p w14:paraId="68C63424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D1D8E" w:rsidRPr="002C3299" w14:paraId="34D02EBC" w14:textId="77777777" w:rsidTr="002D1D8E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0FAA6220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16831B80" w14:textId="232F789B" w:rsidR="002D1D8E" w:rsidRPr="002C3299" w:rsidRDefault="002D1D8E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EC2C7FB" w14:textId="77777777" w:rsidR="002D1D8E" w:rsidRPr="002C3299" w:rsidRDefault="002D1D8E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Правильность выполнения работы и точность выводов</w:t>
            </w:r>
          </w:p>
        </w:tc>
        <w:tc>
          <w:tcPr>
            <w:tcW w:w="2836" w:type="dxa"/>
            <w:vAlign w:val="center"/>
          </w:tcPr>
          <w:p w14:paraId="517EB0CA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Все пункты работы выполнены верно, выводы носят конкретный характер</w:t>
            </w:r>
          </w:p>
        </w:tc>
        <w:tc>
          <w:tcPr>
            <w:tcW w:w="1445" w:type="dxa"/>
            <w:vAlign w:val="center"/>
          </w:tcPr>
          <w:p w14:paraId="04510F9A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2D1D8E" w:rsidRPr="002C3299" w14:paraId="6D1764B2" w14:textId="77777777" w:rsidTr="002D1D8E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319DA715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081FA0BB" w14:textId="0370BD19" w:rsidR="002D1D8E" w:rsidRPr="002C3299" w:rsidRDefault="002D1D8E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4065E014" w14:textId="77777777" w:rsidR="002D1D8E" w:rsidRPr="002C3299" w:rsidRDefault="002D1D8E" w:rsidP="002C3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14:paraId="1F52374F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Некоторые пункты работы выполнены неверно или выводы носят формальный характер</w:t>
            </w:r>
          </w:p>
        </w:tc>
        <w:tc>
          <w:tcPr>
            <w:tcW w:w="1445" w:type="dxa"/>
            <w:vAlign w:val="center"/>
          </w:tcPr>
          <w:p w14:paraId="30209596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2D1D8E" w:rsidRPr="002C3299" w14:paraId="39FA1373" w14:textId="77777777" w:rsidTr="002D1D8E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357EEC43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613A99E2" w14:textId="50B969C7" w:rsidR="002D1D8E" w:rsidRPr="002C3299" w:rsidRDefault="002D1D8E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202E6140" w14:textId="77777777" w:rsidR="002D1D8E" w:rsidRPr="002C3299" w:rsidRDefault="002D1D8E" w:rsidP="002C3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14:paraId="2E55882D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Работа выполнена неполностью или с большим количеством ошибок</w:t>
            </w:r>
          </w:p>
          <w:p w14:paraId="2255FB78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45" w:type="dxa"/>
            <w:vAlign w:val="center"/>
          </w:tcPr>
          <w:p w14:paraId="579CEB41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D1D8E" w:rsidRPr="002C3299" w14:paraId="781CD56C" w14:textId="77777777" w:rsidTr="002D1D8E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49C8FFC3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3F08C5A4" w14:textId="6D57B2CF" w:rsidR="002D1D8E" w:rsidRPr="002C3299" w:rsidRDefault="002D1D8E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E92EA56" w14:textId="77777777" w:rsidR="002D1D8E" w:rsidRPr="002C3299" w:rsidRDefault="002D1D8E" w:rsidP="002C3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Правильность ответов на вопросы при защите ПЗ</w:t>
            </w:r>
          </w:p>
        </w:tc>
        <w:tc>
          <w:tcPr>
            <w:tcW w:w="2836" w:type="dxa"/>
            <w:vAlign w:val="center"/>
          </w:tcPr>
          <w:p w14:paraId="7534C333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Получены правильные ответы на вопросы</w:t>
            </w:r>
          </w:p>
        </w:tc>
        <w:tc>
          <w:tcPr>
            <w:tcW w:w="1445" w:type="dxa"/>
            <w:vAlign w:val="center"/>
          </w:tcPr>
          <w:p w14:paraId="04317331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2D1D8E" w:rsidRPr="002C3299" w14:paraId="55C7C7AA" w14:textId="77777777" w:rsidTr="002D1D8E">
        <w:trPr>
          <w:trHeight w:val="942"/>
          <w:jc w:val="center"/>
        </w:trPr>
        <w:tc>
          <w:tcPr>
            <w:tcW w:w="617" w:type="dxa"/>
            <w:vMerge/>
            <w:vAlign w:val="center"/>
          </w:tcPr>
          <w:p w14:paraId="05347A09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493A7107" w14:textId="689E59DA" w:rsidR="002D1D8E" w:rsidRPr="002C3299" w:rsidRDefault="002D1D8E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620EF780" w14:textId="77777777" w:rsidR="002D1D8E" w:rsidRPr="002C3299" w:rsidRDefault="002D1D8E" w:rsidP="002C3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14:paraId="7339E128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Получены частично неправильные ответы на вопросы</w:t>
            </w:r>
          </w:p>
        </w:tc>
        <w:tc>
          <w:tcPr>
            <w:tcW w:w="1445" w:type="dxa"/>
            <w:vAlign w:val="center"/>
          </w:tcPr>
          <w:p w14:paraId="0E7FBECF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D1D8E" w:rsidRPr="002C3299" w14:paraId="5C1D2DB3" w14:textId="77777777" w:rsidTr="002D1D8E">
        <w:trPr>
          <w:trHeight w:val="619"/>
          <w:jc w:val="center"/>
        </w:trPr>
        <w:tc>
          <w:tcPr>
            <w:tcW w:w="617" w:type="dxa"/>
            <w:vMerge/>
            <w:vAlign w:val="center"/>
          </w:tcPr>
          <w:p w14:paraId="6C43B4FF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7C839E95" w14:textId="3485C195" w:rsidR="002D1D8E" w:rsidRPr="002C3299" w:rsidRDefault="002D1D8E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246" w:type="dxa"/>
            <w:gridSpan w:val="2"/>
            <w:vAlign w:val="center"/>
          </w:tcPr>
          <w:p w14:paraId="6067B562" w14:textId="77777777" w:rsidR="002D1D8E" w:rsidRPr="002C3299" w:rsidRDefault="002D1D8E" w:rsidP="002C3299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Итого максимальное количество баллов за выполнение и защиту практического занятия</w:t>
            </w:r>
          </w:p>
        </w:tc>
        <w:tc>
          <w:tcPr>
            <w:tcW w:w="1445" w:type="dxa"/>
            <w:vAlign w:val="center"/>
          </w:tcPr>
          <w:p w14:paraId="05A6692A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lang w:eastAsia="ru-RU"/>
              </w:rPr>
              <w:t>9</w:t>
            </w:r>
          </w:p>
        </w:tc>
      </w:tr>
      <w:tr w:rsidR="002D1D8E" w:rsidRPr="002C3299" w14:paraId="6143793D" w14:textId="77777777" w:rsidTr="002D1D8E">
        <w:trPr>
          <w:trHeight w:val="611"/>
          <w:jc w:val="center"/>
        </w:trPr>
        <w:tc>
          <w:tcPr>
            <w:tcW w:w="9634" w:type="dxa"/>
            <w:gridSpan w:val="5"/>
            <w:vAlign w:val="center"/>
          </w:tcPr>
          <w:p w14:paraId="4BF06AF1" w14:textId="3E6D1631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                            </w:t>
            </w:r>
            <w:r w:rsidR="008E1F4E">
              <w:rPr>
                <w:rFonts w:ascii="Times New Roman" w:eastAsia="Calibri" w:hAnsi="Times New Roman" w:cs="Times New Roman"/>
                <w:b/>
                <w:lang w:eastAsia="ru-RU"/>
              </w:rPr>
              <w:t>Итого за три работы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                                                                               </w:t>
            </w:r>
            <w:r w:rsidRPr="002C3299">
              <w:rPr>
                <w:rFonts w:ascii="Times New Roman" w:eastAsia="Calibri" w:hAnsi="Times New Roman" w:cs="Times New Roman"/>
                <w:b/>
                <w:lang w:eastAsia="ru-RU"/>
              </w:rPr>
              <w:t>27</w:t>
            </w:r>
          </w:p>
        </w:tc>
      </w:tr>
      <w:tr w:rsidR="002D1D8E" w:rsidRPr="002C3299" w14:paraId="396AAAA9" w14:textId="77777777" w:rsidTr="002D1D8E">
        <w:trPr>
          <w:trHeight w:val="171"/>
          <w:jc w:val="center"/>
        </w:trPr>
        <w:tc>
          <w:tcPr>
            <w:tcW w:w="617" w:type="dxa"/>
            <w:vAlign w:val="center"/>
          </w:tcPr>
          <w:p w14:paraId="748F0341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Align w:val="center"/>
          </w:tcPr>
          <w:p w14:paraId="2D7CDC9C" w14:textId="15716165" w:rsidR="002D1D8E" w:rsidRPr="002C3299" w:rsidRDefault="002D1D8E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2"/>
            <w:vAlign w:val="center"/>
          </w:tcPr>
          <w:p w14:paraId="2A281A39" w14:textId="77777777" w:rsidR="002D1D8E" w:rsidRPr="002C3299" w:rsidRDefault="002D1D8E" w:rsidP="002C3299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Align w:val="center"/>
          </w:tcPr>
          <w:p w14:paraId="5F82D678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D1D8E" w:rsidRPr="002C3299" w14:paraId="00936AD0" w14:textId="77777777" w:rsidTr="002D1D8E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14:paraId="4C21F2E8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326" w:type="dxa"/>
            <w:vMerge w:val="restart"/>
            <w:vAlign w:val="center"/>
          </w:tcPr>
          <w:p w14:paraId="76D42DE9" w14:textId="0302E2DA" w:rsidR="002D1D8E" w:rsidRPr="002C3299" w:rsidRDefault="002D1D8E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Практические занятия №№ №</w:t>
            </w:r>
            <w:r>
              <w:rPr>
                <w:rFonts w:ascii="Times New Roman" w:eastAsia="Calibri" w:hAnsi="Times New Roman" w:cs="Times New Roman"/>
                <w:i/>
                <w:iCs/>
                <w:lang w:eastAsia="ru-RU"/>
              </w:rPr>
              <w:t>4,5,6</w:t>
            </w:r>
          </w:p>
          <w:p w14:paraId="44F2366F" w14:textId="77777777" w:rsidR="002D1D8E" w:rsidRPr="002C3299" w:rsidRDefault="002D1D8E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B1F24A8" w14:textId="77777777" w:rsidR="002D1D8E" w:rsidRPr="002C3299" w:rsidRDefault="002D1D8E" w:rsidP="002C3299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Срок выполнения работы</w:t>
            </w:r>
          </w:p>
        </w:tc>
        <w:tc>
          <w:tcPr>
            <w:tcW w:w="2836" w:type="dxa"/>
            <w:vAlign w:val="center"/>
          </w:tcPr>
          <w:p w14:paraId="14CDFCD4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Работа выполнена в срок</w:t>
            </w:r>
          </w:p>
        </w:tc>
        <w:tc>
          <w:tcPr>
            <w:tcW w:w="1445" w:type="dxa"/>
            <w:vAlign w:val="center"/>
          </w:tcPr>
          <w:p w14:paraId="3D69028B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2D1D8E" w:rsidRPr="002C3299" w14:paraId="0ABE29D1" w14:textId="77777777" w:rsidTr="002D1D8E">
        <w:trPr>
          <w:trHeight w:val="469"/>
          <w:jc w:val="center"/>
        </w:trPr>
        <w:tc>
          <w:tcPr>
            <w:tcW w:w="617" w:type="dxa"/>
            <w:vMerge/>
            <w:vAlign w:val="center"/>
          </w:tcPr>
          <w:p w14:paraId="327558A6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5AD69CCA" w14:textId="53FDC149" w:rsidR="002D1D8E" w:rsidRPr="002C3299" w:rsidRDefault="002D1D8E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7649D778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14:paraId="09DC1646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 xml:space="preserve">Работа выполнена с опозданием </w:t>
            </w:r>
          </w:p>
        </w:tc>
        <w:tc>
          <w:tcPr>
            <w:tcW w:w="1445" w:type="dxa"/>
            <w:vAlign w:val="center"/>
          </w:tcPr>
          <w:p w14:paraId="5B4F42AF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D1D8E" w:rsidRPr="002C3299" w14:paraId="395C3BF9" w14:textId="77777777" w:rsidTr="002D1D8E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3C56DC2A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6B491BA9" w14:textId="44CD7693" w:rsidR="002D1D8E" w:rsidRPr="002C3299" w:rsidRDefault="002D1D8E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EB70B84" w14:textId="77777777" w:rsidR="002D1D8E" w:rsidRPr="002C3299" w:rsidRDefault="002D1D8E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Правильность выполнения работы и точность выводов</w:t>
            </w:r>
          </w:p>
        </w:tc>
        <w:tc>
          <w:tcPr>
            <w:tcW w:w="2836" w:type="dxa"/>
            <w:vAlign w:val="center"/>
          </w:tcPr>
          <w:p w14:paraId="7F41C128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Все пункты работы выполнены верно, выводы носят конкретный характер</w:t>
            </w:r>
          </w:p>
        </w:tc>
        <w:tc>
          <w:tcPr>
            <w:tcW w:w="1445" w:type="dxa"/>
            <w:vAlign w:val="center"/>
          </w:tcPr>
          <w:p w14:paraId="189C25A0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2D1D8E" w:rsidRPr="002C3299" w14:paraId="347761D5" w14:textId="77777777" w:rsidTr="002D1D8E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227598EC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14786AEE" w14:textId="642738BA" w:rsidR="002D1D8E" w:rsidRPr="002C3299" w:rsidRDefault="002D1D8E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6AAAF417" w14:textId="77777777" w:rsidR="002D1D8E" w:rsidRPr="002C3299" w:rsidRDefault="002D1D8E" w:rsidP="002C3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14:paraId="3B630912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Некоторые пункты работы выполнены неверно или выводы носят формальный характер</w:t>
            </w:r>
          </w:p>
        </w:tc>
        <w:tc>
          <w:tcPr>
            <w:tcW w:w="1445" w:type="dxa"/>
            <w:vAlign w:val="center"/>
          </w:tcPr>
          <w:p w14:paraId="615FD4E6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2D1D8E" w:rsidRPr="002C3299" w14:paraId="69CA08BF" w14:textId="77777777" w:rsidTr="002D1D8E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62F0FFE5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5295D406" w14:textId="670D11F3" w:rsidR="002D1D8E" w:rsidRPr="002C3299" w:rsidRDefault="002D1D8E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58F3D03B" w14:textId="77777777" w:rsidR="002D1D8E" w:rsidRPr="002C3299" w:rsidRDefault="002D1D8E" w:rsidP="002C3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14:paraId="1C885069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Работа выполнена неполностью или с большим количеством ошибок</w:t>
            </w:r>
          </w:p>
        </w:tc>
        <w:tc>
          <w:tcPr>
            <w:tcW w:w="1445" w:type="dxa"/>
            <w:vAlign w:val="center"/>
          </w:tcPr>
          <w:p w14:paraId="348191FB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2D1D8E" w:rsidRPr="002C3299" w14:paraId="3B7234C2" w14:textId="77777777" w:rsidTr="002D1D8E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06BE7AEE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547EB362" w14:textId="0A1D9ABB" w:rsidR="002D1D8E" w:rsidRPr="002C3299" w:rsidRDefault="002D1D8E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BB495EA" w14:textId="77777777" w:rsidR="002D1D8E" w:rsidRPr="002C3299" w:rsidRDefault="002D1D8E" w:rsidP="002C3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Правильность ответов на вопросы при защите ПЗ</w:t>
            </w:r>
          </w:p>
        </w:tc>
        <w:tc>
          <w:tcPr>
            <w:tcW w:w="2836" w:type="dxa"/>
            <w:vAlign w:val="center"/>
          </w:tcPr>
          <w:p w14:paraId="79E7E747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Получены правильные ответы на вопросы</w:t>
            </w:r>
          </w:p>
        </w:tc>
        <w:tc>
          <w:tcPr>
            <w:tcW w:w="1445" w:type="dxa"/>
            <w:vAlign w:val="center"/>
          </w:tcPr>
          <w:p w14:paraId="50A0949D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</w:tr>
      <w:tr w:rsidR="002D1D8E" w:rsidRPr="002C3299" w14:paraId="4D7DC2DD" w14:textId="77777777" w:rsidTr="002D1D8E">
        <w:trPr>
          <w:trHeight w:val="942"/>
          <w:jc w:val="center"/>
        </w:trPr>
        <w:tc>
          <w:tcPr>
            <w:tcW w:w="617" w:type="dxa"/>
            <w:vMerge/>
            <w:vAlign w:val="center"/>
          </w:tcPr>
          <w:p w14:paraId="275EDBA2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7D1C9191" w14:textId="3425C5A6" w:rsidR="002D1D8E" w:rsidRPr="002C3299" w:rsidRDefault="002D1D8E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4C095EF6" w14:textId="77777777" w:rsidR="002D1D8E" w:rsidRPr="002C3299" w:rsidRDefault="002D1D8E" w:rsidP="002C32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14:paraId="1E8CE3CD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Получены частично неправильные ответы на вопросы</w:t>
            </w:r>
          </w:p>
        </w:tc>
        <w:tc>
          <w:tcPr>
            <w:tcW w:w="1445" w:type="dxa"/>
            <w:vAlign w:val="center"/>
          </w:tcPr>
          <w:p w14:paraId="1E0C008C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2D1D8E" w:rsidRPr="002C3299" w14:paraId="26EB88E1" w14:textId="77777777" w:rsidTr="002D1D8E">
        <w:trPr>
          <w:trHeight w:val="691"/>
          <w:jc w:val="center"/>
        </w:trPr>
        <w:tc>
          <w:tcPr>
            <w:tcW w:w="617" w:type="dxa"/>
            <w:vMerge/>
            <w:vAlign w:val="center"/>
          </w:tcPr>
          <w:p w14:paraId="6CA9877A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6" w:type="dxa"/>
            <w:vMerge/>
            <w:vAlign w:val="center"/>
          </w:tcPr>
          <w:p w14:paraId="3EBF4270" w14:textId="5E4275B8" w:rsidR="002D1D8E" w:rsidRPr="002C3299" w:rsidRDefault="002D1D8E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246" w:type="dxa"/>
            <w:gridSpan w:val="2"/>
            <w:vAlign w:val="center"/>
          </w:tcPr>
          <w:p w14:paraId="4A64AAEA" w14:textId="77777777" w:rsidR="002D1D8E" w:rsidRPr="002C3299" w:rsidRDefault="002D1D8E" w:rsidP="002C3299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i/>
                <w:iCs/>
                <w:lang w:eastAsia="ru-RU"/>
              </w:rPr>
              <w:t>Итого максимальное количество баллов за выполнение и защиту практического занятия</w:t>
            </w:r>
          </w:p>
        </w:tc>
        <w:tc>
          <w:tcPr>
            <w:tcW w:w="1445" w:type="dxa"/>
            <w:vAlign w:val="center"/>
          </w:tcPr>
          <w:p w14:paraId="12FD9FE3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lang w:eastAsia="ru-RU"/>
              </w:rPr>
              <w:t>9</w:t>
            </w:r>
          </w:p>
        </w:tc>
      </w:tr>
      <w:tr w:rsidR="002D1D8E" w:rsidRPr="002C3299" w14:paraId="16E83006" w14:textId="77777777" w:rsidTr="002D1D8E">
        <w:trPr>
          <w:trHeight w:val="611"/>
          <w:jc w:val="center"/>
        </w:trPr>
        <w:tc>
          <w:tcPr>
            <w:tcW w:w="9634" w:type="dxa"/>
            <w:gridSpan w:val="5"/>
            <w:vAlign w:val="center"/>
          </w:tcPr>
          <w:p w14:paraId="4C73F0C2" w14:textId="42914DD6" w:rsidR="002D1D8E" w:rsidRPr="002C3299" w:rsidRDefault="008E1F4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E1F4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                            Итого за три работы                                                                                   27</w:t>
            </w:r>
          </w:p>
        </w:tc>
      </w:tr>
      <w:tr w:rsidR="002D1D8E" w:rsidRPr="002C3299" w14:paraId="38266463" w14:textId="77777777" w:rsidTr="002D1D8E">
        <w:trPr>
          <w:trHeight w:val="171"/>
          <w:jc w:val="center"/>
        </w:trPr>
        <w:tc>
          <w:tcPr>
            <w:tcW w:w="617" w:type="dxa"/>
            <w:vAlign w:val="center"/>
          </w:tcPr>
          <w:p w14:paraId="64871F15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6" w:type="dxa"/>
            <w:vAlign w:val="center"/>
          </w:tcPr>
          <w:p w14:paraId="2EC05EB8" w14:textId="3FCAF2C9" w:rsidR="002D1D8E" w:rsidRPr="002C3299" w:rsidRDefault="002D1D8E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2"/>
            <w:vAlign w:val="center"/>
          </w:tcPr>
          <w:p w14:paraId="24FE7683" w14:textId="77777777" w:rsidR="002D1D8E" w:rsidRPr="002C3299" w:rsidRDefault="002D1D8E" w:rsidP="002C3299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Align w:val="center"/>
          </w:tcPr>
          <w:p w14:paraId="511545DF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D1D8E" w:rsidRPr="002C3299" w14:paraId="11903BAD" w14:textId="77777777" w:rsidTr="002D1D8E">
        <w:trPr>
          <w:trHeight w:val="611"/>
          <w:jc w:val="center"/>
        </w:trPr>
        <w:tc>
          <w:tcPr>
            <w:tcW w:w="617" w:type="dxa"/>
            <w:vAlign w:val="center"/>
          </w:tcPr>
          <w:p w14:paraId="33E604C7" w14:textId="77777777" w:rsidR="002D1D8E" w:rsidRPr="002C3299" w:rsidRDefault="002D1D8E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26" w:type="dxa"/>
            <w:vAlign w:val="center"/>
          </w:tcPr>
          <w:p w14:paraId="1A5225D4" w14:textId="50D303AA" w:rsidR="002D1D8E" w:rsidRPr="002C3299" w:rsidRDefault="002D1D8E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246" w:type="dxa"/>
            <w:gridSpan w:val="2"/>
            <w:vAlign w:val="center"/>
          </w:tcPr>
          <w:p w14:paraId="5C820031" w14:textId="77777777" w:rsidR="002D1D8E" w:rsidRPr="002C3299" w:rsidRDefault="002D1D8E" w:rsidP="002C3299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lang w:eastAsia="ru-RU"/>
              </w:rPr>
              <w:t>Итого максимальное количество баллов за выполнение и защиту всех 8 практических занятий</w:t>
            </w:r>
          </w:p>
        </w:tc>
        <w:tc>
          <w:tcPr>
            <w:tcW w:w="1445" w:type="dxa"/>
            <w:vAlign w:val="center"/>
          </w:tcPr>
          <w:p w14:paraId="024E5143" w14:textId="77777777" w:rsidR="002D1D8E" w:rsidRPr="002C3299" w:rsidRDefault="002D1D8E" w:rsidP="002C329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lang w:eastAsia="ru-RU"/>
              </w:rPr>
              <w:t>70</w:t>
            </w:r>
          </w:p>
        </w:tc>
      </w:tr>
    </w:tbl>
    <w:p w14:paraId="654E2880" w14:textId="77777777" w:rsidR="002C3299" w:rsidRPr="002C3299" w:rsidRDefault="002C3299" w:rsidP="002C3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</w:p>
    <w:p w14:paraId="0274A061" w14:textId="77777777" w:rsidR="002C3299" w:rsidRPr="002C3299" w:rsidRDefault="002C3299" w:rsidP="002C3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F394F9A" w14:textId="77777777" w:rsidR="002C3299" w:rsidRPr="002C3299" w:rsidRDefault="002C3299" w:rsidP="002C3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</w:p>
    <w:p w14:paraId="64AFA0C9" w14:textId="77777777" w:rsidR="002C3299" w:rsidRPr="002C3299" w:rsidRDefault="002C3299" w:rsidP="002C3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</w:p>
    <w:p w14:paraId="40B827B2" w14:textId="77777777" w:rsidR="002C3299" w:rsidRPr="002C3299" w:rsidRDefault="002C3299" w:rsidP="002C3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  <w:r w:rsidRPr="002C3299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>4. Методические материалы, определяющие процедуры оценивания индикаторов достижения компетенций</w:t>
      </w:r>
    </w:p>
    <w:p w14:paraId="73D7A7FC" w14:textId="77777777" w:rsidR="002C3299" w:rsidRPr="002C3299" w:rsidRDefault="002C3299" w:rsidP="002C3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</w:p>
    <w:p w14:paraId="335463F6" w14:textId="77777777" w:rsidR="002C3299" w:rsidRPr="002C3299" w:rsidRDefault="002C3299" w:rsidP="002C3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  <w:r w:rsidRPr="002C3299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Процедура оценивания индикаторов достижения компетенций представлена в таблице 4.1. </w:t>
      </w:r>
    </w:p>
    <w:p w14:paraId="478BA01F" w14:textId="77777777" w:rsidR="002C3299" w:rsidRPr="002C3299" w:rsidRDefault="002C3299" w:rsidP="002C3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</w:p>
    <w:p w14:paraId="528A913D" w14:textId="77777777" w:rsidR="002C3299" w:rsidRPr="002C3299" w:rsidRDefault="002C3299" w:rsidP="002C3299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C32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Формирование рейтинговой оценки по дисциплине</w:t>
      </w:r>
    </w:p>
    <w:p w14:paraId="28F2B20B" w14:textId="77777777" w:rsidR="002C3299" w:rsidRPr="002C3299" w:rsidRDefault="002C3299" w:rsidP="002C3299">
      <w:pPr>
        <w:tabs>
          <w:tab w:val="left" w:pos="0"/>
          <w:tab w:val="left" w:pos="2383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2C329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Т а б л и ц а 4.1</w:t>
      </w:r>
      <w:r w:rsidRPr="002C329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2"/>
        <w:gridCol w:w="2784"/>
        <w:gridCol w:w="2117"/>
        <w:gridCol w:w="2910"/>
      </w:tblGrid>
      <w:tr w:rsidR="002C3299" w:rsidRPr="002C3299" w14:paraId="4729930A" w14:textId="77777777" w:rsidTr="00F3161B">
        <w:trPr>
          <w:tblHeader/>
          <w:jc w:val="center"/>
        </w:trPr>
        <w:tc>
          <w:tcPr>
            <w:tcW w:w="1982" w:type="dxa"/>
            <w:vAlign w:val="center"/>
          </w:tcPr>
          <w:p w14:paraId="01A52485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784" w:type="dxa"/>
            <w:vAlign w:val="center"/>
          </w:tcPr>
          <w:p w14:paraId="3776B199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bCs/>
                <w:iCs/>
                <w:snapToGrid w:val="0"/>
                <w:sz w:val="24"/>
                <w:szCs w:val="28"/>
                <w:lang w:eastAsia="ru-RU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2117" w:type="dxa"/>
            <w:vAlign w:val="center"/>
          </w:tcPr>
          <w:p w14:paraId="5F8805A9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10" w:type="dxa"/>
            <w:vAlign w:val="center"/>
          </w:tcPr>
          <w:p w14:paraId="004E09DA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Процедура</w:t>
            </w:r>
          </w:p>
          <w:p w14:paraId="4CDCA16C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оценивания</w:t>
            </w:r>
          </w:p>
        </w:tc>
      </w:tr>
      <w:tr w:rsidR="002C3299" w:rsidRPr="002C3299" w14:paraId="786D0146" w14:textId="77777777" w:rsidTr="00F3161B">
        <w:trPr>
          <w:jc w:val="center"/>
        </w:trPr>
        <w:tc>
          <w:tcPr>
            <w:tcW w:w="1982" w:type="dxa"/>
          </w:tcPr>
          <w:p w14:paraId="20FAB097" w14:textId="77777777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1. Текущий контроль успеваемости</w:t>
            </w:r>
          </w:p>
        </w:tc>
        <w:tc>
          <w:tcPr>
            <w:tcW w:w="2784" w:type="dxa"/>
            <w:vAlign w:val="center"/>
          </w:tcPr>
          <w:p w14:paraId="4C554F0C" w14:textId="658735DC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Практическое занятие №</w:t>
            </w:r>
            <w:r w:rsidR="00600098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7FC6500E" w14:textId="5D7D44BC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Практическое занятие №</w:t>
            </w:r>
            <w:r w:rsidR="00600098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  <w:p w14:paraId="75FA1AF9" w14:textId="2DBF2A26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Практическое занятие №</w:t>
            </w:r>
            <w:r w:rsidR="00600098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  <w:p w14:paraId="16E9C642" w14:textId="115C6A1F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Практическое занятие №</w:t>
            </w:r>
            <w:r w:rsidR="00600098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  <w:p w14:paraId="216798F0" w14:textId="36659C66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Практическое занятие №</w:t>
            </w:r>
            <w:r w:rsidR="00600098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  <w:p w14:paraId="1E62E331" w14:textId="1C3B7D22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Практическое занятие №</w:t>
            </w:r>
            <w:r w:rsidR="00600098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  <w:p w14:paraId="52B28486" w14:textId="313C5007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Практическое занятие №</w:t>
            </w:r>
            <w:r w:rsidR="00600098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  <w:p w14:paraId="2592EB96" w14:textId="77777777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Практическое занятие №8</w:t>
            </w:r>
          </w:p>
        </w:tc>
        <w:tc>
          <w:tcPr>
            <w:tcW w:w="2117" w:type="dxa"/>
            <w:vAlign w:val="center"/>
          </w:tcPr>
          <w:p w14:paraId="1064AA58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2910" w:type="dxa"/>
            <w:vAlign w:val="center"/>
          </w:tcPr>
          <w:p w14:paraId="00E7A513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>Количество баллов определяется в соответствии с таблицей 3.1</w:t>
            </w:r>
          </w:p>
          <w:p w14:paraId="51B478BB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>Допуск к зачету/экзамену</w:t>
            </w:r>
          </w:p>
          <w:p w14:paraId="13888BEF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sym w:font="Symbol" w:char="F0B3"/>
            </w: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50 баллов</w:t>
            </w:r>
          </w:p>
        </w:tc>
      </w:tr>
      <w:tr w:rsidR="002C3299" w:rsidRPr="002C3299" w14:paraId="32263F0D" w14:textId="77777777" w:rsidTr="00F3161B">
        <w:trPr>
          <w:jc w:val="center"/>
        </w:trPr>
        <w:tc>
          <w:tcPr>
            <w:tcW w:w="1982" w:type="dxa"/>
            <w:vAlign w:val="center"/>
          </w:tcPr>
          <w:p w14:paraId="08D6D624" w14:textId="77777777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2. Промежуточная аттестация</w:t>
            </w:r>
          </w:p>
        </w:tc>
        <w:tc>
          <w:tcPr>
            <w:tcW w:w="2784" w:type="dxa"/>
            <w:vAlign w:val="center"/>
          </w:tcPr>
          <w:p w14:paraId="34E1D25C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>Перечень</w:t>
            </w:r>
          </w:p>
          <w:p w14:paraId="564FDE80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>вопросов</w:t>
            </w:r>
          </w:p>
          <w:p w14:paraId="5117AE7D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>к экзамену</w:t>
            </w:r>
          </w:p>
        </w:tc>
        <w:tc>
          <w:tcPr>
            <w:tcW w:w="2117" w:type="dxa"/>
            <w:vAlign w:val="center"/>
          </w:tcPr>
          <w:p w14:paraId="148DD106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2910" w:type="dxa"/>
            <w:vAlign w:val="center"/>
          </w:tcPr>
          <w:p w14:paraId="1F987DF7" w14:textId="77777777" w:rsidR="002C3299" w:rsidRPr="002C3299" w:rsidRDefault="002C3299" w:rsidP="002C3299">
            <w:pPr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C3299">
              <w:rPr>
                <w:rFonts w:ascii="Times New Roman" w:eastAsia="Times New Roman" w:hAnsi="Times New Roman" w:cs="Times New Roman"/>
                <w:lang w:eastAsia="ru-RU"/>
              </w:rPr>
              <w:t>получены полные ответы на вопросы – 25…30 баллов;</w:t>
            </w:r>
          </w:p>
          <w:p w14:paraId="38253BB5" w14:textId="77777777" w:rsidR="002C3299" w:rsidRPr="002C3299" w:rsidRDefault="002C3299" w:rsidP="002C3299">
            <w:pPr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C3299">
              <w:rPr>
                <w:rFonts w:ascii="Times New Roman" w:eastAsia="Times New Roman" w:hAnsi="Times New Roman" w:cs="Times New Roman"/>
                <w:lang w:eastAsia="ru-RU"/>
              </w:rPr>
              <w:t>получены достаточно полные ответы на вопросы – 20…24 балла;</w:t>
            </w:r>
          </w:p>
          <w:p w14:paraId="07705378" w14:textId="77777777" w:rsidR="002C3299" w:rsidRPr="002C3299" w:rsidRDefault="002C3299" w:rsidP="002C3299">
            <w:pPr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C3299">
              <w:rPr>
                <w:rFonts w:ascii="Times New Roman" w:eastAsia="Times New Roman" w:hAnsi="Times New Roman" w:cs="Times New Roman"/>
                <w:lang w:eastAsia="ru-RU"/>
              </w:rPr>
              <w:t>получены неполные ответы на вопросы или часть вопросов – 11…19 баллов;</w:t>
            </w:r>
          </w:p>
          <w:p w14:paraId="7B3EC55B" w14:textId="77777777" w:rsidR="002C3299" w:rsidRPr="002C3299" w:rsidRDefault="002C3299" w:rsidP="002C32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C3299">
              <w:rPr>
                <w:rFonts w:ascii="Times New Roman" w:eastAsia="Times New Roman" w:hAnsi="Times New Roman" w:cs="Times New Roman"/>
                <w:lang w:eastAsia="ru-RU"/>
              </w:rPr>
              <w:t>не получены ответы на вопросы или вопросы не раскрыты – 0…10 баллов.</w:t>
            </w:r>
          </w:p>
        </w:tc>
      </w:tr>
      <w:tr w:rsidR="002C3299" w:rsidRPr="002C3299" w14:paraId="20317220" w14:textId="77777777" w:rsidTr="00F3161B">
        <w:trPr>
          <w:trHeight w:val="178"/>
          <w:jc w:val="center"/>
        </w:trPr>
        <w:tc>
          <w:tcPr>
            <w:tcW w:w="4766" w:type="dxa"/>
            <w:gridSpan w:val="2"/>
            <w:vAlign w:val="center"/>
          </w:tcPr>
          <w:p w14:paraId="004DAD78" w14:textId="77777777" w:rsidR="002C3299" w:rsidRPr="002C3299" w:rsidRDefault="002C3299" w:rsidP="002C3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17" w:type="dxa"/>
            <w:vAlign w:val="center"/>
          </w:tcPr>
          <w:p w14:paraId="3F047C9B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10" w:type="dxa"/>
            <w:vAlign w:val="center"/>
          </w:tcPr>
          <w:p w14:paraId="2A2D2000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C3299" w:rsidRPr="002C3299" w14:paraId="1F004E69" w14:textId="77777777" w:rsidTr="00F3161B">
        <w:trPr>
          <w:jc w:val="center"/>
        </w:trPr>
        <w:tc>
          <w:tcPr>
            <w:tcW w:w="1982" w:type="dxa"/>
            <w:vAlign w:val="center"/>
          </w:tcPr>
          <w:p w14:paraId="23F3EC1A" w14:textId="77777777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3. Итоговая оценка</w:t>
            </w:r>
          </w:p>
        </w:tc>
        <w:tc>
          <w:tcPr>
            <w:tcW w:w="7811" w:type="dxa"/>
            <w:gridSpan w:val="3"/>
            <w:vAlign w:val="center"/>
          </w:tcPr>
          <w:p w14:paraId="5FB556F1" w14:textId="77777777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>«Отлично» - 86-100 баллов</w:t>
            </w:r>
          </w:p>
          <w:p w14:paraId="4AD54FEA" w14:textId="77777777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>«Хорошо» - 75-85 баллов</w:t>
            </w:r>
          </w:p>
          <w:p w14:paraId="7467A137" w14:textId="77777777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>«Удовлетворительно» - 60-74 баллов</w:t>
            </w:r>
          </w:p>
          <w:p w14:paraId="46A0B9AF" w14:textId="77777777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>«Неудовлетворительно» - менее 59 баллов (вкл.)</w:t>
            </w:r>
          </w:p>
        </w:tc>
      </w:tr>
    </w:tbl>
    <w:p w14:paraId="58F885E4" w14:textId="77777777" w:rsidR="002C3299" w:rsidRPr="002C3299" w:rsidRDefault="002C3299" w:rsidP="002C32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" w:name="_GoBack"/>
      <w:bookmarkEnd w:id="6"/>
      <w:r w:rsidRPr="002C3299">
        <w:rPr>
          <w:rFonts w:ascii="Times New Roman" w:eastAsia="Calibri" w:hAnsi="Times New Roman" w:cs="Times New Roman"/>
          <w:sz w:val="28"/>
          <w:szCs w:val="28"/>
          <w:lang w:eastAsia="ru-RU"/>
        </w:rPr>
        <w:t>Процедура проведения зачета осуществляется в форме устного ответа на вопросы к зачету.</w:t>
      </w:r>
    </w:p>
    <w:p w14:paraId="74403C8A" w14:textId="77777777" w:rsidR="00CC6038" w:rsidRPr="00CC6038" w:rsidRDefault="00CC6038" w:rsidP="00CC6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038">
        <w:rPr>
          <w:rFonts w:ascii="Times New Roman" w:hAnsi="Times New Roman" w:cs="Times New Roman"/>
          <w:sz w:val="28"/>
          <w:szCs w:val="28"/>
        </w:rPr>
        <w:t>Обучающиеся имеют возможность пройти тестовые задания текущего контроля успеваемости и промежуточной аттестации в Центре тестирования университета.</w:t>
      </w:r>
    </w:p>
    <w:p w14:paraId="513560C1" w14:textId="77777777" w:rsidR="002C3299" w:rsidRPr="002C3299" w:rsidRDefault="002C3299" w:rsidP="002C329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W w:w="31680" w:type="dxa"/>
        <w:tblLook w:val="00A0" w:firstRow="1" w:lastRow="0" w:firstColumn="1" w:lastColumn="0" w:noHBand="0" w:noVBand="0"/>
      </w:tblPr>
      <w:tblGrid>
        <w:gridCol w:w="7370"/>
        <w:gridCol w:w="7370"/>
        <w:gridCol w:w="7370"/>
        <w:gridCol w:w="8858"/>
        <w:gridCol w:w="392"/>
        <w:gridCol w:w="320"/>
      </w:tblGrid>
      <w:tr w:rsidR="00676400" w:rsidRPr="002C3299" w14:paraId="3CB1E788" w14:textId="77777777" w:rsidTr="00DC52C1">
        <w:tc>
          <w:tcPr>
            <w:tcW w:w="7370" w:type="dxa"/>
          </w:tcPr>
          <w:p w14:paraId="7D8A861A" w14:textId="77777777" w:rsidR="00676400" w:rsidRDefault="00676400" w:rsidP="00AB33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4786E9" w14:textId="77777777" w:rsidR="00676400" w:rsidRPr="001027AF" w:rsidRDefault="00676400" w:rsidP="00AB33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27AF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Разработчик,</w:t>
            </w:r>
          </w:p>
          <w:p w14:paraId="383F6BC6" w14:textId="410F6F0A" w:rsidR="00676400" w:rsidRPr="002C3299" w:rsidRDefault="00676400" w:rsidP="00A701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027AF">
              <w:rPr>
                <w:rFonts w:ascii="Times New Roman" w:hAnsi="Times New Roman" w:cs="Times New Roman"/>
                <w:bCs/>
                <w:sz w:val="28"/>
                <w:szCs w:val="28"/>
              </w:rPr>
              <w:t>доцент</w:t>
            </w:r>
          </w:p>
        </w:tc>
        <w:tc>
          <w:tcPr>
            <w:tcW w:w="7370" w:type="dxa"/>
            <w:vAlign w:val="center"/>
          </w:tcPr>
          <w:p w14:paraId="741665F7" w14:textId="082396AC" w:rsidR="00676400" w:rsidRPr="002C3299" w:rsidRDefault="00676400" w:rsidP="00A701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027AF">
              <w:rPr>
                <w:rFonts w:ascii="Times New Roman" w:hAnsi="Times New Roman" w:cs="Times New Roman"/>
                <w:b/>
                <w:noProof/>
                <w:szCs w:val="28"/>
              </w:rPr>
              <w:drawing>
                <wp:inline distT="0" distB="0" distL="0" distR="0" wp14:anchorId="5857F543" wp14:editId="4168EEB2">
                  <wp:extent cx="15525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vAlign w:val="center"/>
          </w:tcPr>
          <w:p w14:paraId="1A52A92C" w14:textId="7199F6F5" w:rsidR="00676400" w:rsidRPr="002C3299" w:rsidRDefault="00676400" w:rsidP="00A701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027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А.А. Федосеенко</w:t>
            </w:r>
          </w:p>
        </w:tc>
        <w:tc>
          <w:tcPr>
            <w:tcW w:w="8858" w:type="dxa"/>
          </w:tcPr>
          <w:p w14:paraId="5D796CCE" w14:textId="04EAA16C" w:rsidR="00676400" w:rsidRPr="002C3299" w:rsidRDefault="00676400" w:rsidP="00A701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dxa"/>
            <w:vAlign w:val="bottom"/>
          </w:tcPr>
          <w:p w14:paraId="164FF20E" w14:textId="77777777" w:rsidR="00676400" w:rsidRPr="002C3299" w:rsidRDefault="00676400" w:rsidP="002C32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1405C70D" w14:textId="77777777" w:rsidR="00676400" w:rsidRPr="002C3299" w:rsidRDefault="00676400" w:rsidP="002C32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400" w:rsidRPr="002C3299" w14:paraId="606B6AEE" w14:textId="77777777" w:rsidTr="00676400">
        <w:tc>
          <w:tcPr>
            <w:tcW w:w="7370" w:type="dxa"/>
          </w:tcPr>
          <w:p w14:paraId="3AA3FC1B" w14:textId="77777777" w:rsidR="00676400" w:rsidRPr="001027AF" w:rsidRDefault="00676400" w:rsidP="00AB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7AF">
              <w:rPr>
                <w:rFonts w:ascii="Times New Roman" w:hAnsi="Times New Roman" w:cs="Times New Roman"/>
                <w:sz w:val="28"/>
                <w:szCs w:val="28"/>
              </w:rPr>
              <w:t>06 марта  2023 г.</w:t>
            </w:r>
          </w:p>
          <w:p w14:paraId="1880DE70" w14:textId="77777777" w:rsidR="00676400" w:rsidRPr="002C3299" w:rsidRDefault="00676400" w:rsidP="00A701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0" w:type="dxa"/>
          </w:tcPr>
          <w:p w14:paraId="22E2205E" w14:textId="77777777" w:rsidR="00676400" w:rsidRPr="002C3299" w:rsidRDefault="00676400" w:rsidP="00A701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0" w:type="dxa"/>
          </w:tcPr>
          <w:p w14:paraId="58007A08" w14:textId="77777777" w:rsidR="00676400" w:rsidRPr="002C3299" w:rsidRDefault="00676400" w:rsidP="00A701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8" w:type="dxa"/>
          </w:tcPr>
          <w:p w14:paraId="3E6A459B" w14:textId="7030BAF3" w:rsidR="00676400" w:rsidRPr="002C3299" w:rsidRDefault="00676400" w:rsidP="00A701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dxa"/>
            <w:vAlign w:val="bottom"/>
          </w:tcPr>
          <w:p w14:paraId="0DFD29CC" w14:textId="77777777" w:rsidR="00676400" w:rsidRPr="002C3299" w:rsidRDefault="00676400" w:rsidP="002C32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44392C75" w14:textId="77777777" w:rsidR="00676400" w:rsidRPr="002C3299" w:rsidRDefault="00676400" w:rsidP="002C32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628B6DF" w14:textId="77777777" w:rsidR="00A27568" w:rsidRPr="00A27568" w:rsidRDefault="00A27568" w:rsidP="00A275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sectPr w:rsidR="00A27568" w:rsidRPr="00A27568" w:rsidSect="00F408DF">
      <w:footerReference w:type="default" r:id="rId10"/>
      <w:footnotePr>
        <w:numRestart w:val="eachPage"/>
      </w:foot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A59E0" w14:textId="77777777" w:rsidR="000A6774" w:rsidRDefault="000A6774">
      <w:pPr>
        <w:spacing w:after="0" w:line="240" w:lineRule="auto"/>
      </w:pPr>
      <w:r>
        <w:separator/>
      </w:r>
    </w:p>
  </w:endnote>
  <w:endnote w:type="continuationSeparator" w:id="0">
    <w:p w14:paraId="5DA0E255" w14:textId="77777777" w:rsidR="000A6774" w:rsidRDefault="000A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CF538" w14:textId="77777777" w:rsidR="0014061C" w:rsidRDefault="002C329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76400">
      <w:rPr>
        <w:noProof/>
      </w:rPr>
      <w:t>14</w:t>
    </w:r>
    <w:r>
      <w:rPr>
        <w:noProof/>
      </w:rPr>
      <w:fldChar w:fldCharType="end"/>
    </w:r>
  </w:p>
  <w:p w14:paraId="2F686D58" w14:textId="77777777" w:rsidR="0014061C" w:rsidRDefault="000A67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DFC84" w14:textId="77777777" w:rsidR="000A6774" w:rsidRDefault="000A6774">
      <w:pPr>
        <w:spacing w:after="0" w:line="240" w:lineRule="auto"/>
      </w:pPr>
      <w:r>
        <w:separator/>
      </w:r>
    </w:p>
  </w:footnote>
  <w:footnote w:type="continuationSeparator" w:id="0">
    <w:p w14:paraId="6E3A944A" w14:textId="77777777" w:rsidR="000A6774" w:rsidRDefault="000A6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15E"/>
    <w:multiLevelType w:val="multilevel"/>
    <w:tmpl w:val="155E2F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7257EF"/>
    <w:multiLevelType w:val="hybridMultilevel"/>
    <w:tmpl w:val="8C426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85BB7"/>
    <w:multiLevelType w:val="hybridMultilevel"/>
    <w:tmpl w:val="791E0B9A"/>
    <w:lvl w:ilvl="0" w:tplc="32820A0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651C2"/>
    <w:multiLevelType w:val="hybridMultilevel"/>
    <w:tmpl w:val="946A2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817AD"/>
    <w:multiLevelType w:val="hybridMultilevel"/>
    <w:tmpl w:val="151A0B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06B328D"/>
    <w:multiLevelType w:val="hybridMultilevel"/>
    <w:tmpl w:val="987E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40196"/>
    <w:multiLevelType w:val="hybridMultilevel"/>
    <w:tmpl w:val="57D0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367FD"/>
    <w:multiLevelType w:val="hybridMultilevel"/>
    <w:tmpl w:val="9D0C5822"/>
    <w:lvl w:ilvl="0" w:tplc="ABBA6A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CA66DFA"/>
    <w:multiLevelType w:val="hybridMultilevel"/>
    <w:tmpl w:val="E2B8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85A3B"/>
    <w:multiLevelType w:val="hybridMultilevel"/>
    <w:tmpl w:val="B8D2F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67E8B"/>
    <w:multiLevelType w:val="hybridMultilevel"/>
    <w:tmpl w:val="BE5412E2"/>
    <w:lvl w:ilvl="0" w:tplc="32820A04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68"/>
    <w:rsid w:val="0009010E"/>
    <w:rsid w:val="000A2A7F"/>
    <w:rsid w:val="000A6774"/>
    <w:rsid w:val="000E33E2"/>
    <w:rsid w:val="000F3F4D"/>
    <w:rsid w:val="0014692D"/>
    <w:rsid w:val="001B1544"/>
    <w:rsid w:val="001F382A"/>
    <w:rsid w:val="002C3299"/>
    <w:rsid w:val="002D1D8E"/>
    <w:rsid w:val="004C6B24"/>
    <w:rsid w:val="004D7CE7"/>
    <w:rsid w:val="004F1349"/>
    <w:rsid w:val="00600098"/>
    <w:rsid w:val="00676400"/>
    <w:rsid w:val="006925EF"/>
    <w:rsid w:val="006A3CE0"/>
    <w:rsid w:val="006D6728"/>
    <w:rsid w:val="006F1CF9"/>
    <w:rsid w:val="0073424D"/>
    <w:rsid w:val="007A6CCE"/>
    <w:rsid w:val="007E2DA5"/>
    <w:rsid w:val="007F7CD9"/>
    <w:rsid w:val="008B0CA1"/>
    <w:rsid w:val="008C3799"/>
    <w:rsid w:val="008E1F4E"/>
    <w:rsid w:val="00903466"/>
    <w:rsid w:val="009205E0"/>
    <w:rsid w:val="00930F91"/>
    <w:rsid w:val="009546C9"/>
    <w:rsid w:val="009664B2"/>
    <w:rsid w:val="00987172"/>
    <w:rsid w:val="009D4D05"/>
    <w:rsid w:val="009F7A2E"/>
    <w:rsid w:val="00A27568"/>
    <w:rsid w:val="00A3779D"/>
    <w:rsid w:val="00A52540"/>
    <w:rsid w:val="00A701EF"/>
    <w:rsid w:val="00A724A4"/>
    <w:rsid w:val="00AB0F95"/>
    <w:rsid w:val="00AC48C9"/>
    <w:rsid w:val="00B04733"/>
    <w:rsid w:val="00C518E8"/>
    <w:rsid w:val="00C83018"/>
    <w:rsid w:val="00CA01EE"/>
    <w:rsid w:val="00CC2D34"/>
    <w:rsid w:val="00CC6038"/>
    <w:rsid w:val="00CD27FD"/>
    <w:rsid w:val="00DD603B"/>
    <w:rsid w:val="00E12B91"/>
    <w:rsid w:val="00E26BCB"/>
    <w:rsid w:val="00E416E5"/>
    <w:rsid w:val="00E65AD2"/>
    <w:rsid w:val="00E66D90"/>
    <w:rsid w:val="00EC6863"/>
    <w:rsid w:val="00ED0B4C"/>
    <w:rsid w:val="00F955E6"/>
    <w:rsid w:val="00FA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7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7568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27568"/>
    <w:rPr>
      <w:rFonts w:ascii="Times New Roman" w:eastAsia="Calibri" w:hAnsi="Times New Roman" w:cs="Times New Roman"/>
      <w:sz w:val="20"/>
      <w:szCs w:val="20"/>
      <w:lang w:val="x-none" w:eastAsia="ru-RU"/>
    </w:rPr>
  </w:style>
  <w:style w:type="table" w:customStyle="1" w:styleId="1">
    <w:name w:val="Сетка таблицы1"/>
    <w:basedOn w:val="a1"/>
    <w:next w:val="a5"/>
    <w:uiPriority w:val="39"/>
    <w:rsid w:val="00A27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27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5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7568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27568"/>
    <w:rPr>
      <w:rFonts w:ascii="Times New Roman" w:eastAsia="Calibri" w:hAnsi="Times New Roman" w:cs="Times New Roman"/>
      <w:sz w:val="20"/>
      <w:szCs w:val="20"/>
      <w:lang w:val="x-none" w:eastAsia="ru-RU"/>
    </w:rPr>
  </w:style>
  <w:style w:type="table" w:customStyle="1" w:styleId="1">
    <w:name w:val="Сетка таблицы1"/>
    <w:basedOn w:val="a1"/>
    <w:next w:val="a5"/>
    <w:uiPriority w:val="39"/>
    <w:rsid w:val="00A27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27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5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3301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Катрищенка</dc:creator>
  <cp:keywords/>
  <dc:description/>
  <cp:lastModifiedBy>Пользователь</cp:lastModifiedBy>
  <cp:revision>8</cp:revision>
  <dcterms:created xsi:type="dcterms:W3CDTF">2022-03-19T15:52:00Z</dcterms:created>
  <dcterms:modified xsi:type="dcterms:W3CDTF">2023-03-03T12:04:00Z</dcterms:modified>
</cp:coreProperties>
</file>