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77" w:rsidRPr="00F87C91" w:rsidRDefault="00473977" w:rsidP="00473977">
      <w:pPr>
        <w:widowControl w:val="0"/>
        <w:jc w:val="center"/>
        <w:rPr>
          <w:snapToGrid w:val="0"/>
          <w:sz w:val="28"/>
          <w:szCs w:val="28"/>
        </w:rPr>
      </w:pPr>
      <w:r w:rsidRPr="00F87C91">
        <w:rPr>
          <w:snapToGrid w:val="0"/>
          <w:sz w:val="28"/>
          <w:szCs w:val="28"/>
        </w:rPr>
        <w:t>ФЕДЕРАЛЬНОЕ АГЕН</w:t>
      </w:r>
      <w:r>
        <w:rPr>
          <w:snapToGrid w:val="0"/>
          <w:sz w:val="28"/>
          <w:szCs w:val="28"/>
        </w:rPr>
        <w:t>Т</w:t>
      </w:r>
      <w:r w:rsidRPr="00F87C91">
        <w:rPr>
          <w:snapToGrid w:val="0"/>
          <w:sz w:val="28"/>
          <w:szCs w:val="28"/>
        </w:rPr>
        <w:t>СТВО ЖЕЛЕЗНОДОРОЖНОГО ТРАНСПОРТА</w:t>
      </w:r>
    </w:p>
    <w:p w:rsidR="00473977" w:rsidRDefault="00473977" w:rsidP="00473977">
      <w:pPr>
        <w:widowControl w:val="0"/>
        <w:jc w:val="center"/>
        <w:rPr>
          <w:snapToGrid w:val="0"/>
          <w:sz w:val="28"/>
          <w:szCs w:val="28"/>
        </w:rPr>
      </w:pPr>
      <w:r w:rsidRPr="00F87C91">
        <w:rPr>
          <w:snapToGrid w:val="0"/>
          <w:sz w:val="28"/>
          <w:szCs w:val="28"/>
        </w:rPr>
        <w:t xml:space="preserve">Федеральное государственное бюджетное образовательное учреждение </w:t>
      </w:r>
    </w:p>
    <w:p w:rsidR="00473977" w:rsidRPr="00F87C91" w:rsidRDefault="00473977" w:rsidP="00473977">
      <w:pPr>
        <w:widowControl w:val="0"/>
        <w:jc w:val="center"/>
        <w:rPr>
          <w:snapToGrid w:val="0"/>
          <w:sz w:val="28"/>
          <w:szCs w:val="28"/>
        </w:rPr>
      </w:pPr>
      <w:r w:rsidRPr="00F87C91">
        <w:rPr>
          <w:snapToGrid w:val="0"/>
          <w:sz w:val="28"/>
          <w:szCs w:val="28"/>
        </w:rPr>
        <w:t>высшего образования</w:t>
      </w:r>
    </w:p>
    <w:p w:rsidR="00473977" w:rsidRPr="00F87C91" w:rsidRDefault="00473977" w:rsidP="00473977">
      <w:pPr>
        <w:widowControl w:val="0"/>
        <w:jc w:val="center"/>
        <w:rPr>
          <w:snapToGrid w:val="0"/>
          <w:sz w:val="28"/>
          <w:szCs w:val="28"/>
        </w:rPr>
      </w:pPr>
      <w:r w:rsidRPr="00F87C91">
        <w:rPr>
          <w:snapToGrid w:val="0"/>
          <w:sz w:val="28"/>
          <w:szCs w:val="28"/>
        </w:rPr>
        <w:t xml:space="preserve">«Петербургский государственный университет путей сообщения </w:t>
      </w:r>
    </w:p>
    <w:p w:rsidR="00473977" w:rsidRPr="00F87C91" w:rsidRDefault="00473977" w:rsidP="00473977">
      <w:pPr>
        <w:widowControl w:val="0"/>
        <w:jc w:val="center"/>
        <w:rPr>
          <w:snapToGrid w:val="0"/>
          <w:sz w:val="28"/>
          <w:szCs w:val="28"/>
        </w:rPr>
      </w:pPr>
      <w:r w:rsidRPr="00F87C91">
        <w:rPr>
          <w:snapToGrid w:val="0"/>
          <w:sz w:val="28"/>
          <w:szCs w:val="28"/>
        </w:rPr>
        <w:t xml:space="preserve">Императора Александра </w:t>
      </w:r>
      <w:r w:rsidRPr="00F87C91">
        <w:rPr>
          <w:snapToGrid w:val="0"/>
          <w:sz w:val="28"/>
          <w:szCs w:val="28"/>
          <w:lang w:val="en-US"/>
        </w:rPr>
        <w:t>I</w:t>
      </w:r>
      <w:r w:rsidRPr="00F87C91">
        <w:rPr>
          <w:snapToGrid w:val="0"/>
          <w:sz w:val="28"/>
          <w:szCs w:val="28"/>
        </w:rPr>
        <w:t>»</w:t>
      </w:r>
    </w:p>
    <w:p w:rsidR="00473977" w:rsidRPr="00F87C91" w:rsidRDefault="0075628E" w:rsidP="00473977">
      <w:pPr>
        <w:widowControl w:val="0"/>
        <w:jc w:val="center"/>
        <w:rPr>
          <w:snapToGrid w:val="0"/>
          <w:sz w:val="28"/>
          <w:szCs w:val="28"/>
        </w:rPr>
      </w:pPr>
      <w:r>
        <w:rPr>
          <w:snapToGrid w:val="0"/>
          <w:sz w:val="28"/>
          <w:szCs w:val="28"/>
        </w:rPr>
        <w:t>(ФГБОУ В</w:t>
      </w:r>
      <w:r w:rsidR="00473977" w:rsidRPr="00F87C91">
        <w:rPr>
          <w:snapToGrid w:val="0"/>
          <w:sz w:val="28"/>
          <w:szCs w:val="28"/>
        </w:rPr>
        <w:t>О ПГУПС)</w:t>
      </w:r>
    </w:p>
    <w:p w:rsidR="00473977" w:rsidRPr="00F87C91" w:rsidRDefault="00473977" w:rsidP="00473977">
      <w:pPr>
        <w:widowControl w:val="0"/>
        <w:jc w:val="center"/>
        <w:rPr>
          <w:snapToGrid w:val="0"/>
          <w:sz w:val="28"/>
          <w:szCs w:val="28"/>
        </w:rPr>
      </w:pPr>
    </w:p>
    <w:p w:rsidR="00473977" w:rsidRPr="00F87C91" w:rsidRDefault="00473977" w:rsidP="00473977">
      <w:pPr>
        <w:widowControl w:val="0"/>
        <w:jc w:val="center"/>
        <w:rPr>
          <w:snapToGrid w:val="0"/>
          <w:sz w:val="28"/>
          <w:szCs w:val="28"/>
        </w:rPr>
      </w:pPr>
    </w:p>
    <w:p w:rsidR="00473977" w:rsidRDefault="00473977" w:rsidP="00473977">
      <w:pPr>
        <w:widowControl w:val="0"/>
        <w:spacing w:line="360" w:lineRule="auto"/>
        <w:ind w:left="3402"/>
        <w:rPr>
          <w:snapToGrid w:val="0"/>
          <w:sz w:val="28"/>
          <w:szCs w:val="28"/>
        </w:rPr>
      </w:pPr>
    </w:p>
    <w:p w:rsidR="003B0D6D" w:rsidRDefault="003B0D6D" w:rsidP="00473977">
      <w:pPr>
        <w:widowControl w:val="0"/>
        <w:spacing w:line="360" w:lineRule="auto"/>
        <w:ind w:left="3402"/>
        <w:rPr>
          <w:snapToGrid w:val="0"/>
          <w:sz w:val="28"/>
          <w:szCs w:val="28"/>
        </w:rPr>
      </w:pPr>
    </w:p>
    <w:p w:rsidR="003B0D6D" w:rsidRDefault="003B0D6D" w:rsidP="00473977">
      <w:pPr>
        <w:widowControl w:val="0"/>
        <w:spacing w:line="360" w:lineRule="auto"/>
        <w:ind w:left="3402"/>
        <w:rPr>
          <w:snapToGrid w:val="0"/>
          <w:sz w:val="28"/>
          <w:szCs w:val="28"/>
        </w:rPr>
      </w:pPr>
    </w:p>
    <w:p w:rsidR="003B0D6D" w:rsidRPr="00F87C91" w:rsidRDefault="003B0D6D" w:rsidP="00473977">
      <w:pPr>
        <w:widowControl w:val="0"/>
        <w:spacing w:line="360" w:lineRule="auto"/>
        <w:ind w:left="3402"/>
        <w:rPr>
          <w:snapToGrid w:val="0"/>
          <w:sz w:val="28"/>
          <w:szCs w:val="28"/>
        </w:rPr>
      </w:pPr>
    </w:p>
    <w:p w:rsidR="00473977" w:rsidRPr="00F87C91" w:rsidRDefault="00473977" w:rsidP="00473977">
      <w:pPr>
        <w:widowControl w:val="0"/>
        <w:jc w:val="center"/>
        <w:rPr>
          <w:snapToGrid w:val="0"/>
          <w:sz w:val="28"/>
          <w:szCs w:val="28"/>
        </w:rPr>
      </w:pPr>
    </w:p>
    <w:p w:rsidR="00473977" w:rsidRPr="00F87C91" w:rsidRDefault="00473977" w:rsidP="00473977">
      <w:pPr>
        <w:widowControl w:val="0"/>
        <w:jc w:val="center"/>
        <w:rPr>
          <w:snapToGrid w:val="0"/>
          <w:sz w:val="28"/>
          <w:szCs w:val="28"/>
        </w:rPr>
      </w:pPr>
    </w:p>
    <w:p w:rsidR="00473977" w:rsidRPr="00F87C91" w:rsidRDefault="003B0D6D" w:rsidP="00473977">
      <w:pPr>
        <w:widowControl w:val="0"/>
        <w:jc w:val="center"/>
        <w:rPr>
          <w:b/>
          <w:snapToGrid w:val="0"/>
          <w:sz w:val="28"/>
          <w:szCs w:val="28"/>
        </w:rPr>
      </w:pPr>
      <w:r>
        <w:rPr>
          <w:b/>
          <w:snapToGrid w:val="0"/>
          <w:sz w:val="40"/>
          <w:szCs w:val="28"/>
        </w:rPr>
        <w:t>ОЦЕНОЧНЫЕ МАТЕРИАЛЫ</w:t>
      </w:r>
    </w:p>
    <w:p w:rsidR="00473977" w:rsidRPr="00F87C91" w:rsidRDefault="00473977" w:rsidP="00473977">
      <w:pPr>
        <w:widowControl w:val="0"/>
        <w:jc w:val="center"/>
        <w:rPr>
          <w:snapToGrid w:val="0"/>
          <w:sz w:val="28"/>
          <w:szCs w:val="28"/>
        </w:rPr>
      </w:pPr>
    </w:p>
    <w:p w:rsidR="00473977" w:rsidRPr="003B0D6D" w:rsidRDefault="00473977" w:rsidP="00473977">
      <w:pPr>
        <w:widowControl w:val="0"/>
        <w:jc w:val="center"/>
        <w:rPr>
          <w:snapToGrid w:val="0"/>
          <w:sz w:val="28"/>
          <w:szCs w:val="28"/>
        </w:rPr>
      </w:pPr>
      <w:r w:rsidRPr="003B0D6D">
        <w:rPr>
          <w:snapToGrid w:val="0"/>
          <w:sz w:val="28"/>
          <w:szCs w:val="28"/>
        </w:rPr>
        <w:t>по дисциплине</w:t>
      </w:r>
    </w:p>
    <w:p w:rsidR="00473977" w:rsidRPr="00F87C91" w:rsidRDefault="00473977" w:rsidP="00473977">
      <w:pPr>
        <w:widowControl w:val="0"/>
        <w:jc w:val="center"/>
        <w:rPr>
          <w:snapToGrid w:val="0"/>
          <w:sz w:val="28"/>
          <w:szCs w:val="28"/>
        </w:rPr>
      </w:pPr>
    </w:p>
    <w:p w:rsidR="003B0D6D" w:rsidRPr="003B0D6D" w:rsidRDefault="003B0D6D" w:rsidP="003B0D6D">
      <w:pPr>
        <w:spacing w:line="360" w:lineRule="auto"/>
        <w:jc w:val="center"/>
        <w:rPr>
          <w:rFonts w:eastAsia="Times New Roman"/>
          <w:sz w:val="28"/>
          <w:szCs w:val="28"/>
        </w:rPr>
      </w:pPr>
      <w:r w:rsidRPr="003B0D6D">
        <w:rPr>
          <w:rFonts w:eastAsia="Times New Roman"/>
          <w:sz w:val="28"/>
          <w:szCs w:val="28"/>
        </w:rPr>
        <w:t>«ДЕЛОВОЙ ИНОСТРАННЫЙ ЯЗЫК» (Б</w:t>
      </w:r>
      <w:proofErr w:type="gramStart"/>
      <w:r w:rsidRPr="003B0D6D">
        <w:rPr>
          <w:rFonts w:eastAsia="Times New Roman"/>
          <w:sz w:val="28"/>
          <w:szCs w:val="28"/>
        </w:rPr>
        <w:t>1</w:t>
      </w:r>
      <w:proofErr w:type="gramEnd"/>
      <w:r w:rsidRPr="003B0D6D">
        <w:rPr>
          <w:rFonts w:eastAsia="Times New Roman"/>
          <w:sz w:val="28"/>
          <w:szCs w:val="28"/>
        </w:rPr>
        <w:t>.О.2)</w:t>
      </w:r>
    </w:p>
    <w:p w:rsidR="00473977" w:rsidRPr="003B0D6D" w:rsidRDefault="00473977" w:rsidP="00473977">
      <w:pPr>
        <w:jc w:val="center"/>
        <w:rPr>
          <w:sz w:val="28"/>
          <w:szCs w:val="28"/>
        </w:rPr>
      </w:pPr>
      <w:r w:rsidRPr="003B0D6D">
        <w:rPr>
          <w:sz w:val="28"/>
          <w:szCs w:val="28"/>
        </w:rPr>
        <w:t xml:space="preserve">для направления </w:t>
      </w:r>
    </w:p>
    <w:p w:rsidR="00473977" w:rsidRPr="009B7011" w:rsidRDefault="00473977" w:rsidP="00473977">
      <w:pPr>
        <w:jc w:val="center"/>
        <w:rPr>
          <w:sz w:val="28"/>
          <w:szCs w:val="28"/>
          <w:highlight w:val="yellow"/>
        </w:rPr>
      </w:pPr>
    </w:p>
    <w:p w:rsidR="00473977" w:rsidRPr="00333002" w:rsidRDefault="00473977" w:rsidP="00473977">
      <w:pPr>
        <w:jc w:val="center"/>
        <w:rPr>
          <w:sz w:val="28"/>
          <w:szCs w:val="28"/>
        </w:rPr>
      </w:pPr>
      <w:r w:rsidRPr="00333002">
        <w:rPr>
          <w:sz w:val="28"/>
          <w:szCs w:val="28"/>
        </w:rPr>
        <w:t>(</w:t>
      </w:r>
      <w:r w:rsidR="00B32074">
        <w:rPr>
          <w:sz w:val="28"/>
          <w:szCs w:val="28"/>
        </w:rPr>
        <w:t>20</w:t>
      </w:r>
      <w:r w:rsidRPr="000424F6">
        <w:rPr>
          <w:sz w:val="28"/>
          <w:szCs w:val="28"/>
        </w:rPr>
        <w:t>.04.</w:t>
      </w:r>
      <w:r w:rsidR="00B32074">
        <w:rPr>
          <w:sz w:val="28"/>
          <w:szCs w:val="28"/>
        </w:rPr>
        <w:t>01</w:t>
      </w:r>
      <w:r w:rsidRPr="000424F6">
        <w:rPr>
          <w:sz w:val="28"/>
          <w:szCs w:val="28"/>
        </w:rPr>
        <w:t>)</w:t>
      </w:r>
      <w:r w:rsidRPr="00333002">
        <w:rPr>
          <w:sz w:val="28"/>
          <w:szCs w:val="28"/>
        </w:rPr>
        <w:t xml:space="preserve"> «</w:t>
      </w:r>
      <w:proofErr w:type="spellStart"/>
      <w:r w:rsidR="00B32074">
        <w:rPr>
          <w:sz w:val="28"/>
          <w:szCs w:val="28"/>
        </w:rPr>
        <w:t>Техносферная</w:t>
      </w:r>
      <w:proofErr w:type="spellEnd"/>
      <w:r w:rsidR="00B32074">
        <w:rPr>
          <w:sz w:val="28"/>
          <w:szCs w:val="28"/>
        </w:rPr>
        <w:t xml:space="preserve"> безопасность</w:t>
      </w:r>
      <w:r w:rsidRPr="00333002">
        <w:rPr>
          <w:sz w:val="28"/>
          <w:szCs w:val="28"/>
        </w:rPr>
        <w:t>»</w:t>
      </w:r>
    </w:p>
    <w:p w:rsidR="00473977" w:rsidRPr="009B7011" w:rsidRDefault="00473977" w:rsidP="00473977">
      <w:pPr>
        <w:jc w:val="center"/>
        <w:rPr>
          <w:sz w:val="28"/>
          <w:szCs w:val="28"/>
          <w:highlight w:val="yellow"/>
        </w:rPr>
      </w:pPr>
    </w:p>
    <w:p w:rsidR="00473977" w:rsidRPr="003B0D6D" w:rsidRDefault="00473977" w:rsidP="00473977">
      <w:pPr>
        <w:spacing w:after="240"/>
        <w:jc w:val="center"/>
        <w:rPr>
          <w:sz w:val="28"/>
          <w:szCs w:val="28"/>
        </w:rPr>
      </w:pPr>
      <w:r w:rsidRPr="003B0D6D">
        <w:rPr>
          <w:sz w:val="28"/>
          <w:szCs w:val="28"/>
        </w:rPr>
        <w:t>по магистерск</w:t>
      </w:r>
      <w:r w:rsidR="00B75712">
        <w:rPr>
          <w:sz w:val="28"/>
          <w:szCs w:val="28"/>
        </w:rPr>
        <w:t>им</w:t>
      </w:r>
      <w:r w:rsidRPr="003B0D6D">
        <w:rPr>
          <w:sz w:val="28"/>
          <w:szCs w:val="28"/>
        </w:rPr>
        <w:t xml:space="preserve"> программ</w:t>
      </w:r>
      <w:r w:rsidR="00B75712">
        <w:rPr>
          <w:sz w:val="28"/>
          <w:szCs w:val="28"/>
        </w:rPr>
        <w:t>ам</w:t>
      </w:r>
      <w:r w:rsidRPr="003B0D6D">
        <w:rPr>
          <w:sz w:val="28"/>
          <w:szCs w:val="28"/>
        </w:rPr>
        <w:t xml:space="preserve"> </w:t>
      </w:r>
    </w:p>
    <w:p w:rsidR="00473977" w:rsidRDefault="00B32074" w:rsidP="00473977">
      <w:pPr>
        <w:jc w:val="center"/>
        <w:rPr>
          <w:sz w:val="28"/>
          <w:szCs w:val="28"/>
        </w:rPr>
      </w:pPr>
      <w:r w:rsidRPr="008952E4">
        <w:rPr>
          <w:sz w:val="28"/>
          <w:szCs w:val="28"/>
        </w:rPr>
        <w:t>«Опасные технологические процессы и производства»</w:t>
      </w:r>
    </w:p>
    <w:p w:rsidR="00B75712" w:rsidRPr="00B32074" w:rsidRDefault="00B75712" w:rsidP="00473977">
      <w:pPr>
        <w:jc w:val="center"/>
        <w:rPr>
          <w:sz w:val="28"/>
          <w:szCs w:val="28"/>
        </w:rPr>
      </w:pPr>
      <w:r>
        <w:rPr>
          <w:sz w:val="28"/>
          <w:szCs w:val="28"/>
        </w:rPr>
        <w:t>«Инженерная защита окружающей среды»</w:t>
      </w:r>
    </w:p>
    <w:p w:rsidR="00473977" w:rsidRDefault="00473977" w:rsidP="00473977">
      <w:pPr>
        <w:widowControl w:val="0"/>
        <w:jc w:val="center"/>
        <w:rPr>
          <w:snapToGrid w:val="0"/>
          <w:sz w:val="28"/>
          <w:szCs w:val="28"/>
        </w:rPr>
      </w:pPr>
    </w:p>
    <w:p w:rsidR="00473977" w:rsidRDefault="00473977" w:rsidP="00473977">
      <w:pPr>
        <w:widowControl w:val="0"/>
        <w:jc w:val="center"/>
        <w:rPr>
          <w:snapToGrid w:val="0"/>
          <w:sz w:val="28"/>
          <w:szCs w:val="28"/>
        </w:rPr>
      </w:pPr>
    </w:p>
    <w:p w:rsidR="00A2255A" w:rsidRDefault="00A2255A" w:rsidP="00473977">
      <w:pPr>
        <w:widowControl w:val="0"/>
        <w:jc w:val="center"/>
        <w:rPr>
          <w:snapToGrid w:val="0"/>
          <w:sz w:val="28"/>
          <w:szCs w:val="28"/>
        </w:rPr>
      </w:pPr>
    </w:p>
    <w:p w:rsidR="00741280" w:rsidRDefault="00741280"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3B0D6D" w:rsidRDefault="003B0D6D" w:rsidP="00473977">
      <w:pPr>
        <w:widowControl w:val="0"/>
        <w:jc w:val="center"/>
        <w:rPr>
          <w:snapToGrid w:val="0"/>
          <w:sz w:val="28"/>
          <w:szCs w:val="28"/>
        </w:rPr>
      </w:pPr>
    </w:p>
    <w:p w:rsidR="00A2255A" w:rsidRDefault="00A2255A" w:rsidP="00473977">
      <w:pPr>
        <w:widowControl w:val="0"/>
        <w:jc w:val="center"/>
        <w:rPr>
          <w:snapToGrid w:val="0"/>
          <w:sz w:val="28"/>
          <w:szCs w:val="28"/>
        </w:rPr>
      </w:pPr>
    </w:p>
    <w:p w:rsidR="00473977" w:rsidRDefault="00473977" w:rsidP="00473977">
      <w:pPr>
        <w:widowControl w:val="0"/>
        <w:jc w:val="center"/>
        <w:rPr>
          <w:snapToGrid w:val="0"/>
          <w:sz w:val="28"/>
          <w:szCs w:val="28"/>
        </w:rPr>
      </w:pPr>
    </w:p>
    <w:p w:rsidR="00B32074" w:rsidRDefault="00B32074" w:rsidP="00473977">
      <w:pPr>
        <w:widowControl w:val="0"/>
        <w:jc w:val="center"/>
        <w:rPr>
          <w:snapToGrid w:val="0"/>
          <w:sz w:val="28"/>
          <w:szCs w:val="28"/>
        </w:rPr>
      </w:pPr>
    </w:p>
    <w:p w:rsidR="00473977" w:rsidRDefault="00473977" w:rsidP="00473977">
      <w:pPr>
        <w:widowControl w:val="0"/>
        <w:jc w:val="center"/>
        <w:rPr>
          <w:snapToGrid w:val="0"/>
          <w:sz w:val="28"/>
          <w:szCs w:val="28"/>
        </w:rPr>
      </w:pPr>
      <w:r w:rsidRPr="00F87C91">
        <w:rPr>
          <w:snapToGrid w:val="0"/>
          <w:sz w:val="28"/>
          <w:szCs w:val="28"/>
        </w:rPr>
        <w:t>Санкт-Петербург</w:t>
      </w:r>
      <w:r>
        <w:rPr>
          <w:snapToGrid w:val="0"/>
          <w:sz w:val="28"/>
          <w:szCs w:val="28"/>
        </w:rPr>
        <w:t xml:space="preserve"> </w:t>
      </w:r>
    </w:p>
    <w:p w:rsidR="00622A49" w:rsidRDefault="0075628E" w:rsidP="00F87C91">
      <w:pPr>
        <w:widowControl w:val="0"/>
        <w:jc w:val="center"/>
        <w:rPr>
          <w:snapToGrid w:val="0"/>
          <w:sz w:val="28"/>
          <w:szCs w:val="28"/>
        </w:rPr>
      </w:pPr>
      <w:r>
        <w:rPr>
          <w:snapToGrid w:val="0"/>
          <w:sz w:val="28"/>
          <w:szCs w:val="28"/>
        </w:rPr>
        <w:t>20</w:t>
      </w:r>
      <w:r w:rsidR="003B0D6D">
        <w:rPr>
          <w:snapToGrid w:val="0"/>
          <w:sz w:val="28"/>
          <w:szCs w:val="28"/>
        </w:rPr>
        <w:t>2</w:t>
      </w:r>
      <w:r w:rsidR="001D0C2C">
        <w:rPr>
          <w:snapToGrid w:val="0"/>
          <w:sz w:val="28"/>
          <w:szCs w:val="28"/>
        </w:rPr>
        <w:t>3</w:t>
      </w:r>
    </w:p>
    <w:p w:rsidR="004C5D84" w:rsidRPr="00447BB1" w:rsidRDefault="004C5D84" w:rsidP="004C5D84">
      <w:pPr>
        <w:spacing w:line="276" w:lineRule="auto"/>
        <w:jc w:val="center"/>
        <w:rPr>
          <w:sz w:val="28"/>
          <w:szCs w:val="28"/>
        </w:rPr>
      </w:pPr>
      <w:r w:rsidRPr="00447BB1">
        <w:rPr>
          <w:sz w:val="28"/>
          <w:szCs w:val="28"/>
        </w:rPr>
        <w:lastRenderedPageBreak/>
        <w:t xml:space="preserve">ЛИСТ СОГЛАСОВАНИЙ </w:t>
      </w:r>
    </w:p>
    <w:p w:rsidR="004C5D84" w:rsidRPr="00447BB1" w:rsidRDefault="004C5D84" w:rsidP="004C5D84">
      <w:pPr>
        <w:tabs>
          <w:tab w:val="left" w:pos="851"/>
        </w:tabs>
        <w:jc w:val="center"/>
        <w:rPr>
          <w:sz w:val="28"/>
          <w:szCs w:val="28"/>
        </w:rPr>
      </w:pPr>
    </w:p>
    <w:p w:rsidR="004C5D84" w:rsidRPr="00447BB1" w:rsidRDefault="004C5D84" w:rsidP="004C5D84">
      <w:pPr>
        <w:tabs>
          <w:tab w:val="left" w:pos="851"/>
        </w:tabs>
        <w:jc w:val="both"/>
        <w:rPr>
          <w:sz w:val="28"/>
          <w:szCs w:val="28"/>
        </w:rPr>
      </w:pPr>
      <w:r>
        <w:rPr>
          <w:sz w:val="28"/>
          <w:szCs w:val="28"/>
        </w:rPr>
        <w:t>Оценочные материалы рассмотрены</w:t>
      </w:r>
      <w:r w:rsidRPr="00447BB1">
        <w:rPr>
          <w:sz w:val="28"/>
          <w:szCs w:val="28"/>
        </w:rPr>
        <w:t xml:space="preserve"> и утвержден</w:t>
      </w:r>
      <w:r>
        <w:rPr>
          <w:sz w:val="28"/>
          <w:szCs w:val="28"/>
        </w:rPr>
        <w:t>ы</w:t>
      </w:r>
      <w:r w:rsidRPr="00447BB1">
        <w:rPr>
          <w:sz w:val="28"/>
          <w:szCs w:val="28"/>
        </w:rPr>
        <w:t xml:space="preserve"> на заседании кафедры «</w:t>
      </w:r>
      <w:r w:rsidRPr="00447BB1">
        <w:rPr>
          <w:i/>
          <w:iCs/>
          <w:sz w:val="28"/>
          <w:szCs w:val="28"/>
        </w:rPr>
        <w:t>Русский и иностранные языки</w:t>
      </w:r>
      <w:r w:rsidRPr="00447BB1">
        <w:rPr>
          <w:sz w:val="28"/>
          <w:szCs w:val="28"/>
        </w:rPr>
        <w:t>»</w:t>
      </w:r>
    </w:p>
    <w:p w:rsidR="004C5D84" w:rsidRPr="00447BB1" w:rsidRDefault="004C5D84" w:rsidP="004C5D84">
      <w:pPr>
        <w:tabs>
          <w:tab w:val="left" w:pos="851"/>
        </w:tabs>
        <w:rPr>
          <w:sz w:val="28"/>
          <w:szCs w:val="28"/>
        </w:rPr>
      </w:pPr>
      <w:r w:rsidRPr="00447BB1">
        <w:rPr>
          <w:sz w:val="28"/>
          <w:szCs w:val="28"/>
        </w:rPr>
        <w:t xml:space="preserve">Протокол № </w:t>
      </w:r>
      <w:r w:rsidR="001D0C2C">
        <w:rPr>
          <w:sz w:val="28"/>
          <w:szCs w:val="28"/>
        </w:rPr>
        <w:t>6</w:t>
      </w:r>
      <w:r w:rsidRPr="00447BB1">
        <w:rPr>
          <w:sz w:val="28"/>
          <w:szCs w:val="28"/>
        </w:rPr>
        <w:t xml:space="preserve"> от «</w:t>
      </w:r>
      <w:r w:rsidR="00B75712">
        <w:rPr>
          <w:sz w:val="28"/>
          <w:szCs w:val="28"/>
        </w:rPr>
        <w:t>28</w:t>
      </w:r>
      <w:r w:rsidRPr="00447BB1">
        <w:rPr>
          <w:sz w:val="28"/>
          <w:szCs w:val="28"/>
        </w:rPr>
        <w:t xml:space="preserve">» </w:t>
      </w:r>
      <w:r w:rsidR="001D0C2C">
        <w:rPr>
          <w:sz w:val="28"/>
          <w:szCs w:val="28"/>
        </w:rPr>
        <w:t>февраля</w:t>
      </w:r>
      <w:r w:rsidRPr="00447BB1">
        <w:rPr>
          <w:sz w:val="28"/>
          <w:szCs w:val="28"/>
        </w:rPr>
        <w:t xml:space="preserve"> 202</w:t>
      </w:r>
      <w:r w:rsidR="001D0C2C">
        <w:rPr>
          <w:sz w:val="28"/>
          <w:szCs w:val="28"/>
        </w:rPr>
        <w:t>3</w:t>
      </w:r>
      <w:r w:rsidRPr="00447BB1">
        <w:rPr>
          <w:sz w:val="28"/>
          <w:szCs w:val="28"/>
        </w:rPr>
        <w:t xml:space="preserve"> г. </w:t>
      </w:r>
    </w:p>
    <w:p w:rsidR="004C5D84" w:rsidRPr="00447BB1" w:rsidRDefault="004C5D84" w:rsidP="004C5D84">
      <w:pPr>
        <w:tabs>
          <w:tab w:val="left" w:pos="851"/>
        </w:tabs>
        <w:rPr>
          <w:sz w:val="28"/>
          <w:szCs w:val="28"/>
        </w:rPr>
      </w:pPr>
    </w:p>
    <w:p w:rsidR="004C5D84" w:rsidRPr="00447BB1" w:rsidRDefault="004C5D84" w:rsidP="004C5D84">
      <w:pPr>
        <w:rPr>
          <w:sz w:val="28"/>
          <w:szCs w:val="28"/>
        </w:rPr>
      </w:pPr>
    </w:p>
    <w:tbl>
      <w:tblPr>
        <w:tblW w:w="0" w:type="auto"/>
        <w:tblLook w:val="00A0" w:firstRow="1" w:lastRow="0" w:firstColumn="1" w:lastColumn="0" w:noHBand="0" w:noVBand="0"/>
      </w:tblPr>
      <w:tblGrid>
        <w:gridCol w:w="4792"/>
        <w:gridCol w:w="2043"/>
        <w:gridCol w:w="2736"/>
      </w:tblGrid>
      <w:tr w:rsidR="004C5D84" w:rsidRPr="00447BB1" w:rsidTr="00E75A07">
        <w:tc>
          <w:tcPr>
            <w:tcW w:w="5070" w:type="dxa"/>
            <w:vAlign w:val="center"/>
            <w:hideMark/>
          </w:tcPr>
          <w:p w:rsidR="004C5D84" w:rsidRPr="00447BB1" w:rsidRDefault="00B75712" w:rsidP="00E75A07">
            <w:pPr>
              <w:tabs>
                <w:tab w:val="left" w:pos="851"/>
              </w:tabs>
              <w:rPr>
                <w:sz w:val="28"/>
                <w:szCs w:val="28"/>
              </w:rPr>
            </w:pPr>
            <w:r>
              <w:rPr>
                <w:sz w:val="28"/>
                <w:szCs w:val="28"/>
              </w:rPr>
              <w:t>З</w:t>
            </w:r>
            <w:r w:rsidR="004C5D84" w:rsidRPr="00447BB1">
              <w:rPr>
                <w:sz w:val="28"/>
                <w:szCs w:val="28"/>
              </w:rPr>
              <w:t>аведующ</w:t>
            </w:r>
            <w:r>
              <w:rPr>
                <w:sz w:val="28"/>
                <w:szCs w:val="28"/>
              </w:rPr>
              <w:t>ий</w:t>
            </w:r>
            <w:r w:rsidR="004C5D84" w:rsidRPr="00447BB1">
              <w:rPr>
                <w:sz w:val="28"/>
                <w:szCs w:val="28"/>
              </w:rPr>
              <w:t xml:space="preserve"> кафедрой</w:t>
            </w:r>
          </w:p>
          <w:p w:rsidR="004C5D84" w:rsidRPr="00447BB1" w:rsidRDefault="004C5D84" w:rsidP="00E75A07">
            <w:pPr>
              <w:tabs>
                <w:tab w:val="left" w:pos="851"/>
              </w:tabs>
              <w:rPr>
                <w:i/>
                <w:sz w:val="28"/>
                <w:szCs w:val="28"/>
              </w:rPr>
            </w:pPr>
            <w:r w:rsidRPr="00447BB1">
              <w:rPr>
                <w:i/>
                <w:iCs/>
                <w:sz w:val="28"/>
                <w:szCs w:val="28"/>
              </w:rPr>
              <w:t>«Русский и иностранные языки»</w:t>
            </w:r>
          </w:p>
        </w:tc>
        <w:tc>
          <w:tcPr>
            <w:tcW w:w="1701" w:type="dxa"/>
            <w:vAlign w:val="center"/>
          </w:tcPr>
          <w:p w:rsidR="004C5D84" w:rsidRPr="00447BB1" w:rsidRDefault="004C5D84" w:rsidP="00E75A07">
            <w:pPr>
              <w:tabs>
                <w:tab w:val="left" w:pos="851"/>
              </w:tabs>
              <w:jc w:val="center"/>
              <w:rPr>
                <w:sz w:val="28"/>
                <w:szCs w:val="28"/>
              </w:rPr>
            </w:pPr>
          </w:p>
          <w:p w:rsidR="004C5D84" w:rsidRPr="00447BB1" w:rsidRDefault="004C5D84" w:rsidP="00E75A07">
            <w:pPr>
              <w:tabs>
                <w:tab w:val="left" w:pos="851"/>
              </w:tabs>
              <w:ind w:left="-63" w:firstLine="91"/>
              <w:jc w:val="center"/>
              <w:rPr>
                <w:sz w:val="28"/>
                <w:szCs w:val="28"/>
              </w:rPr>
            </w:pPr>
            <w:r w:rsidRPr="00447BB1">
              <w:rPr>
                <w:noProof/>
                <w:sz w:val="28"/>
                <w:szCs w:val="28"/>
              </w:rPr>
              <w:drawing>
                <wp:inline distT="0" distB="0" distL="0" distR="0" wp14:anchorId="7CDF88E2" wp14:editId="26933A78">
                  <wp:extent cx="1200150" cy="609600"/>
                  <wp:effectExtent l="0" t="0" r="0" b="0"/>
                  <wp:docPr id="3" name="Рисунок 3" descr="Хитар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Хитар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609600"/>
                          </a:xfrm>
                          <a:prstGeom prst="rect">
                            <a:avLst/>
                          </a:prstGeom>
                          <a:noFill/>
                          <a:ln>
                            <a:noFill/>
                          </a:ln>
                        </pic:spPr>
                      </pic:pic>
                    </a:graphicData>
                  </a:graphic>
                </wp:inline>
              </w:drawing>
            </w:r>
          </w:p>
        </w:tc>
        <w:tc>
          <w:tcPr>
            <w:tcW w:w="2800" w:type="dxa"/>
            <w:vAlign w:val="center"/>
          </w:tcPr>
          <w:p w:rsidR="004C5D84" w:rsidRPr="00447BB1" w:rsidRDefault="004C5D84" w:rsidP="00E75A07">
            <w:pPr>
              <w:tabs>
                <w:tab w:val="left" w:pos="851"/>
              </w:tabs>
              <w:jc w:val="center"/>
              <w:rPr>
                <w:sz w:val="28"/>
                <w:szCs w:val="28"/>
              </w:rPr>
            </w:pPr>
          </w:p>
          <w:p w:rsidR="004C5D84" w:rsidRPr="00447BB1" w:rsidRDefault="004C5D84" w:rsidP="00E75A07">
            <w:pPr>
              <w:tabs>
                <w:tab w:val="left" w:pos="851"/>
              </w:tabs>
              <w:jc w:val="center"/>
              <w:rPr>
                <w:i/>
                <w:sz w:val="28"/>
                <w:szCs w:val="28"/>
              </w:rPr>
            </w:pPr>
            <w:r w:rsidRPr="00447BB1">
              <w:rPr>
                <w:i/>
                <w:sz w:val="28"/>
                <w:szCs w:val="28"/>
              </w:rPr>
              <w:t xml:space="preserve">     </w:t>
            </w:r>
            <w:r w:rsidRPr="00447BB1">
              <w:rPr>
                <w:sz w:val="28"/>
                <w:szCs w:val="28"/>
              </w:rPr>
              <w:t>И.Ю. </w:t>
            </w:r>
            <w:proofErr w:type="spellStart"/>
            <w:r w:rsidRPr="00447BB1">
              <w:rPr>
                <w:sz w:val="28"/>
                <w:szCs w:val="28"/>
              </w:rPr>
              <w:t>Хитарова</w:t>
            </w:r>
            <w:proofErr w:type="spellEnd"/>
          </w:p>
        </w:tc>
      </w:tr>
      <w:tr w:rsidR="004C5D84" w:rsidRPr="00447BB1" w:rsidTr="00E75A07">
        <w:trPr>
          <w:trHeight w:val="355"/>
        </w:trPr>
        <w:tc>
          <w:tcPr>
            <w:tcW w:w="5070" w:type="dxa"/>
            <w:vAlign w:val="center"/>
            <w:hideMark/>
          </w:tcPr>
          <w:p w:rsidR="004C5D84" w:rsidRPr="00447BB1" w:rsidRDefault="004C5D84" w:rsidP="001D0C2C">
            <w:pPr>
              <w:tabs>
                <w:tab w:val="left" w:pos="851"/>
              </w:tabs>
              <w:rPr>
                <w:sz w:val="28"/>
                <w:szCs w:val="28"/>
              </w:rPr>
            </w:pPr>
            <w:r w:rsidRPr="00447BB1">
              <w:rPr>
                <w:sz w:val="28"/>
                <w:szCs w:val="28"/>
              </w:rPr>
              <w:t>«</w:t>
            </w:r>
            <w:r w:rsidR="00B75712">
              <w:rPr>
                <w:sz w:val="28"/>
                <w:szCs w:val="28"/>
              </w:rPr>
              <w:t>28</w:t>
            </w:r>
            <w:r w:rsidRPr="00447BB1">
              <w:rPr>
                <w:sz w:val="28"/>
                <w:szCs w:val="28"/>
              </w:rPr>
              <w:t xml:space="preserve">» </w:t>
            </w:r>
            <w:r w:rsidR="001D0C2C">
              <w:rPr>
                <w:sz w:val="28"/>
                <w:szCs w:val="28"/>
              </w:rPr>
              <w:t>февраля</w:t>
            </w:r>
            <w:r w:rsidRPr="00447BB1">
              <w:rPr>
                <w:sz w:val="28"/>
                <w:szCs w:val="28"/>
              </w:rPr>
              <w:t xml:space="preserve"> 202</w:t>
            </w:r>
            <w:r w:rsidR="001D0C2C">
              <w:rPr>
                <w:sz w:val="28"/>
                <w:szCs w:val="28"/>
              </w:rPr>
              <w:t>3</w:t>
            </w:r>
            <w:r w:rsidRPr="00447BB1">
              <w:rPr>
                <w:sz w:val="28"/>
                <w:szCs w:val="28"/>
              </w:rPr>
              <w:t xml:space="preserve"> г.</w:t>
            </w:r>
          </w:p>
        </w:tc>
        <w:tc>
          <w:tcPr>
            <w:tcW w:w="1701" w:type="dxa"/>
            <w:vAlign w:val="center"/>
          </w:tcPr>
          <w:p w:rsidR="004C5D84" w:rsidRPr="00447BB1" w:rsidRDefault="004C5D84" w:rsidP="00E75A07">
            <w:pPr>
              <w:tabs>
                <w:tab w:val="left" w:pos="851"/>
              </w:tabs>
              <w:rPr>
                <w:sz w:val="28"/>
                <w:szCs w:val="28"/>
              </w:rPr>
            </w:pPr>
          </w:p>
        </w:tc>
        <w:tc>
          <w:tcPr>
            <w:tcW w:w="2800" w:type="dxa"/>
            <w:vAlign w:val="center"/>
          </w:tcPr>
          <w:p w:rsidR="004C5D84" w:rsidRPr="00447BB1" w:rsidRDefault="004C5D84" w:rsidP="00E75A07">
            <w:pPr>
              <w:tabs>
                <w:tab w:val="left" w:pos="851"/>
              </w:tabs>
              <w:rPr>
                <w:sz w:val="28"/>
                <w:szCs w:val="28"/>
              </w:rPr>
            </w:pPr>
          </w:p>
        </w:tc>
      </w:tr>
    </w:tbl>
    <w:p w:rsidR="004C5D84" w:rsidRDefault="004C5D84" w:rsidP="004C5D84">
      <w:pPr>
        <w:tabs>
          <w:tab w:val="left" w:pos="851"/>
        </w:tabs>
        <w:rPr>
          <w:sz w:val="28"/>
          <w:szCs w:val="28"/>
        </w:rPr>
      </w:pPr>
    </w:p>
    <w:p w:rsidR="004C5D84" w:rsidRPr="00447BB1" w:rsidRDefault="004C5D84" w:rsidP="004C5D84">
      <w:pPr>
        <w:tabs>
          <w:tab w:val="left" w:pos="851"/>
        </w:tabs>
        <w:rPr>
          <w:sz w:val="28"/>
          <w:szCs w:val="28"/>
        </w:rPr>
      </w:pPr>
      <w:r>
        <w:rPr>
          <w:sz w:val="28"/>
          <w:szCs w:val="28"/>
        </w:rPr>
        <w:t>СОГЛАСОВАНО</w:t>
      </w:r>
    </w:p>
    <w:tbl>
      <w:tblPr>
        <w:tblW w:w="0" w:type="auto"/>
        <w:tblInd w:w="108" w:type="dxa"/>
        <w:tblLayout w:type="fixed"/>
        <w:tblLook w:val="00A0" w:firstRow="1" w:lastRow="0" w:firstColumn="1" w:lastColumn="0" w:noHBand="0" w:noVBand="0"/>
      </w:tblPr>
      <w:tblGrid>
        <w:gridCol w:w="4678"/>
        <w:gridCol w:w="1701"/>
        <w:gridCol w:w="2800"/>
      </w:tblGrid>
      <w:tr w:rsidR="004C5D84" w:rsidRPr="00447BB1" w:rsidTr="00E75A07">
        <w:tc>
          <w:tcPr>
            <w:tcW w:w="4678" w:type="dxa"/>
            <w:vAlign w:val="center"/>
          </w:tcPr>
          <w:p w:rsidR="004C5D84" w:rsidRPr="00447BB1" w:rsidRDefault="004C5D84" w:rsidP="00E75A07">
            <w:pPr>
              <w:tabs>
                <w:tab w:val="left" w:pos="851"/>
              </w:tabs>
              <w:rPr>
                <w:sz w:val="28"/>
                <w:szCs w:val="28"/>
              </w:rPr>
            </w:pPr>
            <w:r w:rsidRPr="00447BB1">
              <w:rPr>
                <w:sz w:val="28"/>
                <w:szCs w:val="28"/>
              </w:rPr>
              <w:t>Руководитель ОПОП</w:t>
            </w:r>
            <w:r w:rsidR="00537040">
              <w:rPr>
                <w:sz w:val="28"/>
                <w:szCs w:val="28"/>
              </w:rPr>
              <w:t xml:space="preserve"> ВО</w:t>
            </w:r>
          </w:p>
        </w:tc>
        <w:tc>
          <w:tcPr>
            <w:tcW w:w="1701" w:type="dxa"/>
            <w:vAlign w:val="center"/>
            <w:hideMark/>
          </w:tcPr>
          <w:p w:rsidR="004C5D84" w:rsidRDefault="004C5D84" w:rsidP="00E75A07">
            <w:pPr>
              <w:tabs>
                <w:tab w:val="left" w:pos="851"/>
              </w:tabs>
              <w:ind w:firstLine="34"/>
              <w:jc w:val="center"/>
              <w:rPr>
                <w:sz w:val="28"/>
                <w:szCs w:val="28"/>
              </w:rPr>
            </w:pPr>
          </w:p>
          <w:p w:rsidR="004C5D84" w:rsidRPr="00447BB1" w:rsidRDefault="004C5D84" w:rsidP="00E75A07">
            <w:pPr>
              <w:tabs>
                <w:tab w:val="left" w:pos="851"/>
              </w:tabs>
              <w:ind w:firstLine="34"/>
              <w:jc w:val="center"/>
              <w:rPr>
                <w:sz w:val="28"/>
                <w:szCs w:val="28"/>
              </w:rPr>
            </w:pPr>
            <w:r w:rsidRPr="00447BB1">
              <w:rPr>
                <w:noProof/>
                <w:sz w:val="28"/>
                <w:szCs w:val="28"/>
              </w:rPr>
              <w:drawing>
                <wp:inline distT="0" distB="0" distL="0" distR="0" wp14:anchorId="7AD57909" wp14:editId="6A91598F">
                  <wp:extent cx="838200" cy="628650"/>
                  <wp:effectExtent l="0" t="0" r="0" b="0"/>
                  <wp:docPr id="1" name="Рисунок 1" descr="Тит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итов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628650"/>
                          </a:xfrm>
                          <a:prstGeom prst="rect">
                            <a:avLst/>
                          </a:prstGeom>
                          <a:noFill/>
                          <a:ln>
                            <a:noFill/>
                          </a:ln>
                        </pic:spPr>
                      </pic:pic>
                    </a:graphicData>
                  </a:graphic>
                </wp:inline>
              </w:drawing>
            </w:r>
          </w:p>
        </w:tc>
        <w:tc>
          <w:tcPr>
            <w:tcW w:w="2800" w:type="dxa"/>
            <w:vAlign w:val="center"/>
            <w:hideMark/>
          </w:tcPr>
          <w:p w:rsidR="004C5D84" w:rsidRPr="00447BB1" w:rsidRDefault="004C5D84" w:rsidP="00E75A07">
            <w:pPr>
              <w:tabs>
                <w:tab w:val="left" w:pos="851"/>
              </w:tabs>
              <w:jc w:val="center"/>
              <w:rPr>
                <w:i/>
                <w:sz w:val="28"/>
                <w:szCs w:val="28"/>
              </w:rPr>
            </w:pPr>
            <w:r w:rsidRPr="00447BB1">
              <w:rPr>
                <w:sz w:val="28"/>
                <w:szCs w:val="28"/>
              </w:rPr>
              <w:t>Т.С. Титова</w:t>
            </w:r>
          </w:p>
        </w:tc>
      </w:tr>
      <w:tr w:rsidR="004C5D84" w:rsidRPr="00447BB1" w:rsidTr="00E75A07">
        <w:tc>
          <w:tcPr>
            <w:tcW w:w="4678" w:type="dxa"/>
            <w:hideMark/>
          </w:tcPr>
          <w:p w:rsidR="004C5D84" w:rsidRPr="00447BB1" w:rsidRDefault="004C5D84" w:rsidP="001D0C2C">
            <w:pPr>
              <w:tabs>
                <w:tab w:val="left" w:pos="851"/>
              </w:tabs>
              <w:rPr>
                <w:sz w:val="28"/>
                <w:szCs w:val="28"/>
              </w:rPr>
            </w:pPr>
            <w:r w:rsidRPr="00447BB1">
              <w:rPr>
                <w:sz w:val="28"/>
                <w:szCs w:val="28"/>
              </w:rPr>
              <w:t>«</w:t>
            </w:r>
            <w:r w:rsidR="001D0C2C">
              <w:rPr>
                <w:sz w:val="28"/>
                <w:szCs w:val="28"/>
              </w:rPr>
              <w:t>06</w:t>
            </w:r>
            <w:r w:rsidRPr="00447BB1">
              <w:rPr>
                <w:sz w:val="28"/>
                <w:szCs w:val="28"/>
              </w:rPr>
              <w:t xml:space="preserve">» </w:t>
            </w:r>
            <w:r w:rsidR="001D0C2C">
              <w:rPr>
                <w:sz w:val="28"/>
                <w:szCs w:val="28"/>
              </w:rPr>
              <w:t>марта</w:t>
            </w:r>
            <w:r w:rsidR="00B75712">
              <w:rPr>
                <w:sz w:val="28"/>
                <w:szCs w:val="28"/>
              </w:rPr>
              <w:t xml:space="preserve"> 202</w:t>
            </w:r>
            <w:r w:rsidR="001D0C2C">
              <w:rPr>
                <w:sz w:val="28"/>
                <w:szCs w:val="28"/>
              </w:rPr>
              <w:t>3</w:t>
            </w:r>
            <w:r w:rsidRPr="00447BB1">
              <w:rPr>
                <w:sz w:val="28"/>
                <w:szCs w:val="28"/>
              </w:rPr>
              <w:t xml:space="preserve"> г.</w:t>
            </w:r>
          </w:p>
        </w:tc>
        <w:tc>
          <w:tcPr>
            <w:tcW w:w="1701" w:type="dxa"/>
          </w:tcPr>
          <w:p w:rsidR="004C5D84" w:rsidRPr="00447BB1" w:rsidRDefault="004C5D84" w:rsidP="00E75A07">
            <w:pPr>
              <w:tabs>
                <w:tab w:val="left" w:pos="851"/>
              </w:tabs>
              <w:rPr>
                <w:sz w:val="28"/>
                <w:szCs w:val="28"/>
              </w:rPr>
            </w:pPr>
          </w:p>
        </w:tc>
        <w:tc>
          <w:tcPr>
            <w:tcW w:w="2800" w:type="dxa"/>
          </w:tcPr>
          <w:p w:rsidR="004C5D84" w:rsidRPr="00447BB1" w:rsidRDefault="004C5D84" w:rsidP="00E75A07">
            <w:pPr>
              <w:tabs>
                <w:tab w:val="left" w:pos="851"/>
              </w:tabs>
              <w:jc w:val="center"/>
              <w:rPr>
                <w:sz w:val="28"/>
                <w:szCs w:val="28"/>
              </w:rPr>
            </w:pPr>
          </w:p>
        </w:tc>
      </w:tr>
    </w:tbl>
    <w:p w:rsidR="002C4543" w:rsidRPr="002C4543" w:rsidRDefault="002C4543" w:rsidP="002C4543">
      <w:pPr>
        <w:ind w:firstLine="851"/>
        <w:jc w:val="center"/>
        <w:rPr>
          <w:rFonts w:eastAsia="Times New Roman"/>
          <w:b/>
          <w:bCs/>
          <w:sz w:val="28"/>
          <w:szCs w:val="28"/>
        </w:rPr>
      </w:pPr>
    </w:p>
    <w:p w:rsidR="002C4543" w:rsidRDefault="002C4543" w:rsidP="008952E4">
      <w:pPr>
        <w:keepNext/>
        <w:widowControl w:val="0"/>
        <w:tabs>
          <w:tab w:val="left" w:pos="0"/>
        </w:tabs>
        <w:jc w:val="center"/>
        <w:outlineLvl w:val="1"/>
        <w:rPr>
          <w:b/>
          <w:bCs/>
          <w:iCs/>
          <w:snapToGrid w:val="0"/>
          <w:sz w:val="28"/>
          <w:szCs w:val="28"/>
        </w:rPr>
      </w:pPr>
    </w:p>
    <w:p w:rsidR="002C4543" w:rsidRDefault="002C4543" w:rsidP="008952E4">
      <w:pPr>
        <w:keepNext/>
        <w:widowControl w:val="0"/>
        <w:tabs>
          <w:tab w:val="left" w:pos="0"/>
        </w:tabs>
        <w:jc w:val="center"/>
        <w:outlineLvl w:val="1"/>
        <w:rPr>
          <w:b/>
          <w:bCs/>
          <w:iCs/>
          <w:snapToGrid w:val="0"/>
          <w:sz w:val="28"/>
          <w:szCs w:val="28"/>
        </w:rPr>
      </w:pPr>
    </w:p>
    <w:p w:rsidR="002C4543" w:rsidRDefault="002C4543" w:rsidP="008952E4">
      <w:pPr>
        <w:keepNext/>
        <w:widowControl w:val="0"/>
        <w:tabs>
          <w:tab w:val="left" w:pos="0"/>
        </w:tabs>
        <w:jc w:val="center"/>
        <w:outlineLvl w:val="1"/>
        <w:rPr>
          <w:b/>
          <w:bCs/>
          <w:iCs/>
          <w:snapToGrid w:val="0"/>
          <w:sz w:val="28"/>
          <w:szCs w:val="28"/>
        </w:rPr>
      </w:pPr>
    </w:p>
    <w:p w:rsidR="002C4543" w:rsidRDefault="002C4543" w:rsidP="008952E4">
      <w:pPr>
        <w:keepNext/>
        <w:widowControl w:val="0"/>
        <w:tabs>
          <w:tab w:val="left" w:pos="0"/>
        </w:tabs>
        <w:jc w:val="center"/>
        <w:outlineLvl w:val="1"/>
        <w:rPr>
          <w:b/>
          <w:bCs/>
          <w:iCs/>
          <w:snapToGrid w:val="0"/>
          <w:sz w:val="28"/>
          <w:szCs w:val="28"/>
        </w:rPr>
      </w:pPr>
    </w:p>
    <w:p w:rsidR="002C4543" w:rsidRDefault="002C4543">
      <w:pPr>
        <w:rPr>
          <w:b/>
          <w:bCs/>
          <w:iCs/>
          <w:snapToGrid w:val="0"/>
          <w:sz w:val="28"/>
          <w:szCs w:val="28"/>
        </w:rPr>
      </w:pPr>
      <w:r>
        <w:rPr>
          <w:b/>
          <w:bCs/>
          <w:iCs/>
          <w:snapToGrid w:val="0"/>
          <w:sz w:val="28"/>
          <w:szCs w:val="28"/>
        </w:rPr>
        <w:br w:type="page"/>
      </w:r>
    </w:p>
    <w:p w:rsidR="008B1020" w:rsidRPr="008B1020" w:rsidRDefault="008B1020" w:rsidP="00EC7506">
      <w:pPr>
        <w:keepNext/>
        <w:widowControl w:val="0"/>
        <w:numPr>
          <w:ilvl w:val="0"/>
          <w:numId w:val="7"/>
        </w:numPr>
        <w:tabs>
          <w:tab w:val="left" w:pos="0"/>
        </w:tabs>
        <w:spacing w:before="120" w:after="120"/>
        <w:ind w:left="0" w:firstLine="737"/>
        <w:jc w:val="both"/>
        <w:outlineLvl w:val="1"/>
        <w:rPr>
          <w:b/>
          <w:bCs/>
          <w:iCs/>
          <w:sz w:val="26"/>
          <w:szCs w:val="26"/>
        </w:rPr>
      </w:pPr>
      <w:r w:rsidRPr="008B1020">
        <w:rPr>
          <w:b/>
          <w:bCs/>
          <w:iCs/>
          <w:snapToGrid w:val="0"/>
          <w:sz w:val="26"/>
          <w:szCs w:val="26"/>
        </w:rPr>
        <w:lastRenderedPageBreak/>
        <w:t xml:space="preserve">Планируемые результаты </w:t>
      </w:r>
      <w:proofErr w:type="gramStart"/>
      <w:r w:rsidRPr="008B1020">
        <w:rPr>
          <w:b/>
          <w:bCs/>
          <w:iCs/>
          <w:snapToGrid w:val="0"/>
          <w:sz w:val="26"/>
          <w:szCs w:val="26"/>
        </w:rPr>
        <w:t>обучения по дисциплине</w:t>
      </w:r>
      <w:proofErr w:type="gramEnd"/>
      <w:r w:rsidRPr="008B1020">
        <w:rPr>
          <w:b/>
          <w:bCs/>
          <w:iCs/>
          <w:snapToGrid w:val="0"/>
          <w:sz w:val="26"/>
          <w:szCs w:val="26"/>
        </w:rPr>
        <w:t>, обеспечив</w:t>
      </w:r>
      <w:r w:rsidRPr="008B1020">
        <w:rPr>
          <w:b/>
          <w:bCs/>
          <w:iCs/>
          <w:snapToGrid w:val="0"/>
          <w:sz w:val="26"/>
          <w:szCs w:val="26"/>
        </w:rPr>
        <w:t>а</w:t>
      </w:r>
      <w:r w:rsidRPr="008B1020">
        <w:rPr>
          <w:b/>
          <w:bCs/>
          <w:iCs/>
          <w:snapToGrid w:val="0"/>
          <w:sz w:val="26"/>
          <w:szCs w:val="26"/>
        </w:rPr>
        <w:t>ющие достижение планируемых результатов освоения основной професси</w:t>
      </w:r>
      <w:r w:rsidRPr="008B1020">
        <w:rPr>
          <w:b/>
          <w:bCs/>
          <w:iCs/>
          <w:snapToGrid w:val="0"/>
          <w:sz w:val="26"/>
          <w:szCs w:val="26"/>
        </w:rPr>
        <w:t>о</w:t>
      </w:r>
      <w:r w:rsidRPr="008B1020">
        <w:rPr>
          <w:b/>
          <w:bCs/>
          <w:iCs/>
          <w:snapToGrid w:val="0"/>
          <w:sz w:val="26"/>
          <w:szCs w:val="26"/>
        </w:rPr>
        <w:t>нальной образовательной программы</w:t>
      </w:r>
    </w:p>
    <w:p w:rsidR="008B1020" w:rsidRPr="008B1020" w:rsidRDefault="008B1020" w:rsidP="00EC7506">
      <w:pPr>
        <w:numPr>
          <w:ilvl w:val="0"/>
          <w:numId w:val="6"/>
        </w:numPr>
        <w:tabs>
          <w:tab w:val="left" w:pos="0"/>
        </w:tabs>
        <w:ind w:left="0" w:firstLine="709"/>
        <w:jc w:val="both"/>
        <w:rPr>
          <w:rFonts w:eastAsia="Times New Roman"/>
          <w:sz w:val="26"/>
          <w:szCs w:val="26"/>
        </w:rPr>
      </w:pPr>
      <w:r w:rsidRPr="008B1020">
        <w:rPr>
          <w:rFonts w:eastAsia="Times New Roman"/>
          <w:bCs/>
          <w:iCs/>
          <w:sz w:val="26"/>
          <w:szCs w:val="26"/>
        </w:rPr>
        <w:t xml:space="preserve">Планируемые результаты </w:t>
      </w:r>
      <w:proofErr w:type="gramStart"/>
      <w:r w:rsidRPr="008B1020">
        <w:rPr>
          <w:rFonts w:eastAsia="Times New Roman"/>
          <w:bCs/>
          <w:iCs/>
          <w:sz w:val="26"/>
          <w:szCs w:val="26"/>
        </w:rPr>
        <w:t>обучения по дисциплине</w:t>
      </w:r>
      <w:proofErr w:type="gramEnd"/>
      <w:r w:rsidRPr="008B1020">
        <w:rPr>
          <w:rFonts w:eastAsia="Times New Roman"/>
          <w:bCs/>
          <w:iCs/>
          <w:sz w:val="26"/>
          <w:szCs w:val="26"/>
        </w:rPr>
        <w:t>, обеспечивающие достижение планируемых результатов освоения основной профессиональной обр</w:t>
      </w:r>
      <w:r w:rsidRPr="008B1020">
        <w:rPr>
          <w:rFonts w:eastAsia="Times New Roman"/>
          <w:bCs/>
          <w:iCs/>
          <w:sz w:val="26"/>
          <w:szCs w:val="26"/>
        </w:rPr>
        <w:t>а</w:t>
      </w:r>
      <w:r w:rsidRPr="008B1020">
        <w:rPr>
          <w:rFonts w:eastAsia="Times New Roman"/>
          <w:bCs/>
          <w:iCs/>
          <w:sz w:val="26"/>
          <w:szCs w:val="26"/>
        </w:rPr>
        <w:t>зовательной программы,</w:t>
      </w:r>
      <w:r w:rsidRPr="008B1020">
        <w:rPr>
          <w:rFonts w:eastAsia="Times New Roman"/>
          <w:sz w:val="26"/>
          <w:szCs w:val="26"/>
        </w:rPr>
        <w:t xml:space="preserve"> приведены в п. 2  рабочей программы.</w:t>
      </w:r>
    </w:p>
    <w:p w:rsidR="008B1020" w:rsidRPr="008B1020" w:rsidRDefault="008B1020" w:rsidP="008B1020">
      <w:pPr>
        <w:widowControl w:val="0"/>
        <w:tabs>
          <w:tab w:val="left" w:pos="1134"/>
        </w:tabs>
        <w:spacing w:before="120" w:after="120"/>
        <w:ind w:firstLine="709"/>
        <w:jc w:val="both"/>
        <w:rPr>
          <w:b/>
          <w:snapToGrid w:val="0"/>
          <w:sz w:val="26"/>
          <w:szCs w:val="26"/>
        </w:rPr>
      </w:pPr>
      <w:r w:rsidRPr="008B1020">
        <w:rPr>
          <w:b/>
          <w:bCs/>
          <w:iCs/>
          <w:snapToGrid w:val="0"/>
          <w:sz w:val="26"/>
          <w:szCs w:val="26"/>
        </w:rPr>
        <w:t>2.  Задания, необходимые для оценки знаний, умений, навыков и (или) опыта деятельности, характеризующих индикаторы достижения компетенций в процессе освоения основной профессиональной образовательной программы</w:t>
      </w:r>
    </w:p>
    <w:p w:rsidR="008B1020" w:rsidRPr="008B1020" w:rsidRDefault="008B1020" w:rsidP="00EC7506">
      <w:pPr>
        <w:numPr>
          <w:ilvl w:val="0"/>
          <w:numId w:val="6"/>
        </w:numPr>
        <w:tabs>
          <w:tab w:val="left" w:pos="1134"/>
        </w:tabs>
        <w:ind w:left="0" w:firstLine="709"/>
        <w:jc w:val="both"/>
        <w:rPr>
          <w:rFonts w:eastAsia="Times New Roman"/>
          <w:sz w:val="26"/>
          <w:szCs w:val="26"/>
        </w:rPr>
      </w:pPr>
      <w:r w:rsidRPr="008B1020">
        <w:rPr>
          <w:rFonts w:eastAsia="Times New Roman"/>
          <w:sz w:val="26"/>
          <w:szCs w:val="26"/>
        </w:rPr>
        <w:t>Перечень материалов, необходимых для оценки индикатора достижения компетенций, приведен в таблице 2.1.</w:t>
      </w:r>
    </w:p>
    <w:p w:rsidR="008B1020" w:rsidRPr="008B1020" w:rsidRDefault="008B1020" w:rsidP="008B1020">
      <w:pPr>
        <w:spacing w:before="120" w:after="120"/>
        <w:rPr>
          <w:sz w:val="26"/>
          <w:szCs w:val="26"/>
        </w:rPr>
      </w:pPr>
      <w:r w:rsidRPr="008B1020">
        <w:rPr>
          <w:sz w:val="26"/>
          <w:szCs w:val="26"/>
        </w:rPr>
        <w:t xml:space="preserve">Т а б л и </w:t>
      </w:r>
      <w:proofErr w:type="gramStart"/>
      <w:r w:rsidRPr="008B1020">
        <w:rPr>
          <w:sz w:val="26"/>
          <w:szCs w:val="26"/>
        </w:rPr>
        <w:t>ц</w:t>
      </w:r>
      <w:proofErr w:type="gramEnd"/>
      <w:r w:rsidRPr="008B1020">
        <w:rPr>
          <w:sz w:val="26"/>
          <w:szCs w:val="26"/>
        </w:rPr>
        <w:t xml:space="preserve"> а  2.1</w:t>
      </w:r>
    </w:p>
    <w:p w:rsidR="008B1020" w:rsidRPr="008B1020" w:rsidRDefault="008B1020" w:rsidP="008B1020">
      <w:pPr>
        <w:rPr>
          <w:sz w:val="26"/>
          <w:szCs w:val="26"/>
        </w:rPr>
      </w:pPr>
      <w:r w:rsidRPr="008B1020">
        <w:rPr>
          <w:sz w:val="26"/>
          <w:szCs w:val="26"/>
        </w:rPr>
        <w:t>Для очной и заочной форм обучения</w:t>
      </w:r>
    </w:p>
    <w:p w:rsidR="008B1020" w:rsidRPr="008B1020" w:rsidRDefault="008B1020" w:rsidP="008B1020"/>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864"/>
        <w:gridCol w:w="3374"/>
      </w:tblGrid>
      <w:tr w:rsidR="008B1020" w:rsidRPr="008B1020" w:rsidTr="006D48E5">
        <w:trPr>
          <w:tblHeader/>
        </w:trPr>
        <w:tc>
          <w:tcPr>
            <w:tcW w:w="2518" w:type="dxa"/>
            <w:vAlign w:val="center"/>
          </w:tcPr>
          <w:p w:rsidR="008B1020" w:rsidRPr="008B1020" w:rsidRDefault="008B1020" w:rsidP="008B1020">
            <w:pPr>
              <w:jc w:val="center"/>
              <w:rPr>
                <w:b/>
                <w:sz w:val="24"/>
                <w:szCs w:val="24"/>
              </w:rPr>
            </w:pPr>
            <w:r w:rsidRPr="008B1020">
              <w:rPr>
                <w:b/>
                <w:bCs/>
                <w:sz w:val="24"/>
                <w:szCs w:val="24"/>
              </w:rPr>
              <w:t>Индикаторы дост</w:t>
            </w:r>
            <w:r w:rsidRPr="008B1020">
              <w:rPr>
                <w:b/>
                <w:bCs/>
                <w:sz w:val="24"/>
                <w:szCs w:val="24"/>
              </w:rPr>
              <w:t>и</w:t>
            </w:r>
            <w:r w:rsidRPr="008B1020">
              <w:rPr>
                <w:b/>
                <w:bCs/>
                <w:sz w:val="24"/>
                <w:szCs w:val="24"/>
              </w:rPr>
              <w:t>жения компетенций</w:t>
            </w:r>
          </w:p>
        </w:tc>
        <w:tc>
          <w:tcPr>
            <w:tcW w:w="2864" w:type="dxa"/>
            <w:vAlign w:val="center"/>
          </w:tcPr>
          <w:p w:rsidR="008B1020" w:rsidRPr="008B1020" w:rsidRDefault="008B1020" w:rsidP="008B1020">
            <w:pPr>
              <w:jc w:val="center"/>
              <w:rPr>
                <w:b/>
                <w:bCs/>
                <w:sz w:val="24"/>
                <w:szCs w:val="24"/>
              </w:rPr>
            </w:pPr>
            <w:r w:rsidRPr="008B1020">
              <w:rPr>
                <w:b/>
                <w:bCs/>
                <w:sz w:val="24"/>
                <w:szCs w:val="24"/>
              </w:rPr>
              <w:t xml:space="preserve">Результаты </w:t>
            </w:r>
            <w:proofErr w:type="gramStart"/>
            <w:r w:rsidRPr="008B1020">
              <w:rPr>
                <w:b/>
                <w:bCs/>
                <w:sz w:val="24"/>
                <w:szCs w:val="24"/>
              </w:rPr>
              <w:t>обучения по дисциплине</w:t>
            </w:r>
            <w:proofErr w:type="gramEnd"/>
          </w:p>
        </w:tc>
        <w:tc>
          <w:tcPr>
            <w:tcW w:w="3374" w:type="dxa"/>
            <w:vAlign w:val="center"/>
          </w:tcPr>
          <w:p w:rsidR="008B1020" w:rsidRPr="008B1020" w:rsidRDefault="008B1020" w:rsidP="008B1020">
            <w:pPr>
              <w:jc w:val="center"/>
              <w:rPr>
                <w:b/>
                <w:bCs/>
                <w:sz w:val="24"/>
                <w:szCs w:val="24"/>
              </w:rPr>
            </w:pPr>
            <w:r w:rsidRPr="008B1020">
              <w:rPr>
                <w:b/>
                <w:sz w:val="24"/>
                <w:szCs w:val="24"/>
              </w:rPr>
              <w:t>Материалы, необходимые для оценки индикатора д</w:t>
            </w:r>
            <w:r w:rsidRPr="008B1020">
              <w:rPr>
                <w:b/>
                <w:sz w:val="24"/>
                <w:szCs w:val="24"/>
              </w:rPr>
              <w:t>о</w:t>
            </w:r>
            <w:r w:rsidRPr="008B1020">
              <w:rPr>
                <w:b/>
                <w:sz w:val="24"/>
                <w:szCs w:val="24"/>
              </w:rPr>
              <w:t>стижения компетенции</w:t>
            </w:r>
          </w:p>
        </w:tc>
      </w:tr>
      <w:tr w:rsidR="008B1020" w:rsidRPr="008B1020" w:rsidTr="007E4957">
        <w:tc>
          <w:tcPr>
            <w:tcW w:w="8756" w:type="dxa"/>
            <w:gridSpan w:val="3"/>
            <w:vAlign w:val="center"/>
          </w:tcPr>
          <w:p w:rsidR="008B1020" w:rsidRPr="008B1020" w:rsidRDefault="008B1020" w:rsidP="008B1020">
            <w:pPr>
              <w:jc w:val="center"/>
              <w:rPr>
                <w:sz w:val="24"/>
                <w:szCs w:val="24"/>
              </w:rPr>
            </w:pPr>
            <w:r w:rsidRPr="008B1020">
              <w:rPr>
                <w:sz w:val="24"/>
                <w:szCs w:val="24"/>
              </w:rPr>
              <w:t>УК-4. Способен применять современные коммуникативные технологии, в том числе на иностранно</w:t>
            </w:r>
            <w:proofErr w:type="gramStart"/>
            <w:r w:rsidRPr="008B1020">
              <w:rPr>
                <w:sz w:val="24"/>
                <w:szCs w:val="24"/>
              </w:rPr>
              <w:t>м(</w:t>
            </w:r>
            <w:proofErr w:type="spellStart"/>
            <w:proofErr w:type="gramEnd"/>
            <w:r w:rsidRPr="008B1020">
              <w:rPr>
                <w:sz w:val="24"/>
                <w:szCs w:val="24"/>
              </w:rPr>
              <w:t>ых</w:t>
            </w:r>
            <w:proofErr w:type="spellEnd"/>
            <w:r w:rsidRPr="008B1020">
              <w:rPr>
                <w:sz w:val="24"/>
                <w:szCs w:val="24"/>
              </w:rPr>
              <w:t>) языке(ах), для академического и профессионального взаимодействия (УК-4).</w:t>
            </w:r>
          </w:p>
        </w:tc>
      </w:tr>
      <w:tr w:rsidR="008B1020" w:rsidRPr="008B1020" w:rsidTr="006D48E5">
        <w:tc>
          <w:tcPr>
            <w:tcW w:w="2518" w:type="dxa"/>
          </w:tcPr>
          <w:p w:rsidR="008B1020" w:rsidRPr="008B1020" w:rsidRDefault="008B1020" w:rsidP="008B1020">
            <w:pPr>
              <w:autoSpaceDE w:val="0"/>
              <w:autoSpaceDN w:val="0"/>
              <w:adjustRightInd w:val="0"/>
              <w:rPr>
                <w:sz w:val="24"/>
                <w:szCs w:val="24"/>
              </w:rPr>
            </w:pPr>
            <w:r w:rsidRPr="008B1020">
              <w:rPr>
                <w:snapToGrid w:val="0"/>
                <w:color w:val="0D0D0D"/>
                <w:sz w:val="24"/>
                <w:szCs w:val="24"/>
              </w:rPr>
              <w:t>УК-4.1.1.</w:t>
            </w:r>
            <w:r w:rsidRPr="008B1020">
              <w:rPr>
                <w:b/>
                <w:snapToGrid w:val="0"/>
                <w:color w:val="0D0D0D"/>
                <w:sz w:val="24"/>
                <w:szCs w:val="24"/>
              </w:rPr>
              <w:t xml:space="preserve"> Знает</w:t>
            </w:r>
            <w:r w:rsidRPr="008B1020">
              <w:rPr>
                <w:snapToGrid w:val="0"/>
                <w:color w:val="0D0D0D"/>
                <w:sz w:val="24"/>
                <w:szCs w:val="24"/>
              </w:rPr>
              <w:t xml:space="preserve"> пр</w:t>
            </w:r>
            <w:r w:rsidRPr="008B1020">
              <w:rPr>
                <w:snapToGrid w:val="0"/>
                <w:color w:val="0D0D0D"/>
                <w:sz w:val="24"/>
                <w:szCs w:val="24"/>
              </w:rPr>
              <w:t>а</w:t>
            </w:r>
            <w:r w:rsidRPr="008B1020">
              <w:rPr>
                <w:snapToGrid w:val="0"/>
                <w:color w:val="0D0D0D"/>
                <w:sz w:val="24"/>
                <w:szCs w:val="24"/>
              </w:rPr>
              <w:t>вила и закономерн</w:t>
            </w:r>
            <w:r w:rsidRPr="008B1020">
              <w:rPr>
                <w:snapToGrid w:val="0"/>
                <w:color w:val="0D0D0D"/>
                <w:sz w:val="24"/>
                <w:szCs w:val="24"/>
              </w:rPr>
              <w:t>о</w:t>
            </w:r>
            <w:r w:rsidRPr="008B1020">
              <w:rPr>
                <w:snapToGrid w:val="0"/>
                <w:color w:val="0D0D0D"/>
                <w:sz w:val="24"/>
                <w:szCs w:val="24"/>
              </w:rPr>
              <w:t>сти личной и деловой устной и письменной коммуникации</w:t>
            </w:r>
          </w:p>
        </w:tc>
        <w:tc>
          <w:tcPr>
            <w:tcW w:w="2864" w:type="dxa"/>
          </w:tcPr>
          <w:p w:rsidR="008B1020" w:rsidRPr="008B1020" w:rsidRDefault="008B1020" w:rsidP="008B1020">
            <w:pPr>
              <w:ind w:left="30"/>
              <w:rPr>
                <w:snapToGrid w:val="0"/>
                <w:sz w:val="24"/>
                <w:szCs w:val="24"/>
              </w:rPr>
            </w:pPr>
            <w:r w:rsidRPr="008B1020">
              <w:rPr>
                <w:sz w:val="24"/>
                <w:szCs w:val="24"/>
              </w:rPr>
              <w:t>Обучающийся знает</w:t>
            </w:r>
            <w:r w:rsidRPr="008B1020">
              <w:rPr>
                <w:snapToGrid w:val="0"/>
                <w:sz w:val="24"/>
                <w:szCs w:val="24"/>
              </w:rPr>
              <w:t xml:space="preserve"> </w:t>
            </w:r>
            <w:r w:rsidRPr="008B1020">
              <w:rPr>
                <w:sz w:val="24"/>
                <w:szCs w:val="24"/>
              </w:rPr>
              <w:t>ос</w:t>
            </w:r>
            <w:r w:rsidRPr="008B1020">
              <w:rPr>
                <w:sz w:val="24"/>
                <w:szCs w:val="24"/>
              </w:rPr>
              <w:t>о</w:t>
            </w:r>
            <w:r w:rsidRPr="008B1020">
              <w:rPr>
                <w:sz w:val="24"/>
                <w:szCs w:val="24"/>
              </w:rPr>
              <w:t>бенности системы изуч</w:t>
            </w:r>
            <w:r w:rsidRPr="008B1020">
              <w:rPr>
                <w:sz w:val="24"/>
                <w:szCs w:val="24"/>
              </w:rPr>
              <w:t>а</w:t>
            </w:r>
            <w:r w:rsidRPr="008B1020">
              <w:rPr>
                <w:sz w:val="24"/>
                <w:szCs w:val="24"/>
              </w:rPr>
              <w:t>емого иностранного яз</w:t>
            </w:r>
            <w:r w:rsidRPr="008B1020">
              <w:rPr>
                <w:sz w:val="24"/>
                <w:szCs w:val="24"/>
              </w:rPr>
              <w:t>ы</w:t>
            </w:r>
            <w:r w:rsidRPr="008B1020">
              <w:rPr>
                <w:sz w:val="24"/>
                <w:szCs w:val="24"/>
              </w:rPr>
              <w:t>ка, его грамматические и лексические аспекты, относящиеся к деловому общению, письменному и устному</w:t>
            </w:r>
            <w:r w:rsidRPr="008B1020">
              <w:rPr>
                <w:snapToGrid w:val="0"/>
                <w:sz w:val="24"/>
                <w:szCs w:val="24"/>
              </w:rPr>
              <w:t xml:space="preserve">; </w:t>
            </w:r>
          </w:p>
          <w:p w:rsidR="008B1020" w:rsidRPr="008B1020" w:rsidRDefault="008B1020" w:rsidP="008B1020">
            <w:pPr>
              <w:ind w:left="30"/>
              <w:rPr>
                <w:sz w:val="24"/>
                <w:szCs w:val="24"/>
              </w:rPr>
            </w:pPr>
          </w:p>
        </w:tc>
        <w:tc>
          <w:tcPr>
            <w:tcW w:w="3374" w:type="dxa"/>
            <w:vAlign w:val="center"/>
          </w:tcPr>
          <w:p w:rsidR="006D48E5" w:rsidRPr="006D48E5" w:rsidRDefault="006D48E5" w:rsidP="006D48E5">
            <w:pPr>
              <w:jc w:val="center"/>
              <w:rPr>
                <w:rFonts w:eastAsia="Times New Roman"/>
                <w:bCs/>
                <w:iCs/>
                <w:sz w:val="24"/>
                <w:szCs w:val="24"/>
              </w:rPr>
            </w:pPr>
            <w:r w:rsidRPr="006D48E5">
              <w:rPr>
                <w:rFonts w:eastAsia="Times New Roman"/>
                <w:bCs/>
                <w:iCs/>
                <w:sz w:val="24"/>
                <w:szCs w:val="24"/>
              </w:rPr>
              <w:t>Письменный перевод № 1</w:t>
            </w:r>
          </w:p>
          <w:p w:rsidR="006D48E5" w:rsidRPr="006D48E5" w:rsidRDefault="006D48E5" w:rsidP="006D48E5">
            <w:pPr>
              <w:jc w:val="center"/>
              <w:rPr>
                <w:rFonts w:eastAsia="Times New Roman"/>
                <w:bCs/>
                <w:iCs/>
                <w:sz w:val="24"/>
                <w:szCs w:val="24"/>
              </w:rPr>
            </w:pPr>
            <w:r w:rsidRPr="006D48E5">
              <w:rPr>
                <w:rFonts w:eastAsia="Times New Roman"/>
                <w:bCs/>
                <w:iCs/>
                <w:sz w:val="24"/>
                <w:szCs w:val="24"/>
              </w:rPr>
              <w:t>Письменный перевод № 2</w:t>
            </w:r>
          </w:p>
          <w:p w:rsidR="006D48E5" w:rsidRPr="006D48E5" w:rsidRDefault="006D48E5" w:rsidP="006D48E5">
            <w:pPr>
              <w:jc w:val="center"/>
              <w:rPr>
                <w:bCs/>
                <w:iCs/>
                <w:sz w:val="24"/>
                <w:szCs w:val="24"/>
              </w:rPr>
            </w:pPr>
            <w:r w:rsidRPr="006D48E5">
              <w:rPr>
                <w:bCs/>
                <w:iCs/>
                <w:sz w:val="24"/>
                <w:szCs w:val="24"/>
              </w:rPr>
              <w:t>Презентация</w:t>
            </w:r>
            <w:r w:rsidRPr="006D48E5">
              <w:rPr>
                <w:bCs/>
                <w:iCs/>
                <w:sz w:val="24"/>
                <w:szCs w:val="24"/>
              </w:rPr>
              <w:br/>
              <w:t>Деловое письмо</w:t>
            </w:r>
          </w:p>
          <w:p w:rsidR="006D48E5" w:rsidRPr="006D48E5" w:rsidRDefault="006D48E5" w:rsidP="006D48E5">
            <w:pPr>
              <w:jc w:val="center"/>
              <w:rPr>
                <w:bCs/>
                <w:iCs/>
                <w:sz w:val="24"/>
                <w:szCs w:val="24"/>
              </w:rPr>
            </w:pPr>
            <w:r w:rsidRPr="006D48E5">
              <w:rPr>
                <w:bCs/>
                <w:iCs/>
                <w:sz w:val="24"/>
                <w:szCs w:val="24"/>
              </w:rPr>
              <w:t>Тест по дисциплине № 1</w:t>
            </w:r>
          </w:p>
          <w:p w:rsidR="006D48E5" w:rsidRPr="006D48E5" w:rsidRDefault="006D48E5" w:rsidP="006D48E5">
            <w:pPr>
              <w:jc w:val="center"/>
              <w:rPr>
                <w:bCs/>
                <w:sz w:val="24"/>
                <w:szCs w:val="24"/>
              </w:rPr>
            </w:pPr>
            <w:r w:rsidRPr="006D48E5">
              <w:rPr>
                <w:bCs/>
                <w:iCs/>
                <w:sz w:val="24"/>
                <w:szCs w:val="24"/>
              </w:rPr>
              <w:t>Тест по дисциплине № 2</w:t>
            </w:r>
          </w:p>
          <w:p w:rsidR="006D48E5" w:rsidRPr="006D48E5" w:rsidRDefault="006D48E5" w:rsidP="006D48E5">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(1 семестр)</w:t>
            </w:r>
          </w:p>
          <w:p w:rsidR="006D48E5" w:rsidRPr="006D48E5" w:rsidRDefault="006D48E5" w:rsidP="006D48E5">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(2 семестр)</w:t>
            </w:r>
          </w:p>
          <w:p w:rsidR="008B1020" w:rsidRPr="008B1020" w:rsidRDefault="008B1020" w:rsidP="008B1020">
            <w:pPr>
              <w:ind w:left="30"/>
              <w:jc w:val="center"/>
              <w:rPr>
                <w:sz w:val="24"/>
                <w:szCs w:val="24"/>
              </w:rPr>
            </w:pPr>
          </w:p>
        </w:tc>
      </w:tr>
      <w:tr w:rsidR="008B1020" w:rsidRPr="008B1020" w:rsidTr="006D48E5">
        <w:tc>
          <w:tcPr>
            <w:tcW w:w="2518" w:type="dxa"/>
          </w:tcPr>
          <w:p w:rsidR="008B1020" w:rsidRPr="008B1020" w:rsidRDefault="008B1020" w:rsidP="008B1020">
            <w:pPr>
              <w:autoSpaceDE w:val="0"/>
              <w:autoSpaceDN w:val="0"/>
              <w:adjustRightInd w:val="0"/>
              <w:rPr>
                <w:sz w:val="24"/>
                <w:szCs w:val="24"/>
              </w:rPr>
            </w:pPr>
            <w:r w:rsidRPr="008B1020">
              <w:rPr>
                <w:snapToGrid w:val="0"/>
                <w:color w:val="0D0D0D"/>
                <w:sz w:val="24"/>
                <w:szCs w:val="24"/>
              </w:rPr>
              <w:t>УК-4.1.2.</w:t>
            </w:r>
            <w:r w:rsidRPr="008B1020">
              <w:rPr>
                <w:b/>
                <w:snapToGrid w:val="0"/>
                <w:color w:val="0D0D0D"/>
                <w:sz w:val="24"/>
                <w:szCs w:val="24"/>
              </w:rPr>
              <w:t xml:space="preserve"> Знает</w:t>
            </w:r>
            <w:r w:rsidRPr="008B1020">
              <w:rPr>
                <w:snapToGrid w:val="0"/>
                <w:color w:val="0D0D0D"/>
                <w:sz w:val="24"/>
                <w:szCs w:val="24"/>
              </w:rPr>
              <w:t xml:space="preserve"> с</w:t>
            </w:r>
            <w:r w:rsidRPr="008B1020">
              <w:rPr>
                <w:snapToGrid w:val="0"/>
                <w:color w:val="0D0D0D"/>
                <w:sz w:val="24"/>
                <w:szCs w:val="24"/>
              </w:rPr>
              <w:t>о</w:t>
            </w:r>
            <w:r w:rsidRPr="008B1020">
              <w:rPr>
                <w:snapToGrid w:val="0"/>
                <w:color w:val="0D0D0D"/>
                <w:sz w:val="24"/>
                <w:szCs w:val="24"/>
              </w:rPr>
              <w:t>временные коммун</w:t>
            </w:r>
            <w:r w:rsidRPr="008B1020">
              <w:rPr>
                <w:snapToGrid w:val="0"/>
                <w:color w:val="0D0D0D"/>
                <w:sz w:val="24"/>
                <w:szCs w:val="24"/>
              </w:rPr>
              <w:t>и</w:t>
            </w:r>
            <w:r w:rsidRPr="008B1020">
              <w:rPr>
                <w:snapToGrid w:val="0"/>
                <w:color w:val="0D0D0D"/>
                <w:sz w:val="24"/>
                <w:szCs w:val="24"/>
              </w:rPr>
              <w:t>кативные технологии на русском и ин</w:t>
            </w:r>
            <w:r w:rsidRPr="008B1020">
              <w:rPr>
                <w:snapToGrid w:val="0"/>
                <w:color w:val="0D0D0D"/>
                <w:sz w:val="24"/>
                <w:szCs w:val="24"/>
              </w:rPr>
              <w:t>о</w:t>
            </w:r>
            <w:r w:rsidRPr="008B1020">
              <w:rPr>
                <w:snapToGrid w:val="0"/>
                <w:color w:val="0D0D0D"/>
                <w:sz w:val="24"/>
                <w:szCs w:val="24"/>
              </w:rPr>
              <w:t>странном языках</w:t>
            </w:r>
          </w:p>
        </w:tc>
        <w:tc>
          <w:tcPr>
            <w:tcW w:w="2864" w:type="dxa"/>
          </w:tcPr>
          <w:p w:rsidR="008B1020" w:rsidRPr="008B1020" w:rsidRDefault="008B1020" w:rsidP="008B1020">
            <w:pPr>
              <w:ind w:left="30"/>
              <w:rPr>
                <w:snapToGrid w:val="0"/>
                <w:sz w:val="24"/>
                <w:szCs w:val="24"/>
              </w:rPr>
            </w:pPr>
            <w:proofErr w:type="gramStart"/>
            <w:r w:rsidRPr="008B1020">
              <w:rPr>
                <w:sz w:val="24"/>
                <w:szCs w:val="24"/>
              </w:rPr>
              <w:t>Обучающийся</w:t>
            </w:r>
            <w:proofErr w:type="gramEnd"/>
            <w:r w:rsidRPr="008B1020">
              <w:rPr>
                <w:sz w:val="24"/>
                <w:szCs w:val="24"/>
              </w:rPr>
              <w:t xml:space="preserve"> знает</w:t>
            </w:r>
            <w:r w:rsidRPr="008B1020">
              <w:rPr>
                <w:snapToGrid w:val="0"/>
                <w:sz w:val="24"/>
                <w:szCs w:val="24"/>
              </w:rPr>
              <w:t xml:space="preserve"> ст</w:t>
            </w:r>
            <w:r w:rsidRPr="008B1020">
              <w:rPr>
                <w:snapToGrid w:val="0"/>
                <w:sz w:val="24"/>
                <w:szCs w:val="24"/>
              </w:rPr>
              <w:t>и</w:t>
            </w:r>
            <w:r w:rsidRPr="008B1020">
              <w:rPr>
                <w:snapToGrid w:val="0"/>
                <w:sz w:val="24"/>
                <w:szCs w:val="24"/>
              </w:rPr>
              <w:t xml:space="preserve">листические </w:t>
            </w:r>
            <w:r w:rsidRPr="008B1020">
              <w:rPr>
                <w:sz w:val="24"/>
                <w:szCs w:val="24"/>
              </w:rPr>
              <w:t>особенн</w:t>
            </w:r>
            <w:r w:rsidRPr="008B1020">
              <w:rPr>
                <w:sz w:val="24"/>
                <w:szCs w:val="24"/>
              </w:rPr>
              <w:t>о</w:t>
            </w:r>
            <w:r w:rsidRPr="008B1020">
              <w:rPr>
                <w:sz w:val="24"/>
                <w:szCs w:val="24"/>
              </w:rPr>
              <w:t>сти системы изучаемого иностранного языка, о</w:t>
            </w:r>
            <w:r w:rsidRPr="008B1020">
              <w:rPr>
                <w:sz w:val="24"/>
                <w:szCs w:val="24"/>
              </w:rPr>
              <w:t>т</w:t>
            </w:r>
            <w:r w:rsidRPr="008B1020">
              <w:rPr>
                <w:sz w:val="24"/>
                <w:szCs w:val="24"/>
              </w:rPr>
              <w:t>носящиеся к деловому общению, письменному и устному</w:t>
            </w:r>
            <w:r w:rsidRPr="008B1020">
              <w:rPr>
                <w:snapToGrid w:val="0"/>
                <w:sz w:val="24"/>
                <w:szCs w:val="24"/>
              </w:rPr>
              <w:t xml:space="preserve">; </w:t>
            </w:r>
          </w:p>
        </w:tc>
        <w:tc>
          <w:tcPr>
            <w:tcW w:w="3374" w:type="dxa"/>
            <w:vAlign w:val="center"/>
          </w:tcPr>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1</w:t>
            </w:r>
          </w:p>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2</w:t>
            </w:r>
          </w:p>
          <w:p w:rsidR="00807C6E" w:rsidRPr="006D48E5" w:rsidRDefault="00807C6E" w:rsidP="00807C6E">
            <w:pPr>
              <w:jc w:val="center"/>
              <w:rPr>
                <w:bCs/>
                <w:iCs/>
                <w:sz w:val="24"/>
                <w:szCs w:val="24"/>
              </w:rPr>
            </w:pPr>
            <w:r w:rsidRPr="006D48E5">
              <w:rPr>
                <w:bCs/>
                <w:iCs/>
                <w:sz w:val="24"/>
                <w:szCs w:val="24"/>
              </w:rPr>
              <w:t>Презентация</w:t>
            </w:r>
            <w:r w:rsidRPr="006D48E5">
              <w:rPr>
                <w:bCs/>
                <w:iCs/>
                <w:sz w:val="24"/>
                <w:szCs w:val="24"/>
              </w:rPr>
              <w:br/>
              <w:t>Деловое письмо</w:t>
            </w:r>
          </w:p>
          <w:p w:rsidR="00807C6E" w:rsidRPr="006D48E5" w:rsidRDefault="00807C6E" w:rsidP="00807C6E">
            <w:pPr>
              <w:jc w:val="center"/>
              <w:rPr>
                <w:bCs/>
                <w:iCs/>
                <w:sz w:val="24"/>
                <w:szCs w:val="24"/>
              </w:rPr>
            </w:pPr>
            <w:r w:rsidRPr="006D48E5">
              <w:rPr>
                <w:bCs/>
                <w:iCs/>
                <w:sz w:val="24"/>
                <w:szCs w:val="24"/>
              </w:rPr>
              <w:t>Тест по дисциплине № 1</w:t>
            </w:r>
          </w:p>
          <w:p w:rsidR="00807C6E" w:rsidRPr="006D48E5" w:rsidRDefault="00807C6E" w:rsidP="00807C6E">
            <w:pPr>
              <w:jc w:val="center"/>
              <w:rPr>
                <w:bCs/>
                <w:sz w:val="24"/>
                <w:szCs w:val="24"/>
              </w:rPr>
            </w:pPr>
            <w:r w:rsidRPr="006D48E5">
              <w:rPr>
                <w:bCs/>
                <w:iCs/>
                <w:sz w:val="24"/>
                <w:szCs w:val="24"/>
              </w:rPr>
              <w:t>Тест по дисциплине № 2</w:t>
            </w:r>
          </w:p>
          <w:p w:rsidR="00807C6E" w:rsidRPr="006D48E5"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(1 семестр)</w:t>
            </w:r>
          </w:p>
          <w:p w:rsidR="008B1020" w:rsidRPr="008B1020"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(2 семестр)</w:t>
            </w:r>
          </w:p>
        </w:tc>
      </w:tr>
      <w:tr w:rsidR="008B1020" w:rsidRPr="008B1020" w:rsidTr="006D48E5">
        <w:tc>
          <w:tcPr>
            <w:tcW w:w="2518" w:type="dxa"/>
          </w:tcPr>
          <w:p w:rsidR="008B1020" w:rsidRPr="008B1020" w:rsidRDefault="008B1020" w:rsidP="008B1020">
            <w:pPr>
              <w:autoSpaceDE w:val="0"/>
              <w:autoSpaceDN w:val="0"/>
              <w:adjustRightInd w:val="0"/>
              <w:rPr>
                <w:sz w:val="24"/>
                <w:szCs w:val="24"/>
              </w:rPr>
            </w:pPr>
            <w:r w:rsidRPr="008B1020">
              <w:rPr>
                <w:snapToGrid w:val="0"/>
                <w:color w:val="0D0D0D"/>
                <w:sz w:val="24"/>
                <w:szCs w:val="24"/>
              </w:rPr>
              <w:t>УК-4.1.3.</w:t>
            </w:r>
            <w:r w:rsidRPr="008B1020">
              <w:rPr>
                <w:b/>
                <w:snapToGrid w:val="0"/>
                <w:color w:val="0D0D0D"/>
                <w:sz w:val="24"/>
                <w:szCs w:val="24"/>
              </w:rPr>
              <w:t xml:space="preserve"> Знает</w:t>
            </w:r>
            <w:r w:rsidRPr="008B1020">
              <w:rPr>
                <w:snapToGrid w:val="0"/>
                <w:color w:val="0D0D0D"/>
                <w:sz w:val="24"/>
                <w:szCs w:val="24"/>
              </w:rPr>
              <w:t xml:space="preserve"> с</w:t>
            </w:r>
            <w:r w:rsidRPr="008B1020">
              <w:rPr>
                <w:snapToGrid w:val="0"/>
                <w:color w:val="0D0D0D"/>
                <w:sz w:val="24"/>
                <w:szCs w:val="24"/>
              </w:rPr>
              <w:t>у</w:t>
            </w:r>
            <w:r w:rsidRPr="008B1020">
              <w:rPr>
                <w:snapToGrid w:val="0"/>
                <w:color w:val="0D0D0D"/>
                <w:sz w:val="24"/>
                <w:szCs w:val="24"/>
              </w:rPr>
              <w:t>ществующие профе</w:t>
            </w:r>
            <w:r w:rsidRPr="008B1020">
              <w:rPr>
                <w:snapToGrid w:val="0"/>
                <w:color w:val="0D0D0D"/>
                <w:sz w:val="24"/>
                <w:szCs w:val="24"/>
              </w:rPr>
              <w:t>с</w:t>
            </w:r>
            <w:r w:rsidRPr="008B1020">
              <w:rPr>
                <w:snapToGrid w:val="0"/>
                <w:color w:val="0D0D0D"/>
                <w:sz w:val="24"/>
                <w:szCs w:val="24"/>
              </w:rPr>
              <w:t>сиональные сообщ</w:t>
            </w:r>
            <w:r w:rsidRPr="008B1020">
              <w:rPr>
                <w:snapToGrid w:val="0"/>
                <w:color w:val="0D0D0D"/>
                <w:sz w:val="24"/>
                <w:szCs w:val="24"/>
              </w:rPr>
              <w:t>е</w:t>
            </w:r>
            <w:r w:rsidRPr="008B1020">
              <w:rPr>
                <w:snapToGrid w:val="0"/>
                <w:color w:val="0D0D0D"/>
                <w:sz w:val="24"/>
                <w:szCs w:val="24"/>
              </w:rPr>
              <w:t>ства для професси</w:t>
            </w:r>
            <w:r w:rsidRPr="008B1020">
              <w:rPr>
                <w:snapToGrid w:val="0"/>
                <w:color w:val="0D0D0D"/>
                <w:sz w:val="24"/>
                <w:szCs w:val="24"/>
              </w:rPr>
              <w:t>о</w:t>
            </w:r>
            <w:r w:rsidRPr="008B1020">
              <w:rPr>
                <w:snapToGrid w:val="0"/>
                <w:color w:val="0D0D0D"/>
                <w:sz w:val="24"/>
                <w:szCs w:val="24"/>
              </w:rPr>
              <w:t>нального взаимоде</w:t>
            </w:r>
            <w:r w:rsidRPr="008B1020">
              <w:rPr>
                <w:snapToGrid w:val="0"/>
                <w:color w:val="0D0D0D"/>
                <w:sz w:val="24"/>
                <w:szCs w:val="24"/>
              </w:rPr>
              <w:t>й</w:t>
            </w:r>
            <w:r w:rsidRPr="008B1020">
              <w:rPr>
                <w:snapToGrid w:val="0"/>
                <w:color w:val="0D0D0D"/>
                <w:sz w:val="24"/>
                <w:szCs w:val="24"/>
              </w:rPr>
              <w:t>ствия</w:t>
            </w:r>
          </w:p>
        </w:tc>
        <w:tc>
          <w:tcPr>
            <w:tcW w:w="2864" w:type="dxa"/>
          </w:tcPr>
          <w:p w:rsidR="008B1020" w:rsidRPr="008B1020" w:rsidRDefault="008B1020" w:rsidP="008B1020">
            <w:pPr>
              <w:ind w:left="30"/>
              <w:rPr>
                <w:sz w:val="24"/>
                <w:szCs w:val="24"/>
              </w:rPr>
            </w:pPr>
            <w:r w:rsidRPr="008B1020">
              <w:rPr>
                <w:sz w:val="24"/>
                <w:szCs w:val="24"/>
              </w:rPr>
              <w:t>Обучающийся знает</w:t>
            </w:r>
            <w:r w:rsidRPr="008B1020">
              <w:rPr>
                <w:snapToGrid w:val="0"/>
                <w:sz w:val="24"/>
                <w:szCs w:val="24"/>
              </w:rPr>
              <w:t xml:space="preserve"> </w:t>
            </w:r>
            <w:r w:rsidRPr="008B1020">
              <w:rPr>
                <w:sz w:val="24"/>
                <w:szCs w:val="24"/>
              </w:rPr>
              <w:t>иностранный язык в об</w:t>
            </w:r>
            <w:r w:rsidRPr="008B1020">
              <w:rPr>
                <w:sz w:val="24"/>
                <w:szCs w:val="24"/>
              </w:rPr>
              <w:t>ъ</w:t>
            </w:r>
            <w:r w:rsidRPr="008B1020">
              <w:rPr>
                <w:sz w:val="24"/>
                <w:szCs w:val="24"/>
              </w:rPr>
              <w:t>еме, необходимом для получения информации профессионального с</w:t>
            </w:r>
            <w:r w:rsidRPr="008B1020">
              <w:rPr>
                <w:sz w:val="24"/>
                <w:szCs w:val="24"/>
              </w:rPr>
              <w:t>о</w:t>
            </w:r>
            <w:r w:rsidRPr="008B1020">
              <w:rPr>
                <w:sz w:val="24"/>
                <w:szCs w:val="24"/>
              </w:rPr>
              <w:t>держания из аутенти</w:t>
            </w:r>
            <w:r w:rsidRPr="008B1020">
              <w:rPr>
                <w:sz w:val="24"/>
                <w:szCs w:val="24"/>
              </w:rPr>
              <w:t>ч</w:t>
            </w:r>
            <w:r w:rsidRPr="008B1020">
              <w:rPr>
                <w:sz w:val="24"/>
                <w:szCs w:val="24"/>
              </w:rPr>
              <w:t>ных источников инфо</w:t>
            </w:r>
            <w:r w:rsidRPr="008B1020">
              <w:rPr>
                <w:sz w:val="24"/>
                <w:szCs w:val="24"/>
              </w:rPr>
              <w:t>р</w:t>
            </w:r>
            <w:r w:rsidRPr="008B1020">
              <w:rPr>
                <w:sz w:val="24"/>
                <w:szCs w:val="24"/>
              </w:rPr>
              <w:t>мации</w:t>
            </w:r>
          </w:p>
        </w:tc>
        <w:tc>
          <w:tcPr>
            <w:tcW w:w="3374" w:type="dxa"/>
            <w:vAlign w:val="center"/>
          </w:tcPr>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1</w:t>
            </w:r>
          </w:p>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2</w:t>
            </w:r>
          </w:p>
          <w:p w:rsidR="00807C6E" w:rsidRPr="006D48E5" w:rsidRDefault="00807C6E" w:rsidP="00807C6E">
            <w:pPr>
              <w:jc w:val="center"/>
              <w:rPr>
                <w:bCs/>
                <w:iCs/>
                <w:sz w:val="24"/>
                <w:szCs w:val="24"/>
              </w:rPr>
            </w:pPr>
            <w:r w:rsidRPr="006D48E5">
              <w:rPr>
                <w:bCs/>
                <w:iCs/>
                <w:sz w:val="24"/>
                <w:szCs w:val="24"/>
              </w:rPr>
              <w:t>Презентация</w:t>
            </w:r>
            <w:r w:rsidRPr="006D48E5">
              <w:rPr>
                <w:bCs/>
                <w:iCs/>
                <w:sz w:val="24"/>
                <w:szCs w:val="24"/>
              </w:rPr>
              <w:br/>
              <w:t>Деловое письмо</w:t>
            </w:r>
          </w:p>
          <w:p w:rsidR="00807C6E" w:rsidRPr="006D48E5" w:rsidRDefault="00807C6E" w:rsidP="00807C6E">
            <w:pPr>
              <w:jc w:val="center"/>
              <w:rPr>
                <w:bCs/>
                <w:iCs/>
                <w:sz w:val="24"/>
                <w:szCs w:val="24"/>
              </w:rPr>
            </w:pPr>
            <w:r w:rsidRPr="006D48E5">
              <w:rPr>
                <w:bCs/>
                <w:iCs/>
                <w:sz w:val="24"/>
                <w:szCs w:val="24"/>
              </w:rPr>
              <w:t>Тест по дисциплине № 1</w:t>
            </w:r>
          </w:p>
          <w:p w:rsidR="00807C6E" w:rsidRPr="006D48E5" w:rsidRDefault="00807C6E" w:rsidP="00807C6E">
            <w:pPr>
              <w:jc w:val="center"/>
              <w:rPr>
                <w:bCs/>
                <w:sz w:val="24"/>
                <w:szCs w:val="24"/>
              </w:rPr>
            </w:pPr>
            <w:r w:rsidRPr="006D48E5">
              <w:rPr>
                <w:bCs/>
                <w:iCs/>
                <w:sz w:val="24"/>
                <w:szCs w:val="24"/>
              </w:rPr>
              <w:t>Тест по дисциплине № 2</w:t>
            </w:r>
          </w:p>
          <w:p w:rsidR="00807C6E" w:rsidRPr="006D48E5"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(1 семестр)</w:t>
            </w:r>
          </w:p>
          <w:p w:rsidR="008B1020" w:rsidRPr="008B1020"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(2 семестр)</w:t>
            </w:r>
          </w:p>
        </w:tc>
      </w:tr>
      <w:tr w:rsidR="008B1020" w:rsidRPr="008B1020" w:rsidTr="006D48E5">
        <w:tc>
          <w:tcPr>
            <w:tcW w:w="2518" w:type="dxa"/>
          </w:tcPr>
          <w:p w:rsidR="008B1020" w:rsidRPr="008B1020" w:rsidRDefault="008B1020" w:rsidP="008B1020">
            <w:pPr>
              <w:autoSpaceDE w:val="0"/>
              <w:autoSpaceDN w:val="0"/>
              <w:adjustRightInd w:val="0"/>
              <w:rPr>
                <w:sz w:val="24"/>
                <w:szCs w:val="24"/>
              </w:rPr>
            </w:pPr>
            <w:r w:rsidRPr="008B1020">
              <w:rPr>
                <w:snapToGrid w:val="0"/>
                <w:color w:val="0D0D0D"/>
                <w:sz w:val="24"/>
                <w:szCs w:val="24"/>
              </w:rPr>
              <w:t>УК-4.2.1.</w:t>
            </w:r>
            <w:r w:rsidRPr="008B1020">
              <w:rPr>
                <w:b/>
                <w:snapToGrid w:val="0"/>
                <w:color w:val="0D0D0D"/>
                <w:sz w:val="24"/>
                <w:szCs w:val="24"/>
              </w:rPr>
              <w:t xml:space="preserve"> Умеет</w:t>
            </w:r>
            <w:r w:rsidRPr="008B1020">
              <w:rPr>
                <w:snapToGrid w:val="0"/>
                <w:color w:val="0D0D0D"/>
                <w:sz w:val="24"/>
                <w:szCs w:val="24"/>
              </w:rPr>
              <w:t xml:space="preserve"> пр</w:t>
            </w:r>
            <w:r w:rsidRPr="008B1020">
              <w:rPr>
                <w:snapToGrid w:val="0"/>
                <w:color w:val="0D0D0D"/>
                <w:sz w:val="24"/>
                <w:szCs w:val="24"/>
              </w:rPr>
              <w:t>и</w:t>
            </w:r>
            <w:r w:rsidRPr="008B1020">
              <w:rPr>
                <w:snapToGrid w:val="0"/>
                <w:color w:val="0D0D0D"/>
                <w:sz w:val="24"/>
                <w:szCs w:val="24"/>
              </w:rPr>
              <w:t xml:space="preserve">менять на практике коммуникативные технологии, методы и </w:t>
            </w:r>
            <w:r w:rsidRPr="008B1020">
              <w:rPr>
                <w:snapToGrid w:val="0"/>
                <w:color w:val="0D0D0D"/>
                <w:sz w:val="24"/>
                <w:szCs w:val="24"/>
              </w:rPr>
              <w:lastRenderedPageBreak/>
              <w:t>способы делового общения для акад</w:t>
            </w:r>
            <w:r w:rsidRPr="008B1020">
              <w:rPr>
                <w:snapToGrid w:val="0"/>
                <w:color w:val="0D0D0D"/>
                <w:sz w:val="24"/>
                <w:szCs w:val="24"/>
              </w:rPr>
              <w:t>е</w:t>
            </w:r>
            <w:r w:rsidRPr="008B1020">
              <w:rPr>
                <w:snapToGrid w:val="0"/>
                <w:color w:val="0D0D0D"/>
                <w:sz w:val="24"/>
                <w:szCs w:val="24"/>
              </w:rPr>
              <w:t>мического и профе</w:t>
            </w:r>
            <w:r w:rsidRPr="008B1020">
              <w:rPr>
                <w:snapToGrid w:val="0"/>
                <w:color w:val="0D0D0D"/>
                <w:sz w:val="24"/>
                <w:szCs w:val="24"/>
              </w:rPr>
              <w:t>с</w:t>
            </w:r>
            <w:r w:rsidRPr="008B1020">
              <w:rPr>
                <w:snapToGrid w:val="0"/>
                <w:color w:val="0D0D0D"/>
                <w:sz w:val="24"/>
                <w:szCs w:val="24"/>
              </w:rPr>
              <w:t>сионального взаим</w:t>
            </w:r>
            <w:r w:rsidRPr="008B1020">
              <w:rPr>
                <w:snapToGrid w:val="0"/>
                <w:color w:val="0D0D0D"/>
                <w:sz w:val="24"/>
                <w:szCs w:val="24"/>
              </w:rPr>
              <w:t>о</w:t>
            </w:r>
            <w:r w:rsidRPr="008B1020">
              <w:rPr>
                <w:snapToGrid w:val="0"/>
                <w:color w:val="0D0D0D"/>
                <w:sz w:val="24"/>
                <w:szCs w:val="24"/>
              </w:rPr>
              <w:t>действия</w:t>
            </w:r>
          </w:p>
        </w:tc>
        <w:tc>
          <w:tcPr>
            <w:tcW w:w="2864" w:type="dxa"/>
          </w:tcPr>
          <w:p w:rsidR="008B1020" w:rsidRPr="008B1020" w:rsidRDefault="008B1020" w:rsidP="008B1020">
            <w:pPr>
              <w:ind w:left="30"/>
              <w:rPr>
                <w:sz w:val="24"/>
                <w:szCs w:val="24"/>
              </w:rPr>
            </w:pPr>
            <w:proofErr w:type="gramStart"/>
            <w:r w:rsidRPr="008B1020">
              <w:rPr>
                <w:sz w:val="24"/>
                <w:szCs w:val="24"/>
              </w:rPr>
              <w:lastRenderedPageBreak/>
              <w:t>Обучающийся</w:t>
            </w:r>
            <w:proofErr w:type="gramEnd"/>
            <w:r w:rsidRPr="008B1020">
              <w:rPr>
                <w:sz w:val="24"/>
                <w:szCs w:val="24"/>
              </w:rPr>
              <w:t xml:space="preserve"> умеет</w:t>
            </w:r>
            <w:r w:rsidRPr="008B1020">
              <w:rPr>
                <w:snapToGrid w:val="0"/>
                <w:sz w:val="24"/>
                <w:szCs w:val="24"/>
              </w:rPr>
              <w:t xml:space="preserve"> </w:t>
            </w:r>
            <w:r w:rsidRPr="008B1020">
              <w:rPr>
                <w:sz w:val="24"/>
                <w:szCs w:val="24"/>
              </w:rPr>
              <w:t>применять знания ин</w:t>
            </w:r>
            <w:r w:rsidRPr="008B1020">
              <w:rPr>
                <w:sz w:val="24"/>
                <w:szCs w:val="24"/>
              </w:rPr>
              <w:t>о</w:t>
            </w:r>
            <w:r w:rsidRPr="008B1020">
              <w:rPr>
                <w:sz w:val="24"/>
                <w:szCs w:val="24"/>
              </w:rPr>
              <w:t>странного языка в ситу</w:t>
            </w:r>
            <w:r w:rsidRPr="008B1020">
              <w:rPr>
                <w:sz w:val="24"/>
                <w:szCs w:val="24"/>
              </w:rPr>
              <w:t>а</w:t>
            </w:r>
            <w:r w:rsidRPr="008B1020">
              <w:rPr>
                <w:sz w:val="24"/>
                <w:szCs w:val="24"/>
              </w:rPr>
              <w:t xml:space="preserve">циях делового общения в </w:t>
            </w:r>
            <w:r w:rsidRPr="008B1020">
              <w:rPr>
                <w:sz w:val="24"/>
                <w:szCs w:val="24"/>
              </w:rPr>
              <w:lastRenderedPageBreak/>
              <w:t xml:space="preserve">процессе </w:t>
            </w:r>
            <w:r w:rsidRPr="008B1020">
              <w:rPr>
                <w:snapToGrid w:val="0"/>
                <w:sz w:val="24"/>
                <w:szCs w:val="24"/>
              </w:rPr>
              <w:t>академического и профессионального взаимодействия</w:t>
            </w:r>
          </w:p>
        </w:tc>
        <w:tc>
          <w:tcPr>
            <w:tcW w:w="3374" w:type="dxa"/>
            <w:vAlign w:val="center"/>
          </w:tcPr>
          <w:p w:rsidR="00807C6E" w:rsidRPr="006D48E5" w:rsidRDefault="00807C6E" w:rsidP="00807C6E">
            <w:pPr>
              <w:jc w:val="center"/>
              <w:rPr>
                <w:rFonts w:eastAsia="Times New Roman"/>
                <w:bCs/>
                <w:iCs/>
                <w:sz w:val="24"/>
                <w:szCs w:val="24"/>
              </w:rPr>
            </w:pPr>
            <w:r w:rsidRPr="006D48E5">
              <w:rPr>
                <w:rFonts w:eastAsia="Times New Roman"/>
                <w:bCs/>
                <w:iCs/>
                <w:sz w:val="24"/>
                <w:szCs w:val="24"/>
              </w:rPr>
              <w:lastRenderedPageBreak/>
              <w:t>Письменный перевод № 1</w:t>
            </w:r>
          </w:p>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2</w:t>
            </w:r>
          </w:p>
          <w:p w:rsidR="00807C6E" w:rsidRPr="006D48E5" w:rsidRDefault="00807C6E" w:rsidP="00807C6E">
            <w:pPr>
              <w:jc w:val="center"/>
              <w:rPr>
                <w:bCs/>
                <w:iCs/>
                <w:sz w:val="24"/>
                <w:szCs w:val="24"/>
              </w:rPr>
            </w:pPr>
            <w:r w:rsidRPr="006D48E5">
              <w:rPr>
                <w:bCs/>
                <w:iCs/>
                <w:sz w:val="24"/>
                <w:szCs w:val="24"/>
              </w:rPr>
              <w:t>Презентация</w:t>
            </w:r>
            <w:r w:rsidRPr="006D48E5">
              <w:rPr>
                <w:bCs/>
                <w:iCs/>
                <w:sz w:val="24"/>
                <w:szCs w:val="24"/>
              </w:rPr>
              <w:br/>
              <w:t>Деловое письмо</w:t>
            </w:r>
          </w:p>
          <w:p w:rsidR="00807C6E" w:rsidRPr="006D48E5" w:rsidRDefault="00807C6E" w:rsidP="00807C6E">
            <w:pPr>
              <w:jc w:val="center"/>
              <w:rPr>
                <w:bCs/>
                <w:iCs/>
                <w:sz w:val="24"/>
                <w:szCs w:val="24"/>
              </w:rPr>
            </w:pPr>
            <w:r w:rsidRPr="006D48E5">
              <w:rPr>
                <w:bCs/>
                <w:iCs/>
                <w:sz w:val="24"/>
                <w:szCs w:val="24"/>
              </w:rPr>
              <w:lastRenderedPageBreak/>
              <w:t>Тест по дисциплине № 1</w:t>
            </w:r>
          </w:p>
          <w:p w:rsidR="00807C6E" w:rsidRPr="006D48E5" w:rsidRDefault="00807C6E" w:rsidP="00807C6E">
            <w:pPr>
              <w:jc w:val="center"/>
              <w:rPr>
                <w:bCs/>
                <w:sz w:val="24"/>
                <w:szCs w:val="24"/>
              </w:rPr>
            </w:pPr>
            <w:r w:rsidRPr="006D48E5">
              <w:rPr>
                <w:bCs/>
                <w:iCs/>
                <w:sz w:val="24"/>
                <w:szCs w:val="24"/>
              </w:rPr>
              <w:t>Тест по дисциплине № 2</w:t>
            </w:r>
          </w:p>
          <w:p w:rsidR="00807C6E" w:rsidRPr="006D48E5"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(1 семестр)</w:t>
            </w:r>
          </w:p>
          <w:p w:rsidR="008B1020" w:rsidRPr="008B1020"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(2 семестр)</w:t>
            </w:r>
          </w:p>
        </w:tc>
      </w:tr>
      <w:tr w:rsidR="008B1020" w:rsidRPr="008B1020" w:rsidTr="006D48E5">
        <w:tc>
          <w:tcPr>
            <w:tcW w:w="2518" w:type="dxa"/>
          </w:tcPr>
          <w:p w:rsidR="008B1020" w:rsidRPr="008B1020" w:rsidRDefault="008B1020" w:rsidP="008B1020">
            <w:pPr>
              <w:autoSpaceDE w:val="0"/>
              <w:autoSpaceDN w:val="0"/>
              <w:adjustRightInd w:val="0"/>
              <w:rPr>
                <w:sz w:val="24"/>
                <w:szCs w:val="24"/>
              </w:rPr>
            </w:pPr>
            <w:r w:rsidRPr="008B1020">
              <w:rPr>
                <w:snapToGrid w:val="0"/>
                <w:color w:val="0D0D0D"/>
                <w:sz w:val="24"/>
                <w:szCs w:val="24"/>
              </w:rPr>
              <w:lastRenderedPageBreak/>
              <w:t>УК-4.3.1.</w:t>
            </w:r>
            <w:r w:rsidRPr="008B1020">
              <w:rPr>
                <w:b/>
                <w:snapToGrid w:val="0"/>
                <w:color w:val="0D0D0D"/>
                <w:sz w:val="24"/>
                <w:szCs w:val="24"/>
              </w:rPr>
              <w:t xml:space="preserve"> Имеет навыки</w:t>
            </w:r>
            <w:r w:rsidRPr="008B1020">
              <w:rPr>
                <w:snapToGrid w:val="0"/>
                <w:color w:val="0D0D0D"/>
                <w:sz w:val="24"/>
                <w:szCs w:val="24"/>
              </w:rPr>
              <w:t xml:space="preserve"> использов</w:t>
            </w:r>
            <w:r w:rsidRPr="008B1020">
              <w:rPr>
                <w:snapToGrid w:val="0"/>
                <w:color w:val="0D0D0D"/>
                <w:sz w:val="24"/>
                <w:szCs w:val="24"/>
              </w:rPr>
              <w:t>а</w:t>
            </w:r>
            <w:r w:rsidRPr="008B1020">
              <w:rPr>
                <w:snapToGrid w:val="0"/>
                <w:color w:val="0D0D0D"/>
                <w:sz w:val="24"/>
                <w:szCs w:val="24"/>
              </w:rPr>
              <w:t>ния методики ме</w:t>
            </w:r>
            <w:r w:rsidRPr="008B1020">
              <w:rPr>
                <w:snapToGrid w:val="0"/>
                <w:color w:val="0D0D0D"/>
                <w:sz w:val="24"/>
                <w:szCs w:val="24"/>
              </w:rPr>
              <w:t>ж</w:t>
            </w:r>
            <w:r w:rsidRPr="008B1020">
              <w:rPr>
                <w:snapToGrid w:val="0"/>
                <w:color w:val="0D0D0D"/>
                <w:sz w:val="24"/>
                <w:szCs w:val="24"/>
              </w:rPr>
              <w:t>личностного делового общения на русском и иностранном языках, с применением пр</w:t>
            </w:r>
            <w:r w:rsidRPr="008B1020">
              <w:rPr>
                <w:snapToGrid w:val="0"/>
                <w:color w:val="0D0D0D"/>
                <w:sz w:val="24"/>
                <w:szCs w:val="24"/>
              </w:rPr>
              <w:t>о</w:t>
            </w:r>
            <w:r w:rsidRPr="008B1020">
              <w:rPr>
                <w:snapToGrid w:val="0"/>
                <w:color w:val="0D0D0D"/>
                <w:sz w:val="24"/>
                <w:szCs w:val="24"/>
              </w:rPr>
              <w:t>фессиональных яз</w:t>
            </w:r>
            <w:r w:rsidRPr="008B1020">
              <w:rPr>
                <w:snapToGrid w:val="0"/>
                <w:color w:val="0D0D0D"/>
                <w:sz w:val="24"/>
                <w:szCs w:val="24"/>
              </w:rPr>
              <w:t>ы</w:t>
            </w:r>
            <w:r w:rsidRPr="008B1020">
              <w:rPr>
                <w:snapToGrid w:val="0"/>
                <w:color w:val="0D0D0D"/>
                <w:sz w:val="24"/>
                <w:szCs w:val="24"/>
              </w:rPr>
              <w:t>ковых форм, средств и современных ко</w:t>
            </w:r>
            <w:r w:rsidRPr="008B1020">
              <w:rPr>
                <w:snapToGrid w:val="0"/>
                <w:color w:val="0D0D0D"/>
                <w:sz w:val="24"/>
                <w:szCs w:val="24"/>
              </w:rPr>
              <w:t>м</w:t>
            </w:r>
            <w:r w:rsidRPr="008B1020">
              <w:rPr>
                <w:snapToGrid w:val="0"/>
                <w:color w:val="0D0D0D"/>
                <w:sz w:val="24"/>
                <w:szCs w:val="24"/>
              </w:rPr>
              <w:t>муникативных техн</w:t>
            </w:r>
            <w:r w:rsidRPr="008B1020">
              <w:rPr>
                <w:snapToGrid w:val="0"/>
                <w:color w:val="0D0D0D"/>
                <w:sz w:val="24"/>
                <w:szCs w:val="24"/>
              </w:rPr>
              <w:t>о</w:t>
            </w:r>
            <w:r w:rsidRPr="008B1020">
              <w:rPr>
                <w:snapToGrid w:val="0"/>
                <w:color w:val="0D0D0D"/>
                <w:sz w:val="24"/>
                <w:szCs w:val="24"/>
              </w:rPr>
              <w:t>логий</w:t>
            </w:r>
          </w:p>
        </w:tc>
        <w:tc>
          <w:tcPr>
            <w:tcW w:w="2864" w:type="dxa"/>
          </w:tcPr>
          <w:p w:rsidR="008B1020" w:rsidRPr="008B1020" w:rsidRDefault="008B1020" w:rsidP="008B1020">
            <w:pPr>
              <w:spacing w:after="200"/>
              <w:contextualSpacing/>
              <w:rPr>
                <w:sz w:val="24"/>
                <w:szCs w:val="24"/>
                <w:lang w:eastAsia="en-US"/>
              </w:rPr>
            </w:pPr>
            <w:proofErr w:type="gramStart"/>
            <w:r w:rsidRPr="008B1020">
              <w:rPr>
                <w:sz w:val="24"/>
                <w:szCs w:val="24"/>
                <w:lang w:eastAsia="en-US"/>
              </w:rPr>
              <w:t>Обучающийся</w:t>
            </w:r>
            <w:proofErr w:type="gramEnd"/>
            <w:r w:rsidRPr="008B1020">
              <w:rPr>
                <w:sz w:val="24"/>
                <w:szCs w:val="24"/>
                <w:lang w:eastAsia="en-US"/>
              </w:rPr>
              <w:t xml:space="preserve"> имеет навыки</w:t>
            </w:r>
            <w:r w:rsidRPr="008B1020">
              <w:rPr>
                <w:i/>
                <w:sz w:val="24"/>
                <w:szCs w:val="24"/>
                <w:lang w:eastAsia="en-US"/>
              </w:rPr>
              <w:t xml:space="preserve"> </w:t>
            </w:r>
            <w:r w:rsidRPr="008B1020">
              <w:rPr>
                <w:sz w:val="24"/>
                <w:szCs w:val="24"/>
                <w:lang w:eastAsia="en-US"/>
              </w:rPr>
              <w:t>решения профе</w:t>
            </w:r>
            <w:r w:rsidRPr="008B1020">
              <w:rPr>
                <w:sz w:val="24"/>
                <w:szCs w:val="24"/>
                <w:lang w:eastAsia="en-US"/>
              </w:rPr>
              <w:t>с</w:t>
            </w:r>
            <w:r w:rsidRPr="008B1020">
              <w:rPr>
                <w:sz w:val="24"/>
                <w:szCs w:val="24"/>
                <w:lang w:eastAsia="en-US"/>
              </w:rPr>
              <w:t>сиональных и академ</w:t>
            </w:r>
            <w:r w:rsidRPr="008B1020">
              <w:rPr>
                <w:sz w:val="24"/>
                <w:szCs w:val="24"/>
                <w:lang w:eastAsia="en-US"/>
              </w:rPr>
              <w:t>и</w:t>
            </w:r>
            <w:r w:rsidRPr="008B1020">
              <w:rPr>
                <w:sz w:val="24"/>
                <w:szCs w:val="24"/>
                <w:lang w:eastAsia="en-US"/>
              </w:rPr>
              <w:t>ческих коммуникати</w:t>
            </w:r>
            <w:r w:rsidRPr="008B1020">
              <w:rPr>
                <w:sz w:val="24"/>
                <w:szCs w:val="24"/>
                <w:lang w:eastAsia="en-US"/>
              </w:rPr>
              <w:t>в</w:t>
            </w:r>
            <w:r w:rsidRPr="008B1020">
              <w:rPr>
                <w:sz w:val="24"/>
                <w:szCs w:val="24"/>
                <w:lang w:eastAsia="en-US"/>
              </w:rPr>
              <w:t>ных задач на иностра</w:t>
            </w:r>
            <w:r w:rsidRPr="008B1020">
              <w:rPr>
                <w:sz w:val="24"/>
                <w:szCs w:val="24"/>
                <w:lang w:eastAsia="en-US"/>
              </w:rPr>
              <w:t>н</w:t>
            </w:r>
            <w:r w:rsidRPr="008B1020">
              <w:rPr>
                <w:sz w:val="24"/>
                <w:szCs w:val="24"/>
                <w:lang w:eastAsia="en-US"/>
              </w:rPr>
              <w:t>ном языке.</w:t>
            </w:r>
          </w:p>
        </w:tc>
        <w:tc>
          <w:tcPr>
            <w:tcW w:w="3374" w:type="dxa"/>
            <w:vAlign w:val="center"/>
          </w:tcPr>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1</w:t>
            </w:r>
          </w:p>
          <w:p w:rsidR="00807C6E" w:rsidRPr="006D48E5" w:rsidRDefault="00807C6E" w:rsidP="00807C6E">
            <w:pPr>
              <w:jc w:val="center"/>
              <w:rPr>
                <w:rFonts w:eastAsia="Times New Roman"/>
                <w:bCs/>
                <w:iCs/>
                <w:sz w:val="24"/>
                <w:szCs w:val="24"/>
              </w:rPr>
            </w:pPr>
            <w:r w:rsidRPr="006D48E5">
              <w:rPr>
                <w:rFonts w:eastAsia="Times New Roman"/>
                <w:bCs/>
                <w:iCs/>
                <w:sz w:val="24"/>
                <w:szCs w:val="24"/>
              </w:rPr>
              <w:t>Письменный перевод № 2</w:t>
            </w:r>
          </w:p>
          <w:p w:rsidR="00807C6E" w:rsidRPr="006D48E5" w:rsidRDefault="00807C6E" w:rsidP="00807C6E">
            <w:pPr>
              <w:jc w:val="center"/>
              <w:rPr>
                <w:bCs/>
                <w:iCs/>
                <w:sz w:val="24"/>
                <w:szCs w:val="24"/>
              </w:rPr>
            </w:pPr>
            <w:r w:rsidRPr="006D48E5">
              <w:rPr>
                <w:bCs/>
                <w:iCs/>
                <w:sz w:val="24"/>
                <w:szCs w:val="24"/>
              </w:rPr>
              <w:t>Презентация</w:t>
            </w:r>
            <w:r w:rsidRPr="006D48E5">
              <w:rPr>
                <w:bCs/>
                <w:iCs/>
                <w:sz w:val="24"/>
                <w:szCs w:val="24"/>
              </w:rPr>
              <w:br/>
              <w:t>Деловое письмо</w:t>
            </w:r>
          </w:p>
          <w:p w:rsidR="00807C6E" w:rsidRPr="006D48E5" w:rsidRDefault="00807C6E" w:rsidP="00807C6E">
            <w:pPr>
              <w:jc w:val="center"/>
              <w:rPr>
                <w:bCs/>
                <w:iCs/>
                <w:sz w:val="24"/>
                <w:szCs w:val="24"/>
              </w:rPr>
            </w:pPr>
            <w:r w:rsidRPr="006D48E5">
              <w:rPr>
                <w:bCs/>
                <w:iCs/>
                <w:sz w:val="24"/>
                <w:szCs w:val="24"/>
              </w:rPr>
              <w:t>Тест по дисциплине № 1</w:t>
            </w:r>
          </w:p>
          <w:p w:rsidR="00807C6E" w:rsidRPr="006D48E5" w:rsidRDefault="00807C6E" w:rsidP="00807C6E">
            <w:pPr>
              <w:jc w:val="center"/>
              <w:rPr>
                <w:bCs/>
                <w:sz w:val="24"/>
                <w:szCs w:val="24"/>
              </w:rPr>
            </w:pPr>
            <w:r w:rsidRPr="006D48E5">
              <w:rPr>
                <w:bCs/>
                <w:iCs/>
                <w:sz w:val="24"/>
                <w:szCs w:val="24"/>
              </w:rPr>
              <w:t>Тест по дисциплине № 2</w:t>
            </w:r>
          </w:p>
          <w:p w:rsidR="00807C6E" w:rsidRPr="006D48E5"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(1 семестр)</w:t>
            </w:r>
          </w:p>
          <w:p w:rsidR="008B1020" w:rsidRPr="008B1020" w:rsidRDefault="00807C6E" w:rsidP="00807C6E">
            <w:pPr>
              <w:ind w:left="30"/>
              <w:jc w:val="center"/>
              <w:rPr>
                <w:bCs/>
                <w:sz w:val="24"/>
                <w:szCs w:val="24"/>
              </w:rPr>
            </w:pPr>
            <w:r w:rsidRPr="006D48E5">
              <w:rPr>
                <w:bCs/>
                <w:sz w:val="24"/>
                <w:szCs w:val="24"/>
              </w:rPr>
              <w:t xml:space="preserve">Вопросы к </w:t>
            </w:r>
            <w:r>
              <w:rPr>
                <w:bCs/>
                <w:sz w:val="24"/>
                <w:szCs w:val="24"/>
              </w:rPr>
              <w:t xml:space="preserve">зачету </w:t>
            </w:r>
            <w:r w:rsidRPr="006D48E5">
              <w:rPr>
                <w:bCs/>
                <w:sz w:val="24"/>
                <w:szCs w:val="24"/>
              </w:rPr>
              <w:t>(2 семестр)</w:t>
            </w:r>
          </w:p>
        </w:tc>
      </w:tr>
    </w:tbl>
    <w:p w:rsidR="008B5FE2" w:rsidRPr="008B5FE2" w:rsidRDefault="008B5FE2" w:rsidP="008B5FE2">
      <w:pPr>
        <w:spacing w:before="120" w:after="120" w:line="276" w:lineRule="auto"/>
        <w:ind w:firstLine="709"/>
        <w:contextualSpacing/>
        <w:jc w:val="center"/>
        <w:rPr>
          <w:bCs/>
          <w:i/>
          <w:iCs/>
          <w:sz w:val="26"/>
          <w:szCs w:val="26"/>
          <w:lang w:eastAsia="en-US"/>
        </w:rPr>
      </w:pPr>
      <w:r w:rsidRPr="008B5FE2">
        <w:rPr>
          <w:b/>
          <w:bCs/>
          <w:iCs/>
          <w:sz w:val="26"/>
          <w:szCs w:val="26"/>
          <w:lang w:eastAsia="en-US"/>
        </w:rPr>
        <w:t xml:space="preserve">Материалы для текущего контроля </w:t>
      </w:r>
    </w:p>
    <w:p w:rsidR="008B5FE2" w:rsidRPr="008B5FE2" w:rsidRDefault="008B5FE2" w:rsidP="008B5FE2">
      <w:pPr>
        <w:keepNext/>
        <w:widowControl w:val="0"/>
        <w:ind w:firstLine="709"/>
        <w:jc w:val="both"/>
        <w:outlineLvl w:val="1"/>
        <w:rPr>
          <w:b/>
          <w:bCs/>
          <w:iCs/>
          <w:snapToGrid w:val="0"/>
          <w:sz w:val="26"/>
          <w:szCs w:val="26"/>
        </w:rPr>
      </w:pPr>
      <w:r w:rsidRPr="008B5FE2">
        <w:rPr>
          <w:sz w:val="26"/>
          <w:szCs w:val="26"/>
        </w:rPr>
        <w:t>Для проведения текущего контроля по дисциплине  обучающийся должен выполнить следующие задания:</w:t>
      </w:r>
    </w:p>
    <w:p w:rsidR="008B5FE2" w:rsidRPr="008B5FE2" w:rsidRDefault="008B5FE2" w:rsidP="008B5FE2">
      <w:pPr>
        <w:spacing w:after="200" w:line="276" w:lineRule="auto"/>
        <w:contextualSpacing/>
        <w:jc w:val="center"/>
        <w:rPr>
          <w:bCs/>
          <w:iCs/>
          <w:sz w:val="26"/>
          <w:szCs w:val="26"/>
          <w:u w:val="single"/>
          <w:lang w:eastAsia="en-US"/>
        </w:rPr>
      </w:pPr>
      <w:r w:rsidRPr="008B5FE2">
        <w:rPr>
          <w:bCs/>
          <w:iCs/>
          <w:sz w:val="26"/>
          <w:szCs w:val="26"/>
          <w:u w:val="single"/>
          <w:lang w:eastAsia="en-US"/>
        </w:rPr>
        <w:t>Письменный перевод №1</w:t>
      </w:r>
    </w:p>
    <w:p w:rsidR="008B5FE2" w:rsidRPr="008B5FE2" w:rsidRDefault="008B5FE2" w:rsidP="008B5FE2">
      <w:pPr>
        <w:ind w:firstLine="709"/>
        <w:jc w:val="both"/>
        <w:rPr>
          <w:sz w:val="26"/>
          <w:szCs w:val="26"/>
        </w:rPr>
      </w:pPr>
      <w:r w:rsidRPr="008B5FE2">
        <w:rPr>
          <w:bCs/>
          <w:iCs/>
          <w:sz w:val="26"/>
          <w:szCs w:val="26"/>
        </w:rPr>
        <w:t>Практическое задание «Письменный перевод № 1» представляет собой пер</w:t>
      </w:r>
      <w:r w:rsidRPr="008B5FE2">
        <w:rPr>
          <w:bCs/>
          <w:iCs/>
          <w:sz w:val="26"/>
          <w:szCs w:val="26"/>
        </w:rPr>
        <w:t>е</w:t>
      </w:r>
      <w:r w:rsidRPr="008B5FE2">
        <w:rPr>
          <w:bCs/>
          <w:iCs/>
          <w:sz w:val="26"/>
          <w:szCs w:val="26"/>
        </w:rPr>
        <w:t>вод научно-технической статьи по тематике магистерской программы в рамках Модуля 1 «Работа с оригинальной литературой по тематике магистерской пр</w:t>
      </w:r>
      <w:r w:rsidRPr="008B5FE2">
        <w:rPr>
          <w:bCs/>
          <w:iCs/>
          <w:sz w:val="26"/>
          <w:szCs w:val="26"/>
        </w:rPr>
        <w:t>о</w:t>
      </w:r>
      <w:r w:rsidRPr="008B5FE2">
        <w:rPr>
          <w:bCs/>
          <w:iCs/>
          <w:sz w:val="26"/>
          <w:szCs w:val="26"/>
        </w:rPr>
        <w:t xml:space="preserve">граммы». </w:t>
      </w:r>
      <w:r w:rsidRPr="008B5FE2">
        <w:rPr>
          <w:sz w:val="26"/>
          <w:szCs w:val="26"/>
        </w:rPr>
        <w:t>Поиск оригинальной научно-технической литературы в рамках тематики магистерской программы осуществляется обучающимся самостоятельно посре</w:t>
      </w:r>
      <w:r w:rsidRPr="008B5FE2">
        <w:rPr>
          <w:sz w:val="26"/>
          <w:szCs w:val="26"/>
        </w:rPr>
        <w:t>д</w:t>
      </w:r>
      <w:r w:rsidRPr="008B5FE2">
        <w:rPr>
          <w:sz w:val="26"/>
          <w:szCs w:val="26"/>
        </w:rPr>
        <w:t>ством просмотрового и поискового чтения рекомендованных журналов и публик</w:t>
      </w:r>
      <w:r w:rsidRPr="008B5FE2">
        <w:rPr>
          <w:sz w:val="26"/>
          <w:szCs w:val="26"/>
        </w:rPr>
        <w:t>а</w:t>
      </w:r>
      <w:r w:rsidRPr="008B5FE2">
        <w:rPr>
          <w:sz w:val="26"/>
          <w:szCs w:val="26"/>
        </w:rPr>
        <w:t xml:space="preserve">ций </w:t>
      </w:r>
      <w:proofErr w:type="spellStart"/>
      <w:r w:rsidRPr="008B5FE2">
        <w:rPr>
          <w:sz w:val="26"/>
          <w:szCs w:val="26"/>
        </w:rPr>
        <w:t>интернет-ресурсов</w:t>
      </w:r>
      <w:proofErr w:type="spellEnd"/>
      <w:r w:rsidRPr="008B5FE2">
        <w:rPr>
          <w:sz w:val="26"/>
          <w:szCs w:val="26"/>
        </w:rPr>
        <w:t>. К переводу избранного фрагмента обучающийся приступ</w:t>
      </w:r>
      <w:r w:rsidRPr="008B5FE2">
        <w:rPr>
          <w:sz w:val="26"/>
          <w:szCs w:val="26"/>
        </w:rPr>
        <w:t>а</w:t>
      </w:r>
      <w:r w:rsidRPr="008B5FE2">
        <w:rPr>
          <w:sz w:val="26"/>
          <w:szCs w:val="26"/>
        </w:rPr>
        <w:t>ет после одобрения его преподавателем.</w:t>
      </w:r>
    </w:p>
    <w:p w:rsidR="008B5FE2" w:rsidRPr="008B5FE2" w:rsidRDefault="008B5FE2" w:rsidP="008B5FE2">
      <w:pPr>
        <w:contextualSpacing/>
        <w:jc w:val="center"/>
        <w:rPr>
          <w:bCs/>
          <w:iCs/>
          <w:sz w:val="26"/>
          <w:szCs w:val="26"/>
          <w:lang w:eastAsia="en-US"/>
        </w:rPr>
      </w:pPr>
    </w:p>
    <w:p w:rsidR="008B5FE2" w:rsidRPr="00065850" w:rsidRDefault="008B5FE2" w:rsidP="008B5FE2">
      <w:pPr>
        <w:jc w:val="center"/>
        <w:rPr>
          <w:bCs/>
          <w:iCs/>
          <w:sz w:val="26"/>
          <w:szCs w:val="26"/>
          <w:lang w:val="en-US"/>
        </w:rPr>
      </w:pPr>
      <w:r w:rsidRPr="008B5FE2">
        <w:rPr>
          <w:bCs/>
          <w:iCs/>
          <w:sz w:val="26"/>
          <w:szCs w:val="26"/>
        </w:rPr>
        <w:t>Пример</w:t>
      </w:r>
    </w:p>
    <w:p w:rsidR="008B5FE2" w:rsidRPr="00766EF6" w:rsidRDefault="008B5FE2" w:rsidP="008B5FE2">
      <w:pPr>
        <w:pStyle w:val="afc"/>
        <w:tabs>
          <w:tab w:val="left" w:pos="1134"/>
        </w:tabs>
        <w:ind w:firstLine="709"/>
        <w:jc w:val="both"/>
        <w:rPr>
          <w:rFonts w:ascii="Times New Roman" w:hAnsi="Times New Roman"/>
          <w:sz w:val="28"/>
          <w:szCs w:val="28"/>
          <w:lang w:val="en-US"/>
        </w:rPr>
      </w:pPr>
      <w:r w:rsidRPr="00766EF6">
        <w:rPr>
          <w:rFonts w:ascii="Times New Roman" w:hAnsi="Times New Roman"/>
          <w:sz w:val="28"/>
          <w:szCs w:val="28"/>
          <w:lang w:val="en-US"/>
        </w:rPr>
        <w:t>A report published on November 26 by Canada's auditor general lists several shortcomings in the way Transport Canada oversees the safety of the country's 31 federal railways.</w:t>
      </w:r>
    </w:p>
    <w:p w:rsidR="008B5FE2" w:rsidRPr="00766EF6" w:rsidRDefault="008B5FE2" w:rsidP="008B5FE2">
      <w:pPr>
        <w:pStyle w:val="afc"/>
        <w:tabs>
          <w:tab w:val="left" w:pos="1134"/>
        </w:tabs>
        <w:ind w:firstLine="709"/>
        <w:jc w:val="both"/>
        <w:rPr>
          <w:rFonts w:ascii="Times New Roman" w:hAnsi="Times New Roman"/>
          <w:sz w:val="28"/>
          <w:szCs w:val="28"/>
          <w:lang w:val="en-US"/>
        </w:rPr>
      </w:pPr>
      <w:r w:rsidRPr="00766EF6">
        <w:rPr>
          <w:rFonts w:ascii="Times New Roman" w:hAnsi="Times New Roman"/>
          <w:sz w:val="28"/>
          <w:szCs w:val="28"/>
          <w:lang w:val="en-US"/>
        </w:rPr>
        <w:t>The auditor general's findings are particularly concerning in the wake of the crude</w:t>
      </w:r>
      <w:r>
        <w:rPr>
          <w:rFonts w:ascii="Times New Roman" w:hAnsi="Times New Roman"/>
          <w:sz w:val="28"/>
          <w:szCs w:val="28"/>
          <w:lang w:val="en-US"/>
        </w:rPr>
        <w:t xml:space="preserve"> oil </w:t>
      </w:r>
      <w:r w:rsidRPr="00766EF6">
        <w:rPr>
          <w:rFonts w:ascii="Times New Roman" w:hAnsi="Times New Roman"/>
          <w:sz w:val="28"/>
          <w:szCs w:val="28"/>
          <w:lang w:val="en-US"/>
        </w:rPr>
        <w:t>train derailment and subsequent explosion in Lac-</w:t>
      </w:r>
      <w:proofErr w:type="spellStart"/>
      <w:r w:rsidRPr="00766EF6">
        <w:rPr>
          <w:rFonts w:ascii="Times New Roman" w:hAnsi="Times New Roman"/>
          <w:sz w:val="28"/>
          <w:szCs w:val="28"/>
          <w:lang w:val="en-US"/>
        </w:rPr>
        <w:t>Megantic</w:t>
      </w:r>
      <w:proofErr w:type="spellEnd"/>
      <w:r w:rsidRPr="00766EF6">
        <w:rPr>
          <w:rFonts w:ascii="Times New Roman" w:hAnsi="Times New Roman"/>
          <w:sz w:val="28"/>
          <w:szCs w:val="28"/>
          <w:lang w:val="en-US"/>
        </w:rPr>
        <w:t>, Quebec, on August 7 which killed 47 people.</w:t>
      </w:r>
    </w:p>
    <w:p w:rsidR="008B5FE2" w:rsidRPr="00766EF6" w:rsidRDefault="008B5FE2" w:rsidP="008B5FE2">
      <w:pPr>
        <w:pStyle w:val="afc"/>
        <w:tabs>
          <w:tab w:val="left" w:pos="1134"/>
        </w:tabs>
        <w:ind w:firstLine="709"/>
        <w:jc w:val="both"/>
        <w:rPr>
          <w:rFonts w:ascii="Times New Roman" w:hAnsi="Times New Roman"/>
          <w:sz w:val="28"/>
          <w:szCs w:val="28"/>
          <w:lang w:val="en-US"/>
        </w:rPr>
      </w:pPr>
      <w:r w:rsidRPr="00766EF6">
        <w:rPr>
          <w:rFonts w:ascii="Times New Roman" w:hAnsi="Times New Roman"/>
          <w:sz w:val="28"/>
          <w:szCs w:val="28"/>
          <w:lang w:val="en-US"/>
        </w:rPr>
        <w:t xml:space="preserve">Transport Canada has implemented a regulatory framework for rail transport that includes a safety management system approach to identify, </w:t>
      </w:r>
      <w:proofErr w:type="spellStart"/>
      <w:r w:rsidRPr="00766EF6">
        <w:rPr>
          <w:rFonts w:ascii="Times New Roman" w:hAnsi="Times New Roman"/>
          <w:sz w:val="28"/>
          <w:szCs w:val="28"/>
          <w:lang w:val="en-US"/>
        </w:rPr>
        <w:t>analyse</w:t>
      </w:r>
      <w:proofErr w:type="spellEnd"/>
      <w:r w:rsidRPr="00766EF6">
        <w:rPr>
          <w:rFonts w:ascii="Times New Roman" w:hAnsi="Times New Roman"/>
          <w:sz w:val="28"/>
          <w:szCs w:val="28"/>
          <w:lang w:val="en-US"/>
        </w:rPr>
        <w:t>, and r</w:t>
      </w:r>
      <w:r w:rsidRPr="00766EF6">
        <w:rPr>
          <w:rFonts w:ascii="Times New Roman" w:hAnsi="Times New Roman"/>
          <w:sz w:val="28"/>
          <w:szCs w:val="28"/>
          <w:lang w:val="en-US"/>
        </w:rPr>
        <w:t>e</w:t>
      </w:r>
      <w:r w:rsidRPr="00766EF6">
        <w:rPr>
          <w:rFonts w:ascii="Times New Roman" w:hAnsi="Times New Roman"/>
          <w:sz w:val="28"/>
          <w:szCs w:val="28"/>
          <w:lang w:val="en-US"/>
        </w:rPr>
        <w:t xml:space="preserve">spond to safety risks, and has made progress with federal railways to implement it. However, the auditor general says that despite progress over the past 20 years, "a number of longstanding and important safety issues remain, including trespassing, grade crossings, </w:t>
      </w:r>
      <w:proofErr w:type="gramStart"/>
      <w:r w:rsidRPr="00766EF6">
        <w:rPr>
          <w:rFonts w:ascii="Times New Roman" w:hAnsi="Times New Roman"/>
          <w:sz w:val="28"/>
          <w:szCs w:val="28"/>
          <w:lang w:val="en-US"/>
        </w:rPr>
        <w:t>concerns</w:t>
      </w:r>
      <w:proofErr w:type="gramEnd"/>
      <w:r w:rsidRPr="00766EF6">
        <w:rPr>
          <w:rFonts w:ascii="Times New Roman" w:hAnsi="Times New Roman"/>
          <w:sz w:val="28"/>
          <w:szCs w:val="28"/>
          <w:lang w:val="en-US"/>
        </w:rPr>
        <w:t xml:space="preserve"> about the environment, the collection of data on safety performance from federal railways, and the implementation and oversight of safety management systems."</w:t>
      </w:r>
    </w:p>
    <w:p w:rsidR="008B5FE2" w:rsidRPr="00766EF6" w:rsidRDefault="008B5FE2" w:rsidP="008B5FE2">
      <w:pPr>
        <w:pStyle w:val="afc"/>
        <w:tabs>
          <w:tab w:val="left" w:pos="1134"/>
        </w:tabs>
        <w:ind w:firstLine="709"/>
        <w:jc w:val="both"/>
        <w:rPr>
          <w:rFonts w:ascii="Times New Roman" w:hAnsi="Times New Roman"/>
          <w:sz w:val="28"/>
          <w:szCs w:val="28"/>
          <w:lang w:val="en-US"/>
        </w:rPr>
      </w:pPr>
      <w:r w:rsidRPr="00766EF6">
        <w:rPr>
          <w:rFonts w:ascii="Times New Roman" w:hAnsi="Times New Roman"/>
          <w:sz w:val="28"/>
          <w:szCs w:val="28"/>
          <w:lang w:val="en-US"/>
        </w:rPr>
        <w:lastRenderedPageBreak/>
        <w:t>While Transport Canada has conducted many inspections and some audits to identify non-compliance with rail safety regulations, rules, and engineering stan</w:t>
      </w:r>
      <w:r w:rsidRPr="00766EF6">
        <w:rPr>
          <w:rFonts w:ascii="Times New Roman" w:hAnsi="Times New Roman"/>
          <w:sz w:val="28"/>
          <w:szCs w:val="28"/>
          <w:lang w:val="en-US"/>
        </w:rPr>
        <w:t>d</w:t>
      </w:r>
      <w:r w:rsidRPr="00766EF6">
        <w:rPr>
          <w:rFonts w:ascii="Times New Roman" w:hAnsi="Times New Roman"/>
          <w:sz w:val="28"/>
          <w:szCs w:val="28"/>
          <w:lang w:val="en-US"/>
        </w:rPr>
        <w:t>ards, the auditor general says it does not systematically collect and use important railway safety performance and risk data to ensure that it is targeting the higher-risk railways and the most significant safety risks.</w:t>
      </w:r>
    </w:p>
    <w:p w:rsidR="008B5FE2" w:rsidRPr="00766EF6" w:rsidRDefault="008B5FE2" w:rsidP="008B5FE2">
      <w:pPr>
        <w:pStyle w:val="afc"/>
        <w:tabs>
          <w:tab w:val="left" w:pos="1134"/>
        </w:tabs>
        <w:ind w:firstLine="709"/>
        <w:jc w:val="both"/>
        <w:rPr>
          <w:rFonts w:ascii="Times New Roman" w:hAnsi="Times New Roman"/>
          <w:sz w:val="28"/>
          <w:szCs w:val="28"/>
          <w:lang w:val="en-US"/>
        </w:rPr>
      </w:pPr>
      <w:r w:rsidRPr="00766EF6">
        <w:rPr>
          <w:rFonts w:ascii="Times New Roman" w:hAnsi="Times New Roman"/>
          <w:sz w:val="28"/>
          <w:szCs w:val="28"/>
          <w:lang w:val="en-US"/>
        </w:rPr>
        <w:t>Although federal railways were required to implement safety management systems</w:t>
      </w:r>
      <w:r>
        <w:rPr>
          <w:rFonts w:ascii="Times New Roman" w:hAnsi="Times New Roman"/>
          <w:sz w:val="28"/>
          <w:szCs w:val="28"/>
          <w:lang w:val="en-US"/>
        </w:rPr>
        <w:t xml:space="preserve"> 12 </w:t>
      </w:r>
      <w:r w:rsidRPr="00766EF6">
        <w:rPr>
          <w:rFonts w:ascii="Times New Roman" w:hAnsi="Times New Roman"/>
          <w:sz w:val="28"/>
          <w:szCs w:val="28"/>
          <w:lang w:val="en-US"/>
        </w:rPr>
        <w:t>years ago, the auditor general says Transport Canada has yet to esta</w:t>
      </w:r>
      <w:r w:rsidRPr="00766EF6">
        <w:rPr>
          <w:rFonts w:ascii="Times New Roman" w:hAnsi="Times New Roman"/>
          <w:sz w:val="28"/>
          <w:szCs w:val="28"/>
          <w:lang w:val="en-US"/>
        </w:rPr>
        <w:t>b</w:t>
      </w:r>
      <w:r w:rsidRPr="00766EF6">
        <w:rPr>
          <w:rFonts w:ascii="Times New Roman" w:hAnsi="Times New Roman"/>
          <w:sz w:val="28"/>
          <w:szCs w:val="28"/>
          <w:lang w:val="en-US"/>
        </w:rPr>
        <w:t>lish an audit approach that provides a minimum level of assurance that they have done so.</w:t>
      </w:r>
    </w:p>
    <w:p w:rsidR="008B5FE2" w:rsidRPr="008B5FE2" w:rsidRDefault="008B5FE2" w:rsidP="008B5FE2">
      <w:pPr>
        <w:spacing w:before="120"/>
        <w:ind w:left="1069"/>
        <w:jc w:val="center"/>
        <w:rPr>
          <w:bCs/>
          <w:iCs/>
          <w:sz w:val="26"/>
          <w:szCs w:val="26"/>
          <w:u w:val="single"/>
        </w:rPr>
      </w:pPr>
      <w:r w:rsidRPr="008B5FE2">
        <w:rPr>
          <w:bCs/>
          <w:iCs/>
          <w:sz w:val="26"/>
          <w:szCs w:val="26"/>
          <w:u w:val="single"/>
        </w:rPr>
        <w:t>Письменный перевод № 2</w:t>
      </w:r>
    </w:p>
    <w:p w:rsidR="008B5FE2" w:rsidRPr="008B5FE2" w:rsidRDefault="008B5FE2" w:rsidP="008B5FE2">
      <w:pPr>
        <w:spacing w:before="120"/>
        <w:ind w:firstLine="709"/>
        <w:rPr>
          <w:bCs/>
          <w:iCs/>
          <w:sz w:val="26"/>
          <w:szCs w:val="26"/>
        </w:rPr>
      </w:pPr>
      <w:r w:rsidRPr="008B5FE2">
        <w:rPr>
          <w:bCs/>
          <w:iCs/>
          <w:sz w:val="26"/>
          <w:szCs w:val="26"/>
        </w:rPr>
        <w:t>Практическое задание «Письменный перевод № 2» представляет собой пер</w:t>
      </w:r>
      <w:r w:rsidRPr="008B5FE2">
        <w:rPr>
          <w:bCs/>
          <w:iCs/>
          <w:sz w:val="26"/>
          <w:szCs w:val="26"/>
        </w:rPr>
        <w:t>е</w:t>
      </w:r>
      <w:r w:rsidRPr="008B5FE2">
        <w:rPr>
          <w:bCs/>
          <w:iCs/>
          <w:sz w:val="26"/>
          <w:szCs w:val="26"/>
        </w:rPr>
        <w:t>вод деловой корреспонденции в рамках Модуля 2 «Особенности делов</w:t>
      </w:r>
      <w:r w:rsidRPr="008B5FE2">
        <w:rPr>
          <w:bCs/>
          <w:iCs/>
          <w:sz w:val="26"/>
          <w:szCs w:val="26"/>
        </w:rPr>
        <w:t>о</w:t>
      </w:r>
      <w:r w:rsidRPr="008B5FE2">
        <w:rPr>
          <w:bCs/>
          <w:iCs/>
          <w:sz w:val="26"/>
          <w:szCs w:val="26"/>
        </w:rPr>
        <w:t>го/профессионального общения на иностранном языке». Тематика текста для пис</w:t>
      </w:r>
      <w:r w:rsidRPr="008B5FE2">
        <w:rPr>
          <w:bCs/>
          <w:iCs/>
          <w:sz w:val="26"/>
          <w:szCs w:val="26"/>
        </w:rPr>
        <w:t>ь</w:t>
      </w:r>
      <w:r w:rsidRPr="008B5FE2">
        <w:rPr>
          <w:bCs/>
          <w:iCs/>
          <w:sz w:val="26"/>
          <w:szCs w:val="26"/>
        </w:rPr>
        <w:t>менного перевода деловой корреспонденции определяется преподавателем.</w:t>
      </w:r>
    </w:p>
    <w:p w:rsidR="008B5FE2" w:rsidRPr="008B5FE2" w:rsidRDefault="008B5FE2" w:rsidP="008B5FE2">
      <w:pPr>
        <w:spacing w:before="120"/>
        <w:ind w:left="-142"/>
        <w:jc w:val="center"/>
        <w:rPr>
          <w:bCs/>
          <w:iCs/>
          <w:sz w:val="26"/>
          <w:szCs w:val="26"/>
        </w:rPr>
      </w:pPr>
      <w:r w:rsidRPr="008B5FE2">
        <w:rPr>
          <w:bCs/>
          <w:iCs/>
          <w:sz w:val="26"/>
          <w:szCs w:val="26"/>
        </w:rPr>
        <w:t>Пример</w:t>
      </w:r>
    </w:p>
    <w:p w:rsidR="008B5FE2" w:rsidRPr="00B75712" w:rsidRDefault="008B5FE2" w:rsidP="008B5FE2">
      <w:pPr>
        <w:spacing w:before="120"/>
        <w:ind w:left="-142"/>
        <w:jc w:val="center"/>
        <w:rPr>
          <w:b/>
          <w:bCs/>
          <w:iCs/>
          <w:sz w:val="26"/>
          <w:szCs w:val="26"/>
        </w:rPr>
      </w:pPr>
      <w:proofErr w:type="gramStart"/>
      <w:r w:rsidRPr="008B5FE2">
        <w:rPr>
          <w:b/>
          <w:bCs/>
          <w:iCs/>
          <w:sz w:val="26"/>
          <w:szCs w:val="26"/>
          <w:lang w:val="en-US"/>
        </w:rPr>
        <w:t>Dealing</w:t>
      </w:r>
      <w:r w:rsidRPr="008B5FE2">
        <w:rPr>
          <w:b/>
          <w:bCs/>
          <w:iCs/>
          <w:sz w:val="26"/>
          <w:szCs w:val="26"/>
        </w:rPr>
        <w:t xml:space="preserve"> </w:t>
      </w:r>
      <w:r w:rsidRPr="008B5FE2">
        <w:rPr>
          <w:b/>
          <w:bCs/>
          <w:iCs/>
          <w:sz w:val="26"/>
          <w:szCs w:val="26"/>
          <w:lang w:val="en-US"/>
        </w:rPr>
        <w:t>with</w:t>
      </w:r>
      <w:r w:rsidRPr="008B5FE2">
        <w:rPr>
          <w:b/>
          <w:bCs/>
          <w:iCs/>
          <w:sz w:val="26"/>
          <w:szCs w:val="26"/>
        </w:rPr>
        <w:t xml:space="preserve"> </w:t>
      </w:r>
      <w:r w:rsidRPr="008B5FE2">
        <w:rPr>
          <w:b/>
          <w:bCs/>
          <w:iCs/>
          <w:sz w:val="26"/>
          <w:szCs w:val="26"/>
          <w:lang w:val="en-US"/>
        </w:rPr>
        <w:t>Orders</w:t>
      </w:r>
      <w:r w:rsidRPr="008B5FE2">
        <w:rPr>
          <w:b/>
          <w:bCs/>
          <w:iCs/>
          <w:sz w:val="26"/>
          <w:szCs w:val="26"/>
        </w:rPr>
        <w:t>.</w:t>
      </w:r>
      <w:proofErr w:type="gramEnd"/>
      <w:r w:rsidRPr="008B5FE2">
        <w:rPr>
          <w:b/>
          <w:bCs/>
          <w:iCs/>
          <w:sz w:val="26"/>
          <w:szCs w:val="26"/>
        </w:rPr>
        <w:t xml:space="preserve"> </w:t>
      </w:r>
      <w:r w:rsidRPr="008B5FE2">
        <w:rPr>
          <w:b/>
          <w:bCs/>
          <w:iCs/>
          <w:sz w:val="26"/>
          <w:szCs w:val="26"/>
          <w:lang w:val="en-US"/>
        </w:rPr>
        <w:t>A</w:t>
      </w:r>
      <w:r w:rsidRPr="00B75712">
        <w:rPr>
          <w:b/>
          <w:bCs/>
          <w:iCs/>
          <w:sz w:val="26"/>
          <w:szCs w:val="26"/>
        </w:rPr>
        <w:t xml:space="preserve"> </w:t>
      </w:r>
      <w:r w:rsidRPr="008B5FE2">
        <w:rPr>
          <w:b/>
          <w:bCs/>
          <w:iCs/>
          <w:sz w:val="26"/>
          <w:szCs w:val="26"/>
          <w:lang w:val="en-US"/>
        </w:rPr>
        <w:t>Letter</w:t>
      </w:r>
      <w:r w:rsidRPr="00B75712">
        <w:rPr>
          <w:b/>
          <w:bCs/>
          <w:iCs/>
          <w:sz w:val="26"/>
          <w:szCs w:val="26"/>
        </w:rPr>
        <w:t xml:space="preserve"> </w:t>
      </w:r>
      <w:r w:rsidRPr="008B5FE2">
        <w:rPr>
          <w:b/>
          <w:bCs/>
          <w:iCs/>
          <w:sz w:val="26"/>
          <w:szCs w:val="26"/>
          <w:lang w:val="en-US"/>
        </w:rPr>
        <w:t>Explaining</w:t>
      </w:r>
      <w:r w:rsidRPr="00B75712">
        <w:rPr>
          <w:b/>
          <w:bCs/>
          <w:iCs/>
          <w:sz w:val="26"/>
          <w:szCs w:val="26"/>
        </w:rPr>
        <w:t xml:space="preserve"> </w:t>
      </w:r>
      <w:r w:rsidRPr="008B5FE2">
        <w:rPr>
          <w:b/>
          <w:bCs/>
          <w:iCs/>
          <w:sz w:val="26"/>
          <w:szCs w:val="26"/>
          <w:lang w:val="en-US"/>
        </w:rPr>
        <w:t>Delay</w:t>
      </w:r>
      <w:r w:rsidRPr="00B75712">
        <w:rPr>
          <w:b/>
          <w:bCs/>
          <w:iCs/>
          <w:sz w:val="26"/>
          <w:szCs w:val="26"/>
        </w:rPr>
        <w:t xml:space="preserve"> </w:t>
      </w:r>
      <w:r w:rsidRPr="008B5FE2">
        <w:rPr>
          <w:b/>
          <w:bCs/>
          <w:iCs/>
          <w:sz w:val="26"/>
          <w:szCs w:val="26"/>
          <w:lang w:val="en-US"/>
        </w:rPr>
        <w:t>in</w:t>
      </w:r>
      <w:r w:rsidRPr="00B75712">
        <w:rPr>
          <w:b/>
          <w:bCs/>
          <w:iCs/>
          <w:sz w:val="26"/>
          <w:szCs w:val="26"/>
        </w:rPr>
        <w:t xml:space="preserve"> </w:t>
      </w:r>
      <w:r w:rsidRPr="008B5FE2">
        <w:rPr>
          <w:b/>
          <w:bCs/>
          <w:iCs/>
          <w:sz w:val="26"/>
          <w:szCs w:val="26"/>
          <w:lang w:val="en-US"/>
        </w:rPr>
        <w:t>Delivery</w:t>
      </w:r>
    </w:p>
    <w:p w:rsidR="008B5FE2" w:rsidRPr="00B75712" w:rsidRDefault="008B5FE2" w:rsidP="008B5FE2">
      <w:pPr>
        <w:spacing w:before="120"/>
        <w:ind w:left="-142"/>
        <w:jc w:val="center"/>
        <w:rPr>
          <w:bCs/>
          <w:iCs/>
          <w:sz w:val="26"/>
          <w:szCs w:val="26"/>
        </w:rPr>
      </w:pPr>
      <w:r w:rsidRPr="00B75712">
        <w:rPr>
          <w:bCs/>
          <w:iCs/>
          <w:sz w:val="26"/>
          <w:szCs w:val="26"/>
        </w:rPr>
        <w:t xml:space="preserve"> </w:t>
      </w:r>
    </w:p>
    <w:p w:rsidR="008B5FE2" w:rsidRPr="008B5FE2" w:rsidRDefault="008B5FE2" w:rsidP="008B5FE2">
      <w:pPr>
        <w:ind w:left="-142"/>
        <w:jc w:val="right"/>
        <w:rPr>
          <w:sz w:val="26"/>
          <w:szCs w:val="26"/>
          <w:lang w:val="en-US"/>
        </w:rPr>
      </w:pPr>
      <w:r w:rsidRPr="008B5FE2">
        <w:rPr>
          <w:sz w:val="26"/>
          <w:szCs w:val="26"/>
          <w:lang w:val="en-US"/>
        </w:rPr>
        <w:t>Panton Manufacturing Ltd</w:t>
      </w:r>
    </w:p>
    <w:p w:rsidR="008B5FE2" w:rsidRPr="008B5FE2" w:rsidRDefault="008B5FE2" w:rsidP="008B5FE2">
      <w:pPr>
        <w:ind w:left="-142"/>
        <w:jc w:val="right"/>
        <w:rPr>
          <w:sz w:val="26"/>
          <w:szCs w:val="26"/>
          <w:lang w:val="en-US"/>
        </w:rPr>
      </w:pPr>
      <w:r w:rsidRPr="008B5FE2">
        <w:rPr>
          <w:sz w:val="26"/>
          <w:szCs w:val="26"/>
          <w:lang w:val="en-US"/>
        </w:rPr>
        <w:t>Panton Works</w:t>
      </w:r>
    </w:p>
    <w:p w:rsidR="008B5FE2" w:rsidRPr="008B5FE2" w:rsidRDefault="008B5FE2" w:rsidP="008B5FE2">
      <w:pPr>
        <w:ind w:left="-142"/>
        <w:jc w:val="right"/>
        <w:rPr>
          <w:sz w:val="26"/>
          <w:szCs w:val="26"/>
          <w:lang w:val="en-US"/>
        </w:rPr>
      </w:pPr>
      <w:r w:rsidRPr="008B5FE2">
        <w:rPr>
          <w:sz w:val="26"/>
          <w:szCs w:val="26"/>
          <w:lang w:val="en-US"/>
        </w:rPr>
        <w:t>Hounslow</w:t>
      </w:r>
    </w:p>
    <w:p w:rsidR="008B5FE2" w:rsidRPr="008B5FE2" w:rsidRDefault="008B5FE2" w:rsidP="008B5FE2">
      <w:pPr>
        <w:ind w:left="-142"/>
        <w:jc w:val="right"/>
        <w:rPr>
          <w:sz w:val="26"/>
          <w:szCs w:val="26"/>
          <w:lang w:val="en-US"/>
        </w:rPr>
      </w:pPr>
      <w:r w:rsidRPr="008B5FE2">
        <w:rPr>
          <w:sz w:val="26"/>
          <w:szCs w:val="26"/>
          <w:lang w:val="en-US"/>
        </w:rPr>
        <w:t>Middlesex</w:t>
      </w:r>
    </w:p>
    <w:p w:rsidR="008B5FE2" w:rsidRPr="008B5FE2" w:rsidRDefault="008B5FE2" w:rsidP="008B5FE2">
      <w:pPr>
        <w:ind w:left="-142"/>
        <w:jc w:val="right"/>
        <w:rPr>
          <w:sz w:val="26"/>
          <w:szCs w:val="26"/>
          <w:lang w:val="en-US"/>
        </w:rPr>
      </w:pPr>
      <w:r w:rsidRPr="008B5FE2">
        <w:rPr>
          <w:sz w:val="26"/>
          <w:szCs w:val="26"/>
          <w:lang w:val="en-US"/>
        </w:rPr>
        <w:t>NW6 280</w:t>
      </w:r>
    </w:p>
    <w:p w:rsidR="008B5FE2" w:rsidRPr="008B5FE2" w:rsidRDefault="008B5FE2" w:rsidP="008B5FE2">
      <w:pPr>
        <w:ind w:left="-142"/>
        <w:jc w:val="right"/>
        <w:rPr>
          <w:sz w:val="26"/>
          <w:szCs w:val="26"/>
          <w:lang w:val="en-US"/>
        </w:rPr>
      </w:pPr>
      <w:r w:rsidRPr="008B5FE2">
        <w:rPr>
          <w:i/>
          <w:sz w:val="26"/>
          <w:szCs w:val="26"/>
          <w:lang w:val="en-US"/>
        </w:rPr>
        <w:t>Telephone</w:t>
      </w:r>
      <w:r w:rsidRPr="008B5FE2">
        <w:rPr>
          <w:sz w:val="26"/>
          <w:szCs w:val="26"/>
          <w:lang w:val="en-US"/>
        </w:rPr>
        <w:t xml:space="preserve"> +44 (0)20 8353 0125</w:t>
      </w:r>
    </w:p>
    <w:p w:rsidR="008B5FE2" w:rsidRPr="008B5FE2" w:rsidRDefault="008B5FE2" w:rsidP="008B5FE2">
      <w:pPr>
        <w:ind w:left="-142"/>
        <w:jc w:val="right"/>
        <w:rPr>
          <w:sz w:val="26"/>
          <w:szCs w:val="26"/>
          <w:lang w:val="en-US"/>
        </w:rPr>
      </w:pPr>
      <w:r w:rsidRPr="008B5FE2">
        <w:rPr>
          <w:i/>
          <w:sz w:val="26"/>
          <w:szCs w:val="26"/>
          <w:lang w:val="en-US"/>
        </w:rPr>
        <w:t>E-mail</w:t>
      </w:r>
      <w:r w:rsidRPr="008B5FE2">
        <w:rPr>
          <w:sz w:val="26"/>
          <w:szCs w:val="26"/>
          <w:lang w:val="en-US"/>
        </w:rPr>
        <w:t xml:space="preserve"> d.panton@panman.co.uk</w:t>
      </w:r>
    </w:p>
    <w:p w:rsidR="008B5FE2" w:rsidRPr="008B5FE2" w:rsidRDefault="008B5FE2" w:rsidP="008B5FE2">
      <w:pPr>
        <w:ind w:left="-142"/>
        <w:jc w:val="right"/>
        <w:rPr>
          <w:sz w:val="26"/>
          <w:szCs w:val="26"/>
          <w:lang w:val="en-US"/>
        </w:rPr>
      </w:pPr>
    </w:p>
    <w:p w:rsidR="008B5FE2" w:rsidRPr="008B5FE2" w:rsidRDefault="008B5FE2" w:rsidP="008B5FE2">
      <w:pPr>
        <w:ind w:left="-142"/>
        <w:jc w:val="right"/>
        <w:rPr>
          <w:sz w:val="26"/>
          <w:szCs w:val="26"/>
          <w:lang w:val="en-US"/>
        </w:rPr>
      </w:pPr>
      <w:r w:rsidRPr="008B5FE2">
        <w:rPr>
          <w:sz w:val="26"/>
          <w:szCs w:val="26"/>
          <w:lang w:val="en-US"/>
        </w:rPr>
        <w:t>8 October 20-</w:t>
      </w:r>
    </w:p>
    <w:p w:rsidR="008B5FE2" w:rsidRPr="008B5FE2" w:rsidRDefault="008B5FE2" w:rsidP="008B5FE2">
      <w:pPr>
        <w:ind w:left="-142"/>
        <w:rPr>
          <w:sz w:val="26"/>
          <w:szCs w:val="26"/>
          <w:lang w:val="en-US"/>
        </w:rPr>
      </w:pPr>
      <w:proofErr w:type="spellStart"/>
      <w:r w:rsidRPr="008B5FE2">
        <w:rPr>
          <w:sz w:val="26"/>
          <w:szCs w:val="26"/>
          <w:lang w:val="en-US"/>
        </w:rPr>
        <w:t>MrH.Majid</w:t>
      </w:r>
      <w:proofErr w:type="spellEnd"/>
    </w:p>
    <w:p w:rsidR="008B5FE2" w:rsidRPr="008B5FE2" w:rsidRDefault="008B5FE2" w:rsidP="008B5FE2">
      <w:pPr>
        <w:ind w:left="-142"/>
        <w:rPr>
          <w:sz w:val="26"/>
          <w:szCs w:val="26"/>
          <w:lang w:val="en-US"/>
        </w:rPr>
      </w:pPr>
      <w:r w:rsidRPr="008B5FE2">
        <w:rPr>
          <w:sz w:val="26"/>
          <w:szCs w:val="26"/>
          <w:lang w:val="en-US"/>
        </w:rPr>
        <w:t>Majid Enterprises</w:t>
      </w:r>
    </w:p>
    <w:p w:rsidR="008B5FE2" w:rsidRPr="008B5FE2" w:rsidRDefault="008B5FE2" w:rsidP="008B5FE2">
      <w:pPr>
        <w:ind w:left="-142"/>
        <w:rPr>
          <w:sz w:val="26"/>
          <w:szCs w:val="26"/>
          <w:lang w:val="en-US"/>
        </w:rPr>
      </w:pPr>
      <w:r w:rsidRPr="008B5FE2">
        <w:rPr>
          <w:sz w:val="26"/>
          <w:szCs w:val="26"/>
          <w:lang w:val="en-US"/>
        </w:rPr>
        <w:t>Grant Road</w:t>
      </w:r>
    </w:p>
    <w:p w:rsidR="008B5FE2" w:rsidRPr="008B5FE2" w:rsidRDefault="008B5FE2" w:rsidP="008B5FE2">
      <w:pPr>
        <w:ind w:left="-142"/>
        <w:rPr>
          <w:sz w:val="26"/>
          <w:szCs w:val="26"/>
          <w:lang w:val="en-US"/>
        </w:rPr>
      </w:pPr>
      <w:r w:rsidRPr="008B5FE2">
        <w:rPr>
          <w:sz w:val="26"/>
          <w:szCs w:val="26"/>
          <w:lang w:val="en-US"/>
        </w:rPr>
        <w:t>Bombay</w:t>
      </w:r>
    </w:p>
    <w:p w:rsidR="008B5FE2" w:rsidRPr="008B5FE2" w:rsidRDefault="008B5FE2" w:rsidP="008B5FE2">
      <w:pPr>
        <w:ind w:left="-142"/>
        <w:rPr>
          <w:sz w:val="26"/>
          <w:szCs w:val="26"/>
          <w:lang w:val="en-US"/>
        </w:rPr>
      </w:pPr>
      <w:r w:rsidRPr="008B5FE2">
        <w:rPr>
          <w:sz w:val="26"/>
          <w:szCs w:val="26"/>
          <w:lang w:val="en-US"/>
        </w:rPr>
        <w:t>INDIA</w:t>
      </w:r>
    </w:p>
    <w:p w:rsidR="008B5FE2" w:rsidRPr="008B5FE2" w:rsidRDefault="008B5FE2" w:rsidP="008B5FE2">
      <w:pPr>
        <w:ind w:left="-142"/>
        <w:rPr>
          <w:sz w:val="26"/>
          <w:szCs w:val="26"/>
          <w:lang w:val="en-US"/>
        </w:rPr>
      </w:pPr>
    </w:p>
    <w:p w:rsidR="008B5FE2" w:rsidRPr="008B5FE2" w:rsidRDefault="008B5FE2" w:rsidP="008B5FE2">
      <w:pPr>
        <w:spacing w:before="120" w:after="120"/>
        <w:ind w:left="-142"/>
        <w:rPr>
          <w:sz w:val="26"/>
          <w:szCs w:val="26"/>
          <w:lang w:val="en-US"/>
        </w:rPr>
      </w:pPr>
      <w:r w:rsidRPr="008B5FE2">
        <w:rPr>
          <w:sz w:val="26"/>
          <w:szCs w:val="26"/>
          <w:lang w:val="en-US"/>
        </w:rPr>
        <w:t xml:space="preserve">Dear </w:t>
      </w:r>
      <w:proofErr w:type="spellStart"/>
      <w:r w:rsidRPr="008B5FE2">
        <w:rPr>
          <w:sz w:val="26"/>
          <w:szCs w:val="26"/>
          <w:lang w:val="en-US"/>
        </w:rPr>
        <w:t>Mr</w:t>
      </w:r>
      <w:proofErr w:type="spellEnd"/>
      <w:r w:rsidRPr="008B5FE2">
        <w:rPr>
          <w:sz w:val="26"/>
          <w:szCs w:val="26"/>
          <w:lang w:val="en-US"/>
        </w:rPr>
        <w:t xml:space="preserve"> Majid</w:t>
      </w:r>
    </w:p>
    <w:p w:rsidR="008B5FE2" w:rsidRPr="008B5FE2" w:rsidRDefault="008B5FE2" w:rsidP="008B5FE2">
      <w:pPr>
        <w:spacing w:before="120" w:after="120"/>
        <w:ind w:left="-142"/>
        <w:jc w:val="both"/>
        <w:rPr>
          <w:sz w:val="26"/>
          <w:szCs w:val="26"/>
          <w:lang w:val="en-US"/>
        </w:rPr>
      </w:pPr>
      <w:r w:rsidRPr="008B5FE2">
        <w:rPr>
          <w:sz w:val="26"/>
          <w:szCs w:val="26"/>
          <w:lang w:val="en-US"/>
        </w:rPr>
        <w:t xml:space="preserve">I am writing to you concerning your order, No. </w:t>
      </w:r>
      <w:proofErr w:type="gramStart"/>
      <w:r w:rsidRPr="008B5FE2">
        <w:rPr>
          <w:sz w:val="26"/>
          <w:szCs w:val="26"/>
          <w:lang w:val="en-US"/>
        </w:rPr>
        <w:t>CU 1154/d, which you placed four weeks ago.</w:t>
      </w:r>
      <w:proofErr w:type="gramEnd"/>
      <w:r w:rsidRPr="008B5FE2">
        <w:rPr>
          <w:sz w:val="26"/>
          <w:szCs w:val="26"/>
          <w:lang w:val="en-US"/>
        </w:rPr>
        <w:t xml:space="preserve"> At that time we had expected to be able to complete the order well within the delivery date which we gave you of 18 June, but since then we have heard that our main supplier of chrome has gone bankrupt.</w:t>
      </w:r>
    </w:p>
    <w:p w:rsidR="008B5FE2" w:rsidRPr="008B5FE2" w:rsidRDefault="008B5FE2" w:rsidP="008B5FE2">
      <w:pPr>
        <w:spacing w:before="120" w:after="120"/>
        <w:ind w:left="-142"/>
        <w:jc w:val="both"/>
        <w:rPr>
          <w:sz w:val="26"/>
          <w:szCs w:val="26"/>
          <w:lang w:val="en-US"/>
        </w:rPr>
      </w:pPr>
      <w:r w:rsidRPr="008B5FE2">
        <w:rPr>
          <w:sz w:val="26"/>
          <w:szCs w:val="26"/>
          <w:lang w:val="en-US"/>
        </w:rPr>
        <w:t>It will be necessary to find an alternative supplier who can fulfil all the outstanding co</w:t>
      </w:r>
      <w:r w:rsidRPr="008B5FE2">
        <w:rPr>
          <w:sz w:val="26"/>
          <w:szCs w:val="26"/>
          <w:lang w:val="en-US"/>
        </w:rPr>
        <w:t>n</w:t>
      </w:r>
      <w:r w:rsidRPr="008B5FE2">
        <w:rPr>
          <w:sz w:val="26"/>
          <w:szCs w:val="26"/>
          <w:lang w:val="en-US"/>
        </w:rPr>
        <w:t>tracts we have to complete. As you will appreciate this will take some time, but we are confident that we should be able to deliver consignments to our customers by the middle of next month.</w:t>
      </w:r>
    </w:p>
    <w:p w:rsidR="008B5FE2" w:rsidRPr="008B5FE2" w:rsidRDefault="008B5FE2" w:rsidP="008B5FE2">
      <w:pPr>
        <w:spacing w:before="120" w:after="120"/>
        <w:ind w:left="-142"/>
        <w:jc w:val="both"/>
        <w:rPr>
          <w:sz w:val="26"/>
          <w:szCs w:val="26"/>
          <w:lang w:val="en-US"/>
        </w:rPr>
      </w:pPr>
      <w:r w:rsidRPr="008B5FE2">
        <w:rPr>
          <w:sz w:val="26"/>
          <w:szCs w:val="26"/>
          <w:lang w:val="en-US"/>
        </w:rPr>
        <w:t>The units themselves have been assembled and only need completing. We regret this u</w:t>
      </w:r>
      <w:r w:rsidRPr="008B5FE2">
        <w:rPr>
          <w:sz w:val="26"/>
          <w:szCs w:val="26"/>
          <w:lang w:val="en-US"/>
        </w:rPr>
        <w:t>n</w:t>
      </w:r>
      <w:r w:rsidRPr="008B5FE2">
        <w:rPr>
          <w:sz w:val="26"/>
          <w:szCs w:val="26"/>
          <w:lang w:val="en-US"/>
        </w:rPr>
        <w:t xml:space="preserve">fortunate situation over which we had no control, and apologize for the inconvenience </w:t>
      </w:r>
      <w:r w:rsidRPr="008B5FE2">
        <w:rPr>
          <w:sz w:val="26"/>
          <w:szCs w:val="26"/>
          <w:lang w:val="en-US"/>
        </w:rPr>
        <w:lastRenderedPageBreak/>
        <w:t>caused. We will understand if you wish to cancel the order, but stress that we are confident that we will be able to complete delivery by the middle of next month.</w:t>
      </w:r>
    </w:p>
    <w:p w:rsidR="008B5FE2" w:rsidRPr="008B5FE2" w:rsidRDefault="008B5FE2" w:rsidP="008B5FE2">
      <w:pPr>
        <w:spacing w:before="120" w:after="120"/>
        <w:ind w:left="-142"/>
        <w:jc w:val="both"/>
        <w:rPr>
          <w:sz w:val="26"/>
          <w:szCs w:val="26"/>
          <w:lang w:val="en-US"/>
        </w:rPr>
      </w:pPr>
      <w:r w:rsidRPr="008B5FE2">
        <w:rPr>
          <w:sz w:val="26"/>
          <w:szCs w:val="26"/>
          <w:lang w:val="en-US"/>
        </w:rPr>
        <w:t>Please let us know your decision as soon as possible. Thank you for your consideration.</w:t>
      </w:r>
    </w:p>
    <w:p w:rsidR="008B5FE2" w:rsidRPr="008B5FE2" w:rsidRDefault="008B5FE2" w:rsidP="008B5FE2">
      <w:pPr>
        <w:spacing w:before="120" w:after="120"/>
        <w:ind w:left="-142"/>
        <w:rPr>
          <w:sz w:val="26"/>
          <w:szCs w:val="26"/>
          <w:lang w:val="en-US"/>
        </w:rPr>
      </w:pPr>
      <w:r w:rsidRPr="008B5FE2">
        <w:rPr>
          <w:sz w:val="26"/>
          <w:szCs w:val="26"/>
          <w:lang w:val="en-US"/>
        </w:rPr>
        <w:t>Yours sincerely</w:t>
      </w:r>
    </w:p>
    <w:p w:rsidR="008B5FE2" w:rsidRPr="008B5FE2" w:rsidRDefault="008B5FE2" w:rsidP="008B5FE2">
      <w:pPr>
        <w:ind w:left="-142"/>
        <w:rPr>
          <w:sz w:val="26"/>
          <w:szCs w:val="26"/>
          <w:lang w:val="en-US"/>
        </w:rPr>
      </w:pPr>
      <w:r w:rsidRPr="008B5FE2">
        <w:rPr>
          <w:sz w:val="26"/>
          <w:szCs w:val="26"/>
          <w:lang w:val="en-US"/>
        </w:rPr>
        <w:t>D. Panton</w:t>
      </w:r>
    </w:p>
    <w:p w:rsidR="008B5FE2" w:rsidRPr="008B5FE2" w:rsidRDefault="008B5FE2" w:rsidP="008B5FE2">
      <w:pPr>
        <w:ind w:left="-142"/>
        <w:rPr>
          <w:sz w:val="26"/>
          <w:szCs w:val="26"/>
          <w:lang w:val="en-US"/>
        </w:rPr>
      </w:pPr>
      <w:r w:rsidRPr="008B5FE2">
        <w:rPr>
          <w:sz w:val="26"/>
          <w:szCs w:val="26"/>
          <w:lang w:val="en-US"/>
        </w:rPr>
        <w:t>Managing Director</w:t>
      </w:r>
    </w:p>
    <w:p w:rsidR="008B5FE2" w:rsidRPr="008B5FE2" w:rsidRDefault="008B5FE2" w:rsidP="008B5FE2">
      <w:pPr>
        <w:spacing w:after="200" w:line="276" w:lineRule="auto"/>
        <w:contextualSpacing/>
        <w:jc w:val="center"/>
        <w:rPr>
          <w:bCs/>
          <w:iCs/>
          <w:sz w:val="26"/>
          <w:szCs w:val="26"/>
          <w:u w:val="single"/>
          <w:lang w:val="en-US" w:eastAsia="en-US"/>
        </w:rPr>
      </w:pPr>
    </w:p>
    <w:p w:rsidR="008B5FE2" w:rsidRPr="008B5FE2" w:rsidRDefault="008B5FE2" w:rsidP="008B5FE2">
      <w:pPr>
        <w:jc w:val="center"/>
        <w:rPr>
          <w:bCs/>
          <w:iCs/>
          <w:sz w:val="26"/>
          <w:szCs w:val="26"/>
          <w:lang w:val="en-US"/>
        </w:rPr>
      </w:pPr>
      <w:r w:rsidRPr="008B5FE2">
        <w:rPr>
          <w:bCs/>
          <w:iCs/>
          <w:sz w:val="26"/>
          <w:szCs w:val="26"/>
          <w:u w:val="single"/>
        </w:rPr>
        <w:t>Презентация</w:t>
      </w:r>
    </w:p>
    <w:p w:rsidR="008B5FE2" w:rsidRPr="008B5FE2" w:rsidRDefault="008B5FE2" w:rsidP="008B5FE2">
      <w:pPr>
        <w:ind w:firstLine="709"/>
        <w:jc w:val="both"/>
        <w:rPr>
          <w:color w:val="000000"/>
          <w:sz w:val="26"/>
          <w:szCs w:val="26"/>
        </w:rPr>
      </w:pPr>
      <w:r w:rsidRPr="008B5FE2">
        <w:rPr>
          <w:bCs/>
          <w:iCs/>
          <w:sz w:val="26"/>
          <w:szCs w:val="26"/>
        </w:rPr>
        <w:t>Информация</w:t>
      </w:r>
      <w:r w:rsidRPr="008B5FE2">
        <w:rPr>
          <w:bCs/>
          <w:iCs/>
          <w:sz w:val="26"/>
          <w:szCs w:val="26"/>
          <w:lang w:val="en-US"/>
        </w:rPr>
        <w:t xml:space="preserve">, </w:t>
      </w:r>
      <w:r w:rsidRPr="008B5FE2">
        <w:rPr>
          <w:bCs/>
          <w:iCs/>
          <w:sz w:val="26"/>
          <w:szCs w:val="26"/>
        </w:rPr>
        <w:t>регламентирующая</w:t>
      </w:r>
      <w:r w:rsidRPr="008B5FE2">
        <w:rPr>
          <w:bCs/>
          <w:iCs/>
          <w:sz w:val="26"/>
          <w:szCs w:val="26"/>
          <w:lang w:val="en-US"/>
        </w:rPr>
        <w:t xml:space="preserve"> </w:t>
      </w:r>
      <w:r w:rsidRPr="008B5FE2">
        <w:rPr>
          <w:bCs/>
          <w:iCs/>
          <w:sz w:val="26"/>
          <w:szCs w:val="26"/>
        </w:rPr>
        <w:t>выполнение</w:t>
      </w:r>
      <w:r w:rsidRPr="008B5FE2">
        <w:rPr>
          <w:bCs/>
          <w:iCs/>
          <w:sz w:val="26"/>
          <w:szCs w:val="26"/>
          <w:lang w:val="en-US"/>
        </w:rPr>
        <w:t xml:space="preserve"> </w:t>
      </w:r>
      <w:r w:rsidRPr="008B5FE2">
        <w:rPr>
          <w:bCs/>
          <w:iCs/>
          <w:sz w:val="26"/>
          <w:szCs w:val="26"/>
        </w:rPr>
        <w:t>данного</w:t>
      </w:r>
      <w:r w:rsidRPr="008B5FE2">
        <w:rPr>
          <w:bCs/>
          <w:iCs/>
          <w:sz w:val="26"/>
          <w:szCs w:val="26"/>
          <w:lang w:val="en-US"/>
        </w:rPr>
        <w:t xml:space="preserve"> </w:t>
      </w:r>
      <w:r w:rsidRPr="008B5FE2">
        <w:rPr>
          <w:bCs/>
          <w:iCs/>
          <w:sz w:val="26"/>
          <w:szCs w:val="26"/>
        </w:rPr>
        <w:t>задания</w:t>
      </w:r>
      <w:r w:rsidRPr="008B5FE2">
        <w:rPr>
          <w:bCs/>
          <w:iCs/>
          <w:sz w:val="26"/>
          <w:szCs w:val="26"/>
          <w:lang w:val="en-US"/>
        </w:rPr>
        <w:t xml:space="preserve">, </w:t>
      </w:r>
      <w:r w:rsidRPr="008B5FE2">
        <w:rPr>
          <w:bCs/>
          <w:iCs/>
          <w:sz w:val="26"/>
          <w:szCs w:val="26"/>
        </w:rPr>
        <w:t>находится</w:t>
      </w:r>
      <w:r w:rsidRPr="008B5FE2">
        <w:rPr>
          <w:bCs/>
          <w:iCs/>
          <w:sz w:val="26"/>
          <w:szCs w:val="26"/>
          <w:lang w:val="en-US"/>
        </w:rPr>
        <w:t xml:space="preserve"> </w:t>
      </w:r>
      <w:r w:rsidRPr="008B5FE2">
        <w:rPr>
          <w:bCs/>
          <w:iCs/>
          <w:sz w:val="26"/>
          <w:szCs w:val="26"/>
        </w:rPr>
        <w:t>в</w:t>
      </w:r>
      <w:r w:rsidRPr="008B5FE2">
        <w:rPr>
          <w:bCs/>
          <w:iCs/>
          <w:sz w:val="26"/>
          <w:szCs w:val="26"/>
          <w:lang w:val="en-US"/>
        </w:rPr>
        <w:t xml:space="preserve"> </w:t>
      </w:r>
      <w:r w:rsidRPr="008B5FE2">
        <w:rPr>
          <w:bCs/>
          <w:iCs/>
          <w:sz w:val="26"/>
          <w:szCs w:val="26"/>
        </w:rPr>
        <w:t>учебном</w:t>
      </w:r>
      <w:r w:rsidRPr="008B5FE2">
        <w:rPr>
          <w:bCs/>
          <w:iCs/>
          <w:sz w:val="26"/>
          <w:szCs w:val="26"/>
          <w:lang w:val="en-US"/>
        </w:rPr>
        <w:t xml:space="preserve"> </w:t>
      </w:r>
      <w:r w:rsidRPr="008B5FE2">
        <w:rPr>
          <w:bCs/>
          <w:iCs/>
          <w:sz w:val="26"/>
          <w:szCs w:val="26"/>
        </w:rPr>
        <w:t>пособии</w:t>
      </w:r>
      <w:r w:rsidRPr="008B5FE2">
        <w:rPr>
          <w:bCs/>
          <w:iCs/>
          <w:sz w:val="26"/>
          <w:szCs w:val="26"/>
          <w:lang w:val="en-US"/>
        </w:rPr>
        <w:t xml:space="preserve"> </w:t>
      </w:r>
      <w:r w:rsidRPr="008B5FE2">
        <w:rPr>
          <w:color w:val="000000"/>
          <w:sz w:val="26"/>
          <w:szCs w:val="26"/>
        </w:rPr>
        <w:t>Афанасьева</w:t>
      </w:r>
      <w:r w:rsidRPr="008B5FE2">
        <w:rPr>
          <w:color w:val="000000"/>
          <w:sz w:val="26"/>
          <w:szCs w:val="26"/>
          <w:lang w:val="en-US"/>
        </w:rPr>
        <w:t xml:space="preserve"> </w:t>
      </w:r>
      <w:r w:rsidRPr="008B5FE2">
        <w:rPr>
          <w:color w:val="000000"/>
          <w:sz w:val="26"/>
          <w:szCs w:val="26"/>
        </w:rPr>
        <w:t>Е</w:t>
      </w:r>
      <w:r w:rsidRPr="008B5FE2">
        <w:rPr>
          <w:color w:val="000000"/>
          <w:sz w:val="26"/>
          <w:szCs w:val="26"/>
          <w:lang w:val="en-US"/>
        </w:rPr>
        <w:t>.</w:t>
      </w:r>
      <w:r w:rsidRPr="008B5FE2">
        <w:rPr>
          <w:color w:val="000000"/>
          <w:sz w:val="26"/>
          <w:szCs w:val="26"/>
        </w:rPr>
        <w:t>А</w:t>
      </w:r>
      <w:r w:rsidRPr="008B5FE2">
        <w:rPr>
          <w:color w:val="000000"/>
          <w:sz w:val="26"/>
          <w:szCs w:val="26"/>
          <w:lang w:val="en-US"/>
        </w:rPr>
        <w:t xml:space="preserve">., </w:t>
      </w:r>
      <w:r w:rsidRPr="008B5FE2">
        <w:rPr>
          <w:color w:val="000000"/>
          <w:sz w:val="26"/>
          <w:szCs w:val="26"/>
        </w:rPr>
        <w:t>Зелинская</w:t>
      </w:r>
      <w:r w:rsidRPr="008B5FE2">
        <w:rPr>
          <w:color w:val="000000"/>
          <w:sz w:val="26"/>
          <w:szCs w:val="26"/>
          <w:lang w:val="en-US"/>
        </w:rPr>
        <w:t xml:space="preserve"> </w:t>
      </w:r>
      <w:r w:rsidRPr="008B5FE2">
        <w:rPr>
          <w:color w:val="000000"/>
          <w:sz w:val="26"/>
          <w:szCs w:val="26"/>
        </w:rPr>
        <w:t>Ю</w:t>
      </w:r>
      <w:r w:rsidRPr="008B5FE2">
        <w:rPr>
          <w:color w:val="000000"/>
          <w:sz w:val="26"/>
          <w:szCs w:val="26"/>
          <w:lang w:val="en-US"/>
        </w:rPr>
        <w:t>.</w:t>
      </w:r>
      <w:r w:rsidRPr="008B5FE2">
        <w:rPr>
          <w:color w:val="000000"/>
          <w:sz w:val="26"/>
          <w:szCs w:val="26"/>
        </w:rPr>
        <w:t>А</w:t>
      </w:r>
      <w:r w:rsidRPr="008B5FE2">
        <w:rPr>
          <w:color w:val="000000"/>
          <w:sz w:val="26"/>
          <w:szCs w:val="26"/>
          <w:lang w:val="en-US"/>
        </w:rPr>
        <w:t xml:space="preserve">., </w:t>
      </w:r>
      <w:proofErr w:type="spellStart"/>
      <w:r w:rsidRPr="008B5FE2">
        <w:rPr>
          <w:color w:val="000000"/>
          <w:sz w:val="26"/>
          <w:szCs w:val="26"/>
        </w:rPr>
        <w:t>Лютомская</w:t>
      </w:r>
      <w:proofErr w:type="spellEnd"/>
      <w:r w:rsidRPr="008B5FE2">
        <w:rPr>
          <w:color w:val="000000"/>
          <w:sz w:val="26"/>
          <w:szCs w:val="26"/>
          <w:lang w:val="en-US"/>
        </w:rPr>
        <w:t xml:space="preserve"> </w:t>
      </w:r>
      <w:r w:rsidRPr="008B5FE2">
        <w:rPr>
          <w:color w:val="000000"/>
          <w:sz w:val="26"/>
          <w:szCs w:val="26"/>
        </w:rPr>
        <w:t>И</w:t>
      </w:r>
      <w:r w:rsidRPr="008B5FE2">
        <w:rPr>
          <w:color w:val="000000"/>
          <w:sz w:val="26"/>
          <w:szCs w:val="26"/>
          <w:lang w:val="en-US"/>
        </w:rPr>
        <w:t>.</w:t>
      </w:r>
      <w:r w:rsidRPr="008B5FE2">
        <w:rPr>
          <w:color w:val="000000"/>
          <w:sz w:val="26"/>
          <w:szCs w:val="26"/>
        </w:rPr>
        <w:t>Л</w:t>
      </w:r>
      <w:r w:rsidRPr="008B5FE2">
        <w:rPr>
          <w:color w:val="000000"/>
          <w:sz w:val="26"/>
          <w:szCs w:val="26"/>
          <w:lang w:val="en-US"/>
        </w:rPr>
        <w:t xml:space="preserve">., </w:t>
      </w:r>
      <w:proofErr w:type="spellStart"/>
      <w:r w:rsidRPr="008B5FE2">
        <w:rPr>
          <w:color w:val="000000"/>
          <w:sz w:val="26"/>
          <w:szCs w:val="26"/>
        </w:rPr>
        <w:t>Рипачяева</w:t>
      </w:r>
      <w:proofErr w:type="spellEnd"/>
      <w:r w:rsidRPr="008B5FE2">
        <w:rPr>
          <w:color w:val="000000"/>
          <w:sz w:val="26"/>
          <w:szCs w:val="26"/>
          <w:lang w:val="en-US"/>
        </w:rPr>
        <w:t xml:space="preserve"> </w:t>
      </w:r>
      <w:r w:rsidRPr="008B5FE2">
        <w:rPr>
          <w:color w:val="000000"/>
          <w:sz w:val="26"/>
          <w:szCs w:val="26"/>
        </w:rPr>
        <w:t>Е</w:t>
      </w:r>
      <w:r w:rsidRPr="008B5FE2">
        <w:rPr>
          <w:color w:val="000000"/>
          <w:sz w:val="26"/>
          <w:szCs w:val="26"/>
          <w:lang w:val="en-US"/>
        </w:rPr>
        <w:t>.</w:t>
      </w:r>
      <w:r w:rsidRPr="008B5FE2">
        <w:rPr>
          <w:color w:val="000000"/>
          <w:sz w:val="26"/>
          <w:szCs w:val="26"/>
        </w:rPr>
        <w:t>А</w:t>
      </w:r>
      <w:r w:rsidRPr="008B5FE2">
        <w:rPr>
          <w:color w:val="000000"/>
          <w:sz w:val="26"/>
          <w:szCs w:val="26"/>
          <w:lang w:val="en-US"/>
        </w:rPr>
        <w:t xml:space="preserve">. </w:t>
      </w:r>
      <w:r w:rsidRPr="008B5FE2">
        <w:rPr>
          <w:color w:val="000000"/>
          <w:sz w:val="26"/>
          <w:szCs w:val="26"/>
        </w:rPr>
        <w:t>Деловой</w:t>
      </w:r>
      <w:r w:rsidRPr="008B5FE2">
        <w:rPr>
          <w:color w:val="000000"/>
          <w:sz w:val="26"/>
          <w:szCs w:val="26"/>
          <w:lang w:val="en-US"/>
        </w:rPr>
        <w:t xml:space="preserve"> </w:t>
      </w:r>
      <w:r w:rsidRPr="008B5FE2">
        <w:rPr>
          <w:color w:val="000000"/>
          <w:sz w:val="26"/>
          <w:szCs w:val="26"/>
        </w:rPr>
        <w:t>английский</w:t>
      </w:r>
      <w:r w:rsidRPr="008B5FE2">
        <w:rPr>
          <w:color w:val="000000"/>
          <w:sz w:val="26"/>
          <w:szCs w:val="26"/>
          <w:lang w:val="en-US"/>
        </w:rPr>
        <w:t xml:space="preserve"> </w:t>
      </w:r>
      <w:r w:rsidRPr="008B5FE2">
        <w:rPr>
          <w:color w:val="000000"/>
          <w:sz w:val="26"/>
          <w:szCs w:val="26"/>
        </w:rPr>
        <w:t>язык</w:t>
      </w:r>
      <w:r w:rsidRPr="008B5FE2">
        <w:rPr>
          <w:color w:val="000000"/>
          <w:sz w:val="26"/>
          <w:szCs w:val="26"/>
          <w:lang w:val="en-US"/>
        </w:rPr>
        <w:t xml:space="preserve">: </w:t>
      </w:r>
      <w:r w:rsidRPr="008B5FE2">
        <w:rPr>
          <w:color w:val="000000"/>
          <w:sz w:val="26"/>
          <w:szCs w:val="26"/>
        </w:rPr>
        <w:t>учебное</w:t>
      </w:r>
      <w:r w:rsidRPr="008B5FE2">
        <w:rPr>
          <w:color w:val="000000"/>
          <w:sz w:val="26"/>
          <w:szCs w:val="26"/>
          <w:lang w:val="en-US"/>
        </w:rPr>
        <w:t xml:space="preserve"> </w:t>
      </w:r>
      <w:r w:rsidRPr="008B5FE2">
        <w:rPr>
          <w:color w:val="000000"/>
          <w:sz w:val="26"/>
          <w:szCs w:val="26"/>
        </w:rPr>
        <w:t>пособие</w:t>
      </w:r>
      <w:r w:rsidRPr="008B5FE2">
        <w:rPr>
          <w:color w:val="000000"/>
          <w:sz w:val="26"/>
          <w:szCs w:val="26"/>
          <w:lang w:val="en-US"/>
        </w:rPr>
        <w:t xml:space="preserve"> </w:t>
      </w:r>
      <w:r w:rsidRPr="008B5FE2">
        <w:rPr>
          <w:color w:val="000000"/>
          <w:sz w:val="26"/>
          <w:szCs w:val="26"/>
        </w:rPr>
        <w:t>по</w:t>
      </w:r>
      <w:r w:rsidRPr="008B5FE2">
        <w:rPr>
          <w:color w:val="000000"/>
          <w:sz w:val="26"/>
          <w:szCs w:val="26"/>
          <w:lang w:val="en-US"/>
        </w:rPr>
        <w:t xml:space="preserve"> </w:t>
      </w:r>
      <w:r w:rsidRPr="008B5FE2">
        <w:rPr>
          <w:color w:val="000000"/>
          <w:sz w:val="26"/>
          <w:szCs w:val="26"/>
        </w:rPr>
        <w:t>английскому</w:t>
      </w:r>
      <w:r w:rsidRPr="008B5FE2">
        <w:rPr>
          <w:color w:val="000000"/>
          <w:sz w:val="26"/>
          <w:szCs w:val="26"/>
          <w:lang w:val="en-US"/>
        </w:rPr>
        <w:t xml:space="preserve"> </w:t>
      </w:r>
      <w:r w:rsidRPr="008B5FE2">
        <w:rPr>
          <w:color w:val="000000"/>
          <w:sz w:val="26"/>
          <w:szCs w:val="26"/>
        </w:rPr>
        <w:t>языку</w:t>
      </w:r>
      <w:r w:rsidRPr="008B5FE2">
        <w:rPr>
          <w:color w:val="000000"/>
          <w:sz w:val="26"/>
          <w:szCs w:val="26"/>
          <w:lang w:val="en-US"/>
        </w:rPr>
        <w:t xml:space="preserve">/ – </w:t>
      </w:r>
      <w:r w:rsidRPr="008B5FE2">
        <w:rPr>
          <w:color w:val="000000"/>
          <w:sz w:val="26"/>
          <w:szCs w:val="26"/>
        </w:rPr>
        <w:t>СПб</w:t>
      </w:r>
      <w:proofErr w:type="gramStart"/>
      <w:r w:rsidRPr="008B5FE2">
        <w:rPr>
          <w:color w:val="000000"/>
          <w:sz w:val="26"/>
          <w:szCs w:val="26"/>
          <w:lang w:val="en-US"/>
        </w:rPr>
        <w:t xml:space="preserve">.: </w:t>
      </w:r>
      <w:proofErr w:type="gramEnd"/>
      <w:r w:rsidRPr="008B5FE2">
        <w:rPr>
          <w:color w:val="000000"/>
          <w:sz w:val="26"/>
          <w:szCs w:val="26"/>
        </w:rPr>
        <w:t>ФГБОУ</w:t>
      </w:r>
      <w:r w:rsidRPr="008B5FE2">
        <w:rPr>
          <w:color w:val="000000"/>
          <w:sz w:val="26"/>
          <w:szCs w:val="26"/>
          <w:lang w:val="en-US"/>
        </w:rPr>
        <w:t xml:space="preserve"> </w:t>
      </w:r>
      <w:r w:rsidRPr="008B5FE2">
        <w:rPr>
          <w:color w:val="000000"/>
          <w:sz w:val="26"/>
          <w:szCs w:val="26"/>
        </w:rPr>
        <w:t>ВО</w:t>
      </w:r>
      <w:r w:rsidRPr="008B5FE2">
        <w:rPr>
          <w:color w:val="000000"/>
          <w:sz w:val="26"/>
          <w:szCs w:val="26"/>
          <w:lang w:val="en-US"/>
        </w:rPr>
        <w:t xml:space="preserve"> </w:t>
      </w:r>
      <w:r w:rsidRPr="008B5FE2">
        <w:rPr>
          <w:color w:val="000000"/>
          <w:sz w:val="26"/>
          <w:szCs w:val="26"/>
        </w:rPr>
        <w:t>ПГУПС</w:t>
      </w:r>
      <w:r w:rsidRPr="008B5FE2">
        <w:rPr>
          <w:color w:val="000000"/>
          <w:sz w:val="26"/>
          <w:szCs w:val="26"/>
          <w:lang w:val="en-US"/>
        </w:rPr>
        <w:t>, 2020, – 53 </w:t>
      </w:r>
      <w:r w:rsidRPr="008B5FE2">
        <w:rPr>
          <w:color w:val="000000"/>
          <w:sz w:val="26"/>
          <w:szCs w:val="26"/>
        </w:rPr>
        <w:t>с</w:t>
      </w:r>
      <w:r w:rsidRPr="008B5FE2">
        <w:rPr>
          <w:color w:val="000000"/>
          <w:sz w:val="26"/>
          <w:szCs w:val="26"/>
          <w:lang w:val="en-US"/>
        </w:rPr>
        <w:t xml:space="preserve">. // Unit XII Making a Presentation – </w:t>
      </w:r>
      <w:proofErr w:type="spellStart"/>
      <w:r w:rsidRPr="008B5FE2">
        <w:rPr>
          <w:color w:val="000000"/>
          <w:sz w:val="26"/>
          <w:szCs w:val="26"/>
        </w:rPr>
        <w:t>Стр</w:t>
      </w:r>
      <w:proofErr w:type="spellEnd"/>
      <w:r w:rsidRPr="008B5FE2">
        <w:rPr>
          <w:color w:val="000000"/>
          <w:sz w:val="26"/>
          <w:szCs w:val="26"/>
          <w:lang w:val="en-US"/>
        </w:rPr>
        <w:t xml:space="preserve">. 38-42; Unit XIII Presenting a Company – </w:t>
      </w:r>
      <w:proofErr w:type="spellStart"/>
      <w:r w:rsidRPr="008B5FE2">
        <w:rPr>
          <w:color w:val="000000"/>
          <w:sz w:val="26"/>
          <w:szCs w:val="26"/>
        </w:rPr>
        <w:t>Стр</w:t>
      </w:r>
      <w:proofErr w:type="spellEnd"/>
      <w:r w:rsidRPr="008B5FE2">
        <w:rPr>
          <w:color w:val="000000"/>
          <w:sz w:val="26"/>
          <w:szCs w:val="26"/>
          <w:lang w:val="en-US"/>
        </w:rPr>
        <w:t xml:space="preserve">. 42-45. </w:t>
      </w:r>
      <w:r w:rsidRPr="008B5FE2">
        <w:rPr>
          <w:color w:val="000000"/>
          <w:sz w:val="26"/>
          <w:szCs w:val="26"/>
        </w:rPr>
        <w:t xml:space="preserve">Задание по выполнению презентации: </w:t>
      </w:r>
      <w:r w:rsidRPr="008B5FE2">
        <w:rPr>
          <w:color w:val="000000"/>
          <w:sz w:val="26"/>
          <w:szCs w:val="26"/>
          <w:lang w:val="en-US"/>
        </w:rPr>
        <w:t>Ex. 8</w:t>
      </w:r>
      <w:r w:rsidRPr="008B5FE2">
        <w:rPr>
          <w:color w:val="000000"/>
          <w:sz w:val="26"/>
          <w:szCs w:val="26"/>
        </w:rPr>
        <w:t>, стр. 42.</w:t>
      </w:r>
    </w:p>
    <w:p w:rsidR="008B5FE2" w:rsidRPr="008B5FE2" w:rsidRDefault="008B5FE2" w:rsidP="008B5FE2">
      <w:pPr>
        <w:jc w:val="center"/>
        <w:rPr>
          <w:bCs/>
          <w:iCs/>
          <w:sz w:val="26"/>
          <w:szCs w:val="26"/>
        </w:rPr>
      </w:pPr>
      <w:r w:rsidRPr="008B5FE2">
        <w:rPr>
          <w:color w:val="000000"/>
          <w:sz w:val="26"/>
          <w:szCs w:val="26"/>
        </w:rPr>
        <w:t>Тема презентации</w:t>
      </w:r>
    </w:p>
    <w:p w:rsidR="008B5FE2" w:rsidRPr="008B5FE2" w:rsidRDefault="008B5FE2" w:rsidP="00EC7506">
      <w:pPr>
        <w:numPr>
          <w:ilvl w:val="0"/>
          <w:numId w:val="19"/>
        </w:numPr>
        <w:spacing w:after="200" w:line="276" w:lineRule="auto"/>
        <w:ind w:left="284"/>
        <w:contextualSpacing/>
        <w:rPr>
          <w:bCs/>
          <w:iCs/>
          <w:sz w:val="26"/>
          <w:szCs w:val="26"/>
          <w:u w:val="single"/>
          <w:lang w:eastAsia="en-US"/>
        </w:rPr>
      </w:pPr>
      <w:r w:rsidRPr="008B5FE2">
        <w:rPr>
          <w:bCs/>
          <w:iCs/>
          <w:sz w:val="26"/>
          <w:szCs w:val="26"/>
          <w:lang w:eastAsia="en-US"/>
        </w:rPr>
        <w:t>Презентация компании/организации/проекта в сфере, связанной с тематикой м</w:t>
      </w:r>
      <w:r w:rsidRPr="008B5FE2">
        <w:rPr>
          <w:bCs/>
          <w:iCs/>
          <w:sz w:val="26"/>
          <w:szCs w:val="26"/>
          <w:lang w:eastAsia="en-US"/>
        </w:rPr>
        <w:t>а</w:t>
      </w:r>
      <w:r w:rsidRPr="008B5FE2">
        <w:rPr>
          <w:bCs/>
          <w:iCs/>
          <w:sz w:val="26"/>
          <w:szCs w:val="26"/>
          <w:lang w:eastAsia="en-US"/>
        </w:rPr>
        <w:t>гистерской программы.</w:t>
      </w:r>
    </w:p>
    <w:p w:rsidR="008B5FE2" w:rsidRPr="008B5FE2" w:rsidRDefault="008B5FE2" w:rsidP="008B5FE2">
      <w:pPr>
        <w:spacing w:after="200" w:line="276" w:lineRule="auto"/>
        <w:contextualSpacing/>
        <w:jc w:val="center"/>
        <w:rPr>
          <w:bCs/>
          <w:iCs/>
          <w:sz w:val="26"/>
          <w:szCs w:val="26"/>
          <w:u w:val="single"/>
          <w:lang w:eastAsia="en-US"/>
        </w:rPr>
      </w:pPr>
      <w:r w:rsidRPr="008B5FE2">
        <w:rPr>
          <w:bCs/>
          <w:iCs/>
          <w:sz w:val="26"/>
          <w:szCs w:val="26"/>
          <w:u w:val="single"/>
          <w:lang w:eastAsia="en-US"/>
        </w:rPr>
        <w:t>«Деловое письмо»</w:t>
      </w:r>
    </w:p>
    <w:p w:rsidR="008B5FE2" w:rsidRPr="008B5FE2" w:rsidRDefault="008B5FE2" w:rsidP="008B5FE2">
      <w:pPr>
        <w:ind w:firstLine="709"/>
        <w:jc w:val="both"/>
        <w:rPr>
          <w:color w:val="000000"/>
          <w:sz w:val="26"/>
          <w:szCs w:val="26"/>
        </w:rPr>
      </w:pPr>
      <w:r w:rsidRPr="008B5FE2">
        <w:rPr>
          <w:bCs/>
          <w:iCs/>
          <w:sz w:val="26"/>
          <w:szCs w:val="26"/>
        </w:rPr>
        <w:t xml:space="preserve">Информация, регламентирующая выполнение данного задания, находится в учебном пособии </w:t>
      </w:r>
      <w:r w:rsidRPr="008B5FE2">
        <w:rPr>
          <w:color w:val="000000"/>
          <w:sz w:val="26"/>
          <w:szCs w:val="26"/>
        </w:rPr>
        <w:t xml:space="preserve">Афанасьева Е.А., Зелинская Ю.А., </w:t>
      </w:r>
      <w:proofErr w:type="spellStart"/>
      <w:r w:rsidRPr="008B5FE2">
        <w:rPr>
          <w:color w:val="000000"/>
          <w:sz w:val="26"/>
          <w:szCs w:val="26"/>
        </w:rPr>
        <w:t>Лютомская</w:t>
      </w:r>
      <w:proofErr w:type="spellEnd"/>
      <w:r w:rsidRPr="008B5FE2">
        <w:rPr>
          <w:color w:val="000000"/>
          <w:sz w:val="26"/>
          <w:szCs w:val="26"/>
        </w:rPr>
        <w:t xml:space="preserve"> И.Л., </w:t>
      </w:r>
      <w:proofErr w:type="spellStart"/>
      <w:r w:rsidRPr="008B5FE2">
        <w:rPr>
          <w:color w:val="000000"/>
          <w:sz w:val="26"/>
          <w:szCs w:val="26"/>
        </w:rPr>
        <w:t>Рипачяева</w:t>
      </w:r>
      <w:proofErr w:type="spellEnd"/>
      <w:r w:rsidRPr="008B5FE2">
        <w:rPr>
          <w:color w:val="000000"/>
          <w:sz w:val="26"/>
          <w:szCs w:val="26"/>
        </w:rPr>
        <w:t xml:space="preserve"> Е.А. Деловой английский язык: учебное пособие по английскому языку/ – СПб</w:t>
      </w:r>
      <w:proofErr w:type="gramStart"/>
      <w:r w:rsidRPr="008B5FE2">
        <w:rPr>
          <w:color w:val="000000"/>
          <w:sz w:val="26"/>
          <w:szCs w:val="26"/>
        </w:rPr>
        <w:t xml:space="preserve">.: </w:t>
      </w:r>
      <w:proofErr w:type="gramEnd"/>
      <w:r w:rsidRPr="008B5FE2">
        <w:rPr>
          <w:color w:val="000000"/>
          <w:sz w:val="26"/>
          <w:szCs w:val="26"/>
        </w:rPr>
        <w:t xml:space="preserve">ФГБОУ ВО ПГУПС, 2020, – 53 с. // </w:t>
      </w:r>
      <w:r w:rsidRPr="008B5FE2">
        <w:rPr>
          <w:color w:val="000000"/>
          <w:sz w:val="26"/>
          <w:szCs w:val="26"/>
          <w:lang w:val="en-US"/>
        </w:rPr>
        <w:t>Unit</w:t>
      </w:r>
      <w:r w:rsidRPr="008B5FE2">
        <w:rPr>
          <w:color w:val="000000"/>
          <w:sz w:val="26"/>
          <w:szCs w:val="26"/>
        </w:rPr>
        <w:t xml:space="preserve"> </w:t>
      </w:r>
      <w:r w:rsidRPr="008B5FE2">
        <w:rPr>
          <w:color w:val="000000"/>
          <w:sz w:val="26"/>
          <w:szCs w:val="26"/>
          <w:lang w:val="en-US"/>
        </w:rPr>
        <w:t>VI</w:t>
      </w:r>
      <w:r w:rsidRPr="008B5FE2">
        <w:rPr>
          <w:color w:val="000000"/>
          <w:sz w:val="26"/>
          <w:szCs w:val="26"/>
        </w:rPr>
        <w:t xml:space="preserve"> </w:t>
      </w:r>
      <w:r w:rsidRPr="008B5FE2">
        <w:rPr>
          <w:color w:val="000000"/>
          <w:sz w:val="26"/>
          <w:szCs w:val="26"/>
          <w:lang w:val="en-US"/>
        </w:rPr>
        <w:t>Writing</w:t>
      </w:r>
      <w:r w:rsidRPr="008B5FE2">
        <w:rPr>
          <w:color w:val="000000"/>
          <w:sz w:val="26"/>
          <w:szCs w:val="26"/>
        </w:rPr>
        <w:t xml:space="preserve"> </w:t>
      </w:r>
      <w:r w:rsidRPr="008B5FE2">
        <w:rPr>
          <w:color w:val="000000"/>
          <w:sz w:val="26"/>
          <w:szCs w:val="26"/>
          <w:lang w:val="en-US"/>
        </w:rPr>
        <w:t>a</w:t>
      </w:r>
      <w:r w:rsidRPr="008B5FE2">
        <w:rPr>
          <w:color w:val="000000"/>
          <w:sz w:val="26"/>
          <w:szCs w:val="26"/>
        </w:rPr>
        <w:t xml:space="preserve"> </w:t>
      </w:r>
      <w:r w:rsidRPr="008B5FE2">
        <w:rPr>
          <w:color w:val="000000"/>
          <w:sz w:val="26"/>
          <w:szCs w:val="26"/>
          <w:lang w:val="en-US"/>
        </w:rPr>
        <w:t>CV</w:t>
      </w:r>
      <w:r w:rsidRPr="008B5FE2">
        <w:rPr>
          <w:color w:val="000000"/>
          <w:sz w:val="26"/>
          <w:szCs w:val="26"/>
        </w:rPr>
        <w:t xml:space="preserve"> </w:t>
      </w:r>
      <w:r w:rsidRPr="008B5FE2">
        <w:rPr>
          <w:color w:val="000000"/>
          <w:sz w:val="26"/>
          <w:szCs w:val="26"/>
          <w:lang w:val="en-US"/>
        </w:rPr>
        <w:t>or</w:t>
      </w:r>
      <w:r w:rsidRPr="008B5FE2">
        <w:rPr>
          <w:color w:val="000000"/>
          <w:sz w:val="26"/>
          <w:szCs w:val="26"/>
        </w:rPr>
        <w:t xml:space="preserve"> </w:t>
      </w:r>
      <w:r w:rsidRPr="008B5FE2">
        <w:rPr>
          <w:color w:val="000000"/>
          <w:sz w:val="26"/>
          <w:szCs w:val="26"/>
          <w:lang w:val="en-US"/>
        </w:rPr>
        <w:t>Resume</w:t>
      </w:r>
      <w:r w:rsidRPr="008B5FE2">
        <w:rPr>
          <w:color w:val="000000"/>
          <w:sz w:val="26"/>
          <w:szCs w:val="26"/>
        </w:rPr>
        <w:t xml:space="preserve"> – Стр. 20-23; Задание по составлению делового письма: </w:t>
      </w:r>
      <w:r w:rsidRPr="008B5FE2">
        <w:rPr>
          <w:color w:val="000000"/>
          <w:sz w:val="26"/>
          <w:szCs w:val="26"/>
          <w:lang w:val="en-US"/>
        </w:rPr>
        <w:t>Ex</w:t>
      </w:r>
      <w:r w:rsidRPr="008B5FE2">
        <w:rPr>
          <w:color w:val="000000"/>
          <w:sz w:val="26"/>
          <w:szCs w:val="26"/>
        </w:rPr>
        <w:t>.</w:t>
      </w:r>
      <w:r w:rsidRPr="008B5FE2">
        <w:rPr>
          <w:color w:val="000000"/>
          <w:sz w:val="26"/>
          <w:szCs w:val="26"/>
          <w:lang w:val="en-US"/>
        </w:rPr>
        <w:t> </w:t>
      </w:r>
      <w:r w:rsidRPr="008B5FE2">
        <w:rPr>
          <w:color w:val="000000"/>
          <w:sz w:val="26"/>
          <w:szCs w:val="26"/>
        </w:rPr>
        <w:t>7, стр. 23.</w:t>
      </w:r>
    </w:p>
    <w:p w:rsidR="008B5FE2" w:rsidRPr="008B5FE2" w:rsidRDefault="008B5FE2" w:rsidP="008B5FE2">
      <w:pPr>
        <w:jc w:val="center"/>
        <w:rPr>
          <w:bCs/>
          <w:iCs/>
          <w:sz w:val="26"/>
          <w:szCs w:val="26"/>
        </w:rPr>
      </w:pPr>
      <w:r w:rsidRPr="008B5FE2">
        <w:rPr>
          <w:color w:val="000000"/>
          <w:sz w:val="26"/>
          <w:szCs w:val="26"/>
        </w:rPr>
        <w:t>Тема делового письма</w:t>
      </w:r>
    </w:p>
    <w:p w:rsidR="008B5FE2" w:rsidRPr="008B5FE2" w:rsidRDefault="008B5FE2" w:rsidP="00EC7506">
      <w:pPr>
        <w:numPr>
          <w:ilvl w:val="0"/>
          <w:numId w:val="8"/>
        </w:numPr>
        <w:spacing w:after="200" w:line="276" w:lineRule="auto"/>
        <w:contextualSpacing/>
        <w:rPr>
          <w:bCs/>
          <w:iCs/>
          <w:sz w:val="26"/>
          <w:szCs w:val="26"/>
          <w:lang w:eastAsia="en-US"/>
        </w:rPr>
      </w:pPr>
      <w:r w:rsidRPr="008B5FE2">
        <w:rPr>
          <w:bCs/>
          <w:iCs/>
          <w:sz w:val="26"/>
          <w:szCs w:val="26"/>
          <w:lang w:eastAsia="en-US"/>
        </w:rPr>
        <w:t>Сопроводительное письмо (к резюме)</w:t>
      </w:r>
    </w:p>
    <w:p w:rsidR="008B5FE2" w:rsidRPr="008B5FE2" w:rsidRDefault="008B5FE2" w:rsidP="008B5FE2">
      <w:pPr>
        <w:jc w:val="center"/>
        <w:rPr>
          <w:bCs/>
          <w:iCs/>
          <w:sz w:val="26"/>
          <w:szCs w:val="26"/>
        </w:rPr>
      </w:pPr>
      <w:r w:rsidRPr="008B5FE2">
        <w:rPr>
          <w:bCs/>
          <w:iCs/>
          <w:sz w:val="26"/>
          <w:szCs w:val="26"/>
          <w:u w:val="single"/>
        </w:rPr>
        <w:t>Тест по дисциплине № 1</w:t>
      </w:r>
    </w:p>
    <w:p w:rsidR="008B5FE2" w:rsidRPr="008B5FE2" w:rsidRDefault="008B5FE2" w:rsidP="008B5FE2">
      <w:pPr>
        <w:ind w:firstLine="709"/>
        <w:jc w:val="both"/>
        <w:rPr>
          <w:bCs/>
          <w:sz w:val="26"/>
          <w:szCs w:val="26"/>
        </w:rPr>
      </w:pPr>
      <w:r w:rsidRPr="008B5FE2">
        <w:rPr>
          <w:bCs/>
          <w:sz w:val="26"/>
          <w:szCs w:val="26"/>
        </w:rPr>
        <w:t>Примеры тестовых заданий</w:t>
      </w:r>
    </w:p>
    <w:p w:rsidR="008B5FE2" w:rsidRPr="008B5FE2" w:rsidRDefault="008B5FE2" w:rsidP="008B5FE2">
      <w:pPr>
        <w:jc w:val="both"/>
        <w:rPr>
          <w:rFonts w:eastAsia="Times New Roman"/>
          <w:b/>
          <w:sz w:val="26"/>
          <w:szCs w:val="26"/>
        </w:rPr>
      </w:pPr>
    </w:p>
    <w:p w:rsidR="008B5FE2" w:rsidRPr="008B5FE2" w:rsidRDefault="008B5FE2" w:rsidP="008B5FE2">
      <w:pPr>
        <w:spacing w:line="276" w:lineRule="auto"/>
        <w:ind w:left="284" w:hanging="284"/>
        <w:contextualSpacing/>
        <w:rPr>
          <w:b/>
          <w:sz w:val="26"/>
          <w:szCs w:val="26"/>
        </w:rPr>
      </w:pPr>
      <w:r w:rsidRPr="008B5FE2">
        <w:rPr>
          <w:b/>
          <w:sz w:val="26"/>
          <w:szCs w:val="26"/>
        </w:rPr>
        <w:t>1.</w:t>
      </w:r>
      <w:r w:rsidRPr="008B5FE2">
        <w:rPr>
          <w:b/>
          <w:sz w:val="26"/>
          <w:szCs w:val="26"/>
          <w:lang w:val="en-US"/>
        </w:rPr>
        <w:t> </w:t>
      </w:r>
      <w:r w:rsidRPr="008B5FE2">
        <w:rPr>
          <w:b/>
          <w:sz w:val="26"/>
          <w:szCs w:val="26"/>
        </w:rPr>
        <w:t>Выберите верные предлоги, чтобы закончить предложения.</w:t>
      </w:r>
    </w:p>
    <w:p w:rsidR="008B5FE2" w:rsidRPr="008B5FE2" w:rsidRDefault="008B5FE2" w:rsidP="008B5FE2">
      <w:pPr>
        <w:spacing w:line="276" w:lineRule="auto"/>
        <w:ind w:left="284"/>
        <w:contextualSpacing/>
        <w:rPr>
          <w:sz w:val="26"/>
          <w:szCs w:val="26"/>
          <w:lang w:val="en-US"/>
        </w:rPr>
      </w:pPr>
      <w:r w:rsidRPr="008B5FE2">
        <w:rPr>
          <w:sz w:val="26"/>
          <w:szCs w:val="26"/>
          <w:lang w:val="en-US"/>
        </w:rPr>
        <w:t>I am studying [[</w:t>
      </w:r>
      <w:proofErr w:type="gramStart"/>
      <w:r w:rsidRPr="008B5FE2">
        <w:rPr>
          <w:sz w:val="26"/>
          <w:szCs w:val="26"/>
          <w:lang w:val="en-US"/>
        </w:rPr>
        <w:t>at  in</w:t>
      </w:r>
      <w:proofErr w:type="gramEnd"/>
      <w:r w:rsidRPr="008B5FE2">
        <w:rPr>
          <w:sz w:val="26"/>
          <w:szCs w:val="26"/>
          <w:lang w:val="en-US"/>
        </w:rPr>
        <w:t>]] Alexander I Petersburg State Transport University. I am stud</w:t>
      </w:r>
      <w:r w:rsidRPr="008B5FE2">
        <w:rPr>
          <w:sz w:val="26"/>
          <w:szCs w:val="26"/>
          <w:lang w:val="en-US"/>
        </w:rPr>
        <w:t>y</w:t>
      </w:r>
      <w:r w:rsidRPr="008B5FE2">
        <w:rPr>
          <w:sz w:val="26"/>
          <w:szCs w:val="26"/>
          <w:lang w:val="en-US"/>
        </w:rPr>
        <w:t>ing [[</w:t>
      </w:r>
      <w:proofErr w:type="gramStart"/>
      <w:r w:rsidRPr="008B5FE2">
        <w:rPr>
          <w:sz w:val="26"/>
          <w:szCs w:val="26"/>
          <w:lang w:val="en-US"/>
        </w:rPr>
        <w:t>for  on</w:t>
      </w:r>
      <w:proofErr w:type="gramEnd"/>
      <w:r w:rsidRPr="008B5FE2">
        <w:rPr>
          <w:sz w:val="26"/>
          <w:szCs w:val="26"/>
          <w:lang w:val="en-US"/>
        </w:rPr>
        <w:t>]] a Master’s degree [[in on]] Engineering. The course lasts two years. I am [[in on]] my first year now.</w:t>
      </w:r>
    </w:p>
    <w:p w:rsidR="008B5FE2" w:rsidRPr="008B5FE2" w:rsidRDefault="008B5FE2" w:rsidP="008B5FE2">
      <w:pPr>
        <w:jc w:val="both"/>
        <w:rPr>
          <w:b/>
          <w:sz w:val="26"/>
          <w:szCs w:val="26"/>
        </w:rPr>
      </w:pPr>
      <w:r w:rsidRPr="008B5FE2">
        <w:rPr>
          <w:b/>
          <w:sz w:val="26"/>
          <w:szCs w:val="26"/>
        </w:rPr>
        <w:t>2. Выберите имя существительное, словарное определение которого дано н</w:t>
      </w:r>
      <w:r w:rsidRPr="008B5FE2">
        <w:rPr>
          <w:b/>
          <w:sz w:val="26"/>
          <w:szCs w:val="26"/>
        </w:rPr>
        <w:t>и</w:t>
      </w:r>
      <w:r w:rsidRPr="008B5FE2">
        <w:rPr>
          <w:b/>
          <w:sz w:val="26"/>
          <w:szCs w:val="26"/>
        </w:rPr>
        <w:t>же.</w:t>
      </w:r>
    </w:p>
    <w:p w:rsidR="008B5FE2" w:rsidRPr="008B5FE2" w:rsidRDefault="008B5FE2" w:rsidP="008B5FE2">
      <w:pPr>
        <w:jc w:val="both"/>
        <w:rPr>
          <w:sz w:val="26"/>
          <w:szCs w:val="26"/>
          <w:lang w:val="en-US"/>
        </w:rPr>
      </w:pPr>
      <w:r w:rsidRPr="008B5FE2">
        <w:rPr>
          <w:sz w:val="26"/>
          <w:szCs w:val="26"/>
          <w:lang w:val="en-US"/>
        </w:rPr>
        <w:t>A division or office of a large organization</w:t>
      </w:r>
    </w:p>
    <w:p w:rsidR="008B5FE2" w:rsidRPr="008B5FE2" w:rsidRDefault="008B5FE2" w:rsidP="00EC7506">
      <w:pPr>
        <w:numPr>
          <w:ilvl w:val="0"/>
          <w:numId w:val="12"/>
        </w:numPr>
        <w:contextualSpacing/>
        <w:jc w:val="both"/>
        <w:rPr>
          <w:sz w:val="26"/>
          <w:szCs w:val="26"/>
          <w:lang w:eastAsia="en-US"/>
        </w:rPr>
      </w:pPr>
      <w:r w:rsidRPr="008B5FE2">
        <w:rPr>
          <w:sz w:val="26"/>
          <w:szCs w:val="26"/>
          <w:lang w:val="en-US" w:eastAsia="en-US"/>
        </w:rPr>
        <w:t>head</w:t>
      </w:r>
      <w:r w:rsidRPr="008B5FE2">
        <w:rPr>
          <w:sz w:val="26"/>
          <w:szCs w:val="26"/>
          <w:lang w:eastAsia="en-US"/>
        </w:rPr>
        <w:t xml:space="preserve"> </w:t>
      </w:r>
      <w:r w:rsidRPr="008B5FE2">
        <w:rPr>
          <w:sz w:val="26"/>
          <w:szCs w:val="26"/>
          <w:lang w:val="en-US" w:eastAsia="en-US"/>
        </w:rPr>
        <w:t>office</w:t>
      </w:r>
    </w:p>
    <w:p w:rsidR="008B5FE2" w:rsidRPr="008B5FE2" w:rsidRDefault="008B5FE2" w:rsidP="00EC7506">
      <w:pPr>
        <w:numPr>
          <w:ilvl w:val="0"/>
          <w:numId w:val="12"/>
        </w:numPr>
        <w:contextualSpacing/>
        <w:jc w:val="both"/>
        <w:rPr>
          <w:sz w:val="26"/>
          <w:szCs w:val="26"/>
          <w:lang w:eastAsia="en-US"/>
        </w:rPr>
      </w:pPr>
      <w:r w:rsidRPr="008B5FE2">
        <w:rPr>
          <w:sz w:val="26"/>
          <w:szCs w:val="26"/>
          <w:lang w:val="en-US" w:eastAsia="en-US"/>
        </w:rPr>
        <w:t>subsidiary</w:t>
      </w:r>
    </w:p>
    <w:p w:rsidR="008B5FE2" w:rsidRPr="008B5FE2" w:rsidRDefault="008B5FE2" w:rsidP="00EC7506">
      <w:pPr>
        <w:numPr>
          <w:ilvl w:val="0"/>
          <w:numId w:val="12"/>
        </w:numPr>
        <w:contextualSpacing/>
        <w:jc w:val="both"/>
        <w:rPr>
          <w:sz w:val="26"/>
          <w:szCs w:val="26"/>
          <w:lang w:eastAsia="en-US"/>
        </w:rPr>
      </w:pPr>
      <w:r w:rsidRPr="008B5FE2">
        <w:rPr>
          <w:sz w:val="26"/>
          <w:szCs w:val="26"/>
          <w:lang w:val="en-US" w:eastAsia="en-US"/>
        </w:rPr>
        <w:t>branch</w:t>
      </w:r>
    </w:p>
    <w:p w:rsidR="008B5FE2" w:rsidRPr="008B5FE2" w:rsidRDefault="008B5FE2" w:rsidP="008B5FE2">
      <w:pPr>
        <w:jc w:val="both"/>
        <w:rPr>
          <w:b/>
          <w:sz w:val="26"/>
          <w:szCs w:val="26"/>
        </w:rPr>
      </w:pPr>
      <w:r w:rsidRPr="008B5FE2">
        <w:rPr>
          <w:b/>
          <w:sz w:val="26"/>
          <w:szCs w:val="26"/>
        </w:rPr>
        <w:t>7. Заполните пропу</w:t>
      </w:r>
      <w:proofErr w:type="gramStart"/>
      <w:r w:rsidRPr="008B5FE2">
        <w:rPr>
          <w:b/>
          <w:sz w:val="26"/>
          <w:szCs w:val="26"/>
        </w:rPr>
        <w:t>ск в пр</w:t>
      </w:r>
      <w:proofErr w:type="gramEnd"/>
      <w:r w:rsidRPr="008B5FE2">
        <w:rPr>
          <w:b/>
          <w:sz w:val="26"/>
          <w:szCs w:val="26"/>
        </w:rPr>
        <w:t>едложении наиболее подходящим глаголом.</w:t>
      </w:r>
    </w:p>
    <w:p w:rsidR="008B5FE2" w:rsidRPr="008B5FE2" w:rsidRDefault="008B5FE2" w:rsidP="008B5FE2">
      <w:pPr>
        <w:jc w:val="both"/>
        <w:rPr>
          <w:sz w:val="26"/>
          <w:szCs w:val="26"/>
          <w:lang w:val="en-US"/>
        </w:rPr>
      </w:pPr>
      <w:proofErr w:type="gramStart"/>
      <w:r w:rsidRPr="008B5FE2">
        <w:rPr>
          <w:sz w:val="26"/>
          <w:szCs w:val="26"/>
          <w:lang w:val="en-US"/>
        </w:rPr>
        <w:t>The company ______________ in 2000.</w:t>
      </w:r>
      <w:proofErr w:type="gramEnd"/>
    </w:p>
    <w:p w:rsidR="008B5FE2" w:rsidRPr="008B5FE2" w:rsidRDefault="008B5FE2" w:rsidP="00EC7506">
      <w:pPr>
        <w:numPr>
          <w:ilvl w:val="0"/>
          <w:numId w:val="13"/>
        </w:numPr>
        <w:contextualSpacing/>
        <w:jc w:val="both"/>
        <w:rPr>
          <w:sz w:val="26"/>
          <w:szCs w:val="26"/>
          <w:lang w:val="en-US" w:eastAsia="en-US"/>
        </w:rPr>
      </w:pPr>
      <w:r w:rsidRPr="008B5FE2">
        <w:rPr>
          <w:sz w:val="26"/>
          <w:szCs w:val="26"/>
          <w:lang w:val="en-US" w:eastAsia="en-US"/>
        </w:rPr>
        <w:t>started</w:t>
      </w:r>
    </w:p>
    <w:p w:rsidR="008B5FE2" w:rsidRPr="008B5FE2" w:rsidRDefault="008B5FE2" w:rsidP="00EC7506">
      <w:pPr>
        <w:numPr>
          <w:ilvl w:val="0"/>
          <w:numId w:val="13"/>
        </w:numPr>
        <w:contextualSpacing/>
        <w:jc w:val="both"/>
        <w:rPr>
          <w:sz w:val="26"/>
          <w:szCs w:val="26"/>
          <w:lang w:val="en-US" w:eastAsia="en-US"/>
        </w:rPr>
      </w:pPr>
      <w:r w:rsidRPr="008B5FE2">
        <w:rPr>
          <w:sz w:val="26"/>
          <w:szCs w:val="26"/>
          <w:lang w:val="en-US" w:eastAsia="en-US"/>
        </w:rPr>
        <w:t>founded</w:t>
      </w:r>
    </w:p>
    <w:p w:rsidR="008B5FE2" w:rsidRPr="008B5FE2" w:rsidRDefault="008B5FE2" w:rsidP="00EC7506">
      <w:pPr>
        <w:numPr>
          <w:ilvl w:val="0"/>
          <w:numId w:val="13"/>
        </w:numPr>
        <w:contextualSpacing/>
        <w:jc w:val="both"/>
        <w:rPr>
          <w:sz w:val="26"/>
          <w:szCs w:val="26"/>
          <w:lang w:val="en-US" w:eastAsia="en-US"/>
        </w:rPr>
      </w:pPr>
      <w:r w:rsidRPr="008B5FE2">
        <w:rPr>
          <w:sz w:val="26"/>
          <w:szCs w:val="26"/>
          <w:lang w:val="en-US" w:eastAsia="en-US"/>
        </w:rPr>
        <w:t>organized</w:t>
      </w:r>
    </w:p>
    <w:p w:rsidR="008B5FE2" w:rsidRPr="008B5FE2" w:rsidRDefault="008B5FE2" w:rsidP="00EC7506">
      <w:pPr>
        <w:numPr>
          <w:ilvl w:val="0"/>
          <w:numId w:val="14"/>
        </w:numPr>
        <w:contextualSpacing/>
        <w:jc w:val="both"/>
        <w:rPr>
          <w:sz w:val="26"/>
          <w:szCs w:val="26"/>
          <w:lang w:val="en-US" w:eastAsia="en-US"/>
        </w:rPr>
      </w:pPr>
      <w:r w:rsidRPr="008B5FE2">
        <w:rPr>
          <w:sz w:val="26"/>
          <w:szCs w:val="26"/>
          <w:lang w:val="en-US" w:eastAsia="en-US"/>
        </w:rPr>
        <w:t>employs</w:t>
      </w:r>
    </w:p>
    <w:p w:rsidR="008B5FE2" w:rsidRPr="008B5FE2" w:rsidRDefault="008B5FE2" w:rsidP="008B5FE2">
      <w:pPr>
        <w:jc w:val="both"/>
        <w:rPr>
          <w:b/>
          <w:sz w:val="26"/>
          <w:szCs w:val="26"/>
        </w:rPr>
      </w:pPr>
      <w:r w:rsidRPr="008B5FE2">
        <w:rPr>
          <w:b/>
          <w:sz w:val="26"/>
          <w:szCs w:val="26"/>
        </w:rPr>
        <w:t>3. Заполните пропу</w:t>
      </w:r>
      <w:proofErr w:type="gramStart"/>
      <w:r w:rsidRPr="008B5FE2">
        <w:rPr>
          <w:b/>
          <w:sz w:val="26"/>
          <w:szCs w:val="26"/>
        </w:rPr>
        <w:t>ск в пр</w:t>
      </w:r>
      <w:proofErr w:type="gramEnd"/>
      <w:r w:rsidRPr="008B5FE2">
        <w:rPr>
          <w:b/>
          <w:sz w:val="26"/>
          <w:szCs w:val="26"/>
        </w:rPr>
        <w:t>едложении наиболее подходящим глаголом.</w:t>
      </w:r>
    </w:p>
    <w:p w:rsidR="008B5FE2" w:rsidRPr="008B5FE2" w:rsidRDefault="008B5FE2" w:rsidP="008B5FE2">
      <w:pPr>
        <w:jc w:val="both"/>
        <w:rPr>
          <w:sz w:val="26"/>
          <w:szCs w:val="26"/>
          <w:lang w:val="en-US"/>
        </w:rPr>
      </w:pPr>
      <w:proofErr w:type="gramStart"/>
      <w:r w:rsidRPr="008B5FE2">
        <w:rPr>
          <w:sz w:val="26"/>
          <w:szCs w:val="26"/>
          <w:lang w:val="en-US"/>
        </w:rPr>
        <w:t>The company ______________ 2,600 people.</w:t>
      </w:r>
      <w:proofErr w:type="gramEnd"/>
    </w:p>
    <w:p w:rsidR="008B5FE2" w:rsidRPr="008B5FE2" w:rsidRDefault="008B5FE2" w:rsidP="00EC7506">
      <w:pPr>
        <w:numPr>
          <w:ilvl w:val="0"/>
          <w:numId w:val="15"/>
        </w:numPr>
        <w:contextualSpacing/>
        <w:jc w:val="both"/>
        <w:rPr>
          <w:sz w:val="26"/>
          <w:szCs w:val="26"/>
          <w:lang w:val="en-US" w:eastAsia="en-US"/>
        </w:rPr>
      </w:pPr>
      <w:r w:rsidRPr="008B5FE2">
        <w:rPr>
          <w:sz w:val="26"/>
          <w:szCs w:val="26"/>
          <w:lang w:val="en-US" w:eastAsia="en-US"/>
        </w:rPr>
        <w:lastRenderedPageBreak/>
        <w:t>exploits</w:t>
      </w:r>
    </w:p>
    <w:p w:rsidR="008B5FE2" w:rsidRPr="008B5FE2" w:rsidRDefault="008B5FE2" w:rsidP="00EC7506">
      <w:pPr>
        <w:numPr>
          <w:ilvl w:val="0"/>
          <w:numId w:val="15"/>
        </w:numPr>
        <w:contextualSpacing/>
        <w:jc w:val="both"/>
        <w:rPr>
          <w:sz w:val="26"/>
          <w:szCs w:val="26"/>
          <w:lang w:val="en-US" w:eastAsia="en-US"/>
        </w:rPr>
      </w:pPr>
      <w:r w:rsidRPr="008B5FE2">
        <w:rPr>
          <w:sz w:val="26"/>
          <w:szCs w:val="26"/>
          <w:lang w:val="en-US" w:eastAsia="en-US"/>
        </w:rPr>
        <w:t>employs</w:t>
      </w:r>
    </w:p>
    <w:p w:rsidR="008B5FE2" w:rsidRPr="008B5FE2" w:rsidRDefault="008B5FE2" w:rsidP="00EC7506">
      <w:pPr>
        <w:numPr>
          <w:ilvl w:val="0"/>
          <w:numId w:val="15"/>
        </w:numPr>
        <w:contextualSpacing/>
        <w:jc w:val="both"/>
        <w:rPr>
          <w:sz w:val="26"/>
          <w:szCs w:val="26"/>
          <w:lang w:val="en-US" w:eastAsia="en-US"/>
        </w:rPr>
      </w:pPr>
      <w:r w:rsidRPr="008B5FE2">
        <w:rPr>
          <w:sz w:val="26"/>
          <w:szCs w:val="26"/>
          <w:lang w:val="en-US" w:eastAsia="en-US"/>
        </w:rPr>
        <w:t>works</w:t>
      </w:r>
    </w:p>
    <w:p w:rsidR="008B5FE2" w:rsidRPr="008B5FE2" w:rsidRDefault="008B5FE2" w:rsidP="008B5FE2">
      <w:pPr>
        <w:jc w:val="both"/>
        <w:rPr>
          <w:b/>
          <w:sz w:val="26"/>
          <w:szCs w:val="26"/>
          <w:lang w:val="en-US"/>
        </w:rPr>
      </w:pPr>
      <w:r w:rsidRPr="008B5FE2">
        <w:rPr>
          <w:b/>
          <w:sz w:val="26"/>
          <w:szCs w:val="26"/>
        </w:rPr>
        <w:t>4</w:t>
      </w:r>
      <w:r w:rsidRPr="008B5FE2">
        <w:rPr>
          <w:b/>
          <w:sz w:val="26"/>
          <w:szCs w:val="26"/>
          <w:lang w:val="en-US"/>
        </w:rPr>
        <w:t xml:space="preserve">. </w:t>
      </w:r>
      <w:r w:rsidRPr="008B5FE2">
        <w:rPr>
          <w:b/>
          <w:sz w:val="26"/>
          <w:szCs w:val="26"/>
        </w:rPr>
        <w:t>Выберите правильный вариант ответа.</w:t>
      </w:r>
    </w:p>
    <w:p w:rsidR="008B5FE2" w:rsidRPr="008B5FE2" w:rsidRDefault="008B5FE2" w:rsidP="008B5FE2">
      <w:pPr>
        <w:jc w:val="both"/>
        <w:rPr>
          <w:sz w:val="26"/>
          <w:szCs w:val="26"/>
          <w:lang w:val="en-US"/>
        </w:rPr>
      </w:pPr>
      <w:r w:rsidRPr="008B5FE2">
        <w:rPr>
          <w:sz w:val="26"/>
          <w:szCs w:val="26"/>
          <w:lang w:val="en-US"/>
        </w:rPr>
        <w:t>€437</w:t>
      </w:r>
    </w:p>
    <w:p w:rsidR="008B5FE2" w:rsidRPr="008B5FE2" w:rsidRDefault="008B5FE2" w:rsidP="00EC7506">
      <w:pPr>
        <w:numPr>
          <w:ilvl w:val="0"/>
          <w:numId w:val="16"/>
        </w:numPr>
        <w:contextualSpacing/>
        <w:jc w:val="both"/>
        <w:rPr>
          <w:sz w:val="26"/>
          <w:szCs w:val="26"/>
          <w:lang w:val="en-US" w:eastAsia="en-US"/>
        </w:rPr>
      </w:pPr>
      <w:r w:rsidRPr="008B5FE2">
        <w:rPr>
          <w:sz w:val="26"/>
          <w:szCs w:val="26"/>
          <w:lang w:val="en-US" w:eastAsia="en-US"/>
        </w:rPr>
        <w:t>four hundred and thirty seven euros</w:t>
      </w:r>
    </w:p>
    <w:p w:rsidR="008B5FE2" w:rsidRPr="008B5FE2" w:rsidRDefault="008B5FE2" w:rsidP="00EC7506">
      <w:pPr>
        <w:numPr>
          <w:ilvl w:val="0"/>
          <w:numId w:val="16"/>
        </w:numPr>
        <w:contextualSpacing/>
        <w:jc w:val="both"/>
        <w:rPr>
          <w:sz w:val="26"/>
          <w:szCs w:val="26"/>
          <w:lang w:val="en-US" w:eastAsia="en-US"/>
        </w:rPr>
      </w:pPr>
      <w:r w:rsidRPr="008B5FE2">
        <w:rPr>
          <w:sz w:val="26"/>
          <w:szCs w:val="26"/>
          <w:lang w:val="en-US" w:eastAsia="en-US"/>
        </w:rPr>
        <w:t>four thousand and thirty seven euros</w:t>
      </w:r>
    </w:p>
    <w:p w:rsidR="008B5FE2" w:rsidRPr="008B5FE2" w:rsidRDefault="008B5FE2" w:rsidP="00EC7506">
      <w:pPr>
        <w:numPr>
          <w:ilvl w:val="0"/>
          <w:numId w:val="16"/>
        </w:numPr>
        <w:contextualSpacing/>
        <w:jc w:val="both"/>
        <w:rPr>
          <w:sz w:val="26"/>
          <w:szCs w:val="26"/>
          <w:lang w:val="en-US" w:eastAsia="en-US"/>
        </w:rPr>
      </w:pPr>
      <w:r w:rsidRPr="008B5FE2">
        <w:rPr>
          <w:sz w:val="26"/>
          <w:szCs w:val="26"/>
          <w:lang w:val="en-US" w:eastAsia="en-US"/>
        </w:rPr>
        <w:t>four hundred thirteen seven euros</w:t>
      </w:r>
    </w:p>
    <w:p w:rsidR="008B5FE2" w:rsidRPr="008B5FE2" w:rsidRDefault="008B5FE2" w:rsidP="00EC7506">
      <w:pPr>
        <w:numPr>
          <w:ilvl w:val="0"/>
          <w:numId w:val="16"/>
        </w:numPr>
        <w:contextualSpacing/>
        <w:jc w:val="both"/>
        <w:rPr>
          <w:sz w:val="26"/>
          <w:szCs w:val="26"/>
          <w:lang w:val="en-US" w:eastAsia="en-US"/>
        </w:rPr>
      </w:pPr>
      <w:r w:rsidRPr="008B5FE2">
        <w:rPr>
          <w:sz w:val="26"/>
          <w:szCs w:val="26"/>
          <w:lang w:val="en-US" w:eastAsia="en-US"/>
        </w:rPr>
        <w:t>forty three hundred and seven euros</w:t>
      </w:r>
    </w:p>
    <w:p w:rsidR="008B5FE2" w:rsidRPr="008B5FE2" w:rsidRDefault="008B5FE2" w:rsidP="008B5FE2">
      <w:pPr>
        <w:spacing w:before="120" w:line="276" w:lineRule="auto"/>
        <w:ind w:left="284" w:hanging="284"/>
        <w:rPr>
          <w:b/>
          <w:sz w:val="26"/>
          <w:szCs w:val="26"/>
        </w:rPr>
      </w:pPr>
      <w:r w:rsidRPr="008B5FE2">
        <w:rPr>
          <w:b/>
          <w:sz w:val="26"/>
          <w:szCs w:val="26"/>
        </w:rPr>
        <w:t>5.</w:t>
      </w:r>
      <w:r w:rsidRPr="008B5FE2">
        <w:rPr>
          <w:b/>
          <w:sz w:val="26"/>
          <w:szCs w:val="26"/>
          <w:lang w:val="en-US"/>
        </w:rPr>
        <w:t> </w:t>
      </w:r>
      <w:r w:rsidRPr="008B5FE2">
        <w:rPr>
          <w:b/>
          <w:sz w:val="26"/>
          <w:szCs w:val="26"/>
        </w:rPr>
        <w:t>Определите, каким структурным элементом презентации является следу</w:t>
      </w:r>
      <w:r w:rsidRPr="008B5FE2">
        <w:rPr>
          <w:b/>
          <w:sz w:val="26"/>
          <w:szCs w:val="26"/>
        </w:rPr>
        <w:t>ю</w:t>
      </w:r>
      <w:r w:rsidRPr="008B5FE2">
        <w:rPr>
          <w:b/>
          <w:sz w:val="26"/>
          <w:szCs w:val="26"/>
        </w:rPr>
        <w:t xml:space="preserve">щее предложение. </w:t>
      </w:r>
    </w:p>
    <w:p w:rsidR="008B5FE2" w:rsidRPr="008B5FE2" w:rsidRDefault="008B5FE2" w:rsidP="008B5FE2">
      <w:pPr>
        <w:contextualSpacing/>
        <w:rPr>
          <w:sz w:val="26"/>
          <w:szCs w:val="26"/>
          <w:lang w:val="en-US"/>
        </w:rPr>
      </w:pPr>
      <w:r w:rsidRPr="008B5FE2">
        <w:rPr>
          <w:sz w:val="26"/>
          <w:szCs w:val="26"/>
          <w:lang w:val="en-US"/>
        </w:rPr>
        <w:t>Let me introduce myself. I’m Ann Brown from IT department.</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Telling the audience how the talk is structured</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Moving to a new point</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Introducing yourself</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Referring to visuals</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Saying what your topic is</w:t>
      </w:r>
    </w:p>
    <w:p w:rsidR="008B5FE2" w:rsidRPr="008B5FE2" w:rsidRDefault="008B5FE2" w:rsidP="00EC7506">
      <w:pPr>
        <w:widowControl w:val="0"/>
        <w:numPr>
          <w:ilvl w:val="0"/>
          <w:numId w:val="20"/>
        </w:numPr>
        <w:contextualSpacing/>
        <w:jc w:val="both"/>
        <w:rPr>
          <w:sz w:val="26"/>
          <w:szCs w:val="26"/>
          <w:lang w:val="en-US" w:eastAsia="en-US"/>
        </w:rPr>
      </w:pPr>
      <w:r w:rsidRPr="008B5FE2">
        <w:rPr>
          <w:sz w:val="26"/>
          <w:szCs w:val="26"/>
          <w:lang w:val="en-US" w:eastAsia="en-US"/>
        </w:rPr>
        <w:t>Inviting questions</w:t>
      </w:r>
    </w:p>
    <w:p w:rsidR="008B5FE2" w:rsidRPr="008B5FE2" w:rsidRDefault="008B5FE2" w:rsidP="008B5FE2">
      <w:pPr>
        <w:spacing w:after="200" w:line="276" w:lineRule="auto"/>
        <w:contextualSpacing/>
        <w:jc w:val="center"/>
        <w:rPr>
          <w:bCs/>
          <w:iCs/>
          <w:sz w:val="26"/>
          <w:szCs w:val="26"/>
          <w:u w:val="single"/>
          <w:lang w:eastAsia="en-US"/>
        </w:rPr>
      </w:pPr>
    </w:p>
    <w:p w:rsidR="008B5FE2" w:rsidRPr="008B5FE2" w:rsidRDefault="008B5FE2" w:rsidP="008B5FE2">
      <w:pPr>
        <w:jc w:val="center"/>
        <w:rPr>
          <w:bCs/>
          <w:iCs/>
          <w:sz w:val="26"/>
          <w:szCs w:val="26"/>
          <w:u w:val="single"/>
        </w:rPr>
      </w:pPr>
      <w:r w:rsidRPr="008B5FE2">
        <w:rPr>
          <w:bCs/>
          <w:iCs/>
          <w:sz w:val="26"/>
          <w:szCs w:val="26"/>
          <w:u w:val="single"/>
        </w:rPr>
        <w:t>Тест по дисциплине № 2</w:t>
      </w:r>
    </w:p>
    <w:p w:rsidR="008B5FE2" w:rsidRPr="008B5FE2" w:rsidRDefault="008B5FE2" w:rsidP="008B5FE2">
      <w:pPr>
        <w:ind w:firstLine="709"/>
        <w:jc w:val="both"/>
        <w:rPr>
          <w:bCs/>
          <w:sz w:val="26"/>
          <w:szCs w:val="26"/>
        </w:rPr>
      </w:pPr>
      <w:r w:rsidRPr="008B5FE2">
        <w:rPr>
          <w:bCs/>
          <w:sz w:val="26"/>
          <w:szCs w:val="26"/>
        </w:rPr>
        <w:t>Примеры тестовых заданий</w:t>
      </w:r>
    </w:p>
    <w:p w:rsidR="008B5FE2" w:rsidRPr="008B5FE2" w:rsidRDefault="008B5FE2" w:rsidP="008B5FE2">
      <w:pPr>
        <w:jc w:val="both"/>
        <w:rPr>
          <w:rFonts w:eastAsia="Times New Roman"/>
          <w:b/>
          <w:sz w:val="26"/>
          <w:szCs w:val="26"/>
        </w:rPr>
      </w:pPr>
      <w:r w:rsidRPr="008B5FE2">
        <w:rPr>
          <w:rFonts w:eastAsia="Times New Roman"/>
          <w:b/>
          <w:sz w:val="26"/>
          <w:szCs w:val="26"/>
        </w:rPr>
        <w:t>1. Прочитайте отрывок из письма. Определите цель написания данного пис</w:t>
      </w:r>
      <w:r w:rsidRPr="008B5FE2">
        <w:rPr>
          <w:rFonts w:eastAsia="Times New Roman"/>
          <w:b/>
          <w:sz w:val="26"/>
          <w:szCs w:val="26"/>
        </w:rPr>
        <w:t>ь</w:t>
      </w:r>
      <w:r w:rsidRPr="008B5FE2">
        <w:rPr>
          <w:rFonts w:eastAsia="Times New Roman"/>
          <w:b/>
          <w:sz w:val="26"/>
          <w:szCs w:val="26"/>
        </w:rPr>
        <w:t>ма, выбрав один из предложенных вариантов ответов.</w:t>
      </w:r>
    </w:p>
    <w:p w:rsidR="008B5FE2" w:rsidRPr="008B5FE2" w:rsidRDefault="008B5FE2" w:rsidP="008B5FE2">
      <w:pPr>
        <w:jc w:val="both"/>
        <w:rPr>
          <w:rFonts w:eastAsia="Times New Roman"/>
          <w:sz w:val="26"/>
          <w:szCs w:val="26"/>
          <w:lang w:val="en-US"/>
        </w:rPr>
      </w:pPr>
      <w:r w:rsidRPr="008B5FE2">
        <w:rPr>
          <w:rFonts w:eastAsia="Times New Roman"/>
          <w:sz w:val="26"/>
          <w:szCs w:val="26"/>
          <w:lang w:val="en-US"/>
        </w:rPr>
        <w:t>Could you send us further information about the anti-virus software that is listed on your web-site?</w:t>
      </w:r>
    </w:p>
    <w:p w:rsidR="008B5FE2" w:rsidRPr="008B5FE2" w:rsidRDefault="008B5FE2" w:rsidP="00EC7506">
      <w:pPr>
        <w:numPr>
          <w:ilvl w:val="0"/>
          <w:numId w:val="9"/>
        </w:numPr>
        <w:jc w:val="both"/>
        <w:rPr>
          <w:sz w:val="26"/>
          <w:szCs w:val="26"/>
          <w:lang w:val="en-US" w:eastAsia="en-US"/>
        </w:rPr>
      </w:pPr>
      <w:r w:rsidRPr="008B5FE2">
        <w:rPr>
          <w:sz w:val="26"/>
          <w:szCs w:val="26"/>
          <w:lang w:val="en-US"/>
        </w:rPr>
        <w:t>A letter asking for information.</w:t>
      </w:r>
    </w:p>
    <w:p w:rsidR="008B5FE2" w:rsidRPr="008B5FE2" w:rsidRDefault="008B5FE2" w:rsidP="00EC7506">
      <w:pPr>
        <w:numPr>
          <w:ilvl w:val="0"/>
          <w:numId w:val="9"/>
        </w:numPr>
        <w:jc w:val="both"/>
        <w:rPr>
          <w:sz w:val="26"/>
          <w:szCs w:val="26"/>
          <w:lang w:val="en-US"/>
        </w:rPr>
      </w:pPr>
      <w:r w:rsidRPr="008B5FE2">
        <w:rPr>
          <w:sz w:val="26"/>
          <w:szCs w:val="26"/>
          <w:lang w:val="en-US"/>
        </w:rPr>
        <w:t>A letter giving information</w:t>
      </w:r>
    </w:p>
    <w:p w:rsidR="008B5FE2" w:rsidRPr="008B5FE2" w:rsidRDefault="008B5FE2" w:rsidP="00EC7506">
      <w:pPr>
        <w:numPr>
          <w:ilvl w:val="0"/>
          <w:numId w:val="9"/>
        </w:numPr>
        <w:jc w:val="both"/>
        <w:rPr>
          <w:sz w:val="26"/>
          <w:szCs w:val="26"/>
          <w:lang w:val="en-US"/>
        </w:rPr>
      </w:pPr>
      <w:r w:rsidRPr="008B5FE2">
        <w:rPr>
          <w:sz w:val="26"/>
          <w:szCs w:val="26"/>
          <w:lang w:val="en-US"/>
        </w:rPr>
        <w:t>A letter accepting an invitation</w:t>
      </w:r>
    </w:p>
    <w:p w:rsidR="008B5FE2" w:rsidRPr="008B5FE2" w:rsidRDefault="008B5FE2" w:rsidP="00EC7506">
      <w:pPr>
        <w:numPr>
          <w:ilvl w:val="0"/>
          <w:numId w:val="9"/>
        </w:numPr>
        <w:jc w:val="both"/>
        <w:rPr>
          <w:sz w:val="26"/>
          <w:szCs w:val="26"/>
          <w:lang w:val="en-US"/>
        </w:rPr>
      </w:pPr>
      <w:r w:rsidRPr="008B5FE2">
        <w:rPr>
          <w:sz w:val="26"/>
          <w:szCs w:val="26"/>
          <w:lang w:val="en-US"/>
        </w:rPr>
        <w:t>A letter refusing an invitation</w:t>
      </w:r>
    </w:p>
    <w:p w:rsidR="008B5FE2" w:rsidRPr="008B5FE2" w:rsidRDefault="008B5FE2" w:rsidP="00EC7506">
      <w:pPr>
        <w:numPr>
          <w:ilvl w:val="0"/>
          <w:numId w:val="9"/>
        </w:numPr>
        <w:jc w:val="both"/>
        <w:rPr>
          <w:sz w:val="26"/>
          <w:szCs w:val="26"/>
          <w:lang w:val="en-US"/>
        </w:rPr>
      </w:pPr>
      <w:r w:rsidRPr="008B5FE2">
        <w:rPr>
          <w:sz w:val="26"/>
          <w:szCs w:val="26"/>
          <w:lang w:val="en-US"/>
        </w:rPr>
        <w:t>A letter of congratulations</w:t>
      </w:r>
    </w:p>
    <w:p w:rsidR="008B5FE2" w:rsidRPr="008B5FE2" w:rsidRDefault="008B5FE2" w:rsidP="00EC7506">
      <w:pPr>
        <w:numPr>
          <w:ilvl w:val="0"/>
          <w:numId w:val="9"/>
        </w:numPr>
        <w:jc w:val="both"/>
        <w:rPr>
          <w:sz w:val="26"/>
          <w:szCs w:val="26"/>
          <w:lang w:val="en-US"/>
        </w:rPr>
      </w:pPr>
      <w:r w:rsidRPr="008B5FE2">
        <w:rPr>
          <w:sz w:val="26"/>
          <w:szCs w:val="26"/>
          <w:lang w:val="en-US"/>
        </w:rPr>
        <w:t>A letter of complaint</w:t>
      </w:r>
    </w:p>
    <w:p w:rsidR="008B5FE2" w:rsidRPr="008B5FE2" w:rsidRDefault="008B5FE2" w:rsidP="008B5FE2">
      <w:pPr>
        <w:jc w:val="both"/>
        <w:rPr>
          <w:rFonts w:eastAsia="Times New Roman"/>
          <w:b/>
          <w:sz w:val="26"/>
          <w:szCs w:val="26"/>
        </w:rPr>
      </w:pPr>
      <w:r w:rsidRPr="008B5FE2">
        <w:rPr>
          <w:rFonts w:eastAsia="Times New Roman"/>
          <w:b/>
          <w:sz w:val="26"/>
          <w:szCs w:val="26"/>
        </w:rPr>
        <w:t>2. Определите стиль письма, отрывок из которого дан ниже (</w:t>
      </w:r>
      <w:r w:rsidRPr="008B5FE2">
        <w:rPr>
          <w:rFonts w:eastAsia="Times New Roman"/>
          <w:b/>
          <w:sz w:val="26"/>
          <w:szCs w:val="26"/>
          <w:lang w:val="en-US"/>
        </w:rPr>
        <w:t>formal</w:t>
      </w:r>
      <w:r w:rsidRPr="008B5FE2">
        <w:rPr>
          <w:rFonts w:eastAsia="Times New Roman"/>
          <w:b/>
          <w:sz w:val="26"/>
          <w:szCs w:val="26"/>
        </w:rPr>
        <w:t xml:space="preserve"> – офиц</w:t>
      </w:r>
      <w:r w:rsidRPr="008B5FE2">
        <w:rPr>
          <w:rFonts w:eastAsia="Times New Roman"/>
          <w:b/>
          <w:sz w:val="26"/>
          <w:szCs w:val="26"/>
        </w:rPr>
        <w:t>и</w:t>
      </w:r>
      <w:r w:rsidRPr="008B5FE2">
        <w:rPr>
          <w:rFonts w:eastAsia="Times New Roman"/>
          <w:b/>
          <w:sz w:val="26"/>
          <w:szCs w:val="26"/>
        </w:rPr>
        <w:t xml:space="preserve">ально-деловой, </w:t>
      </w:r>
      <w:r w:rsidRPr="008B5FE2">
        <w:rPr>
          <w:rFonts w:eastAsia="Times New Roman"/>
          <w:b/>
          <w:sz w:val="26"/>
          <w:szCs w:val="26"/>
          <w:lang w:val="en-US"/>
        </w:rPr>
        <w:t>informal</w:t>
      </w:r>
      <w:r w:rsidRPr="008B5FE2">
        <w:rPr>
          <w:rFonts w:eastAsia="Times New Roman"/>
          <w:b/>
          <w:sz w:val="26"/>
          <w:szCs w:val="26"/>
        </w:rPr>
        <w:t xml:space="preserve"> – разговорный).</w:t>
      </w:r>
    </w:p>
    <w:p w:rsidR="008B5FE2" w:rsidRPr="008B5FE2" w:rsidRDefault="008B5FE2" w:rsidP="008B5FE2">
      <w:pPr>
        <w:jc w:val="both"/>
        <w:rPr>
          <w:rFonts w:eastAsia="Times New Roman"/>
          <w:sz w:val="26"/>
          <w:szCs w:val="26"/>
          <w:lang w:val="en-US"/>
        </w:rPr>
      </w:pPr>
      <w:r w:rsidRPr="008B5FE2">
        <w:rPr>
          <w:rFonts w:eastAsia="Times New Roman"/>
          <w:sz w:val="26"/>
          <w:szCs w:val="26"/>
          <w:lang w:val="en-US"/>
        </w:rPr>
        <w:t>If you’d like any more details, just let me know.</w:t>
      </w:r>
    </w:p>
    <w:p w:rsidR="008B5FE2" w:rsidRPr="008B5FE2" w:rsidRDefault="008B5FE2" w:rsidP="00EC7506">
      <w:pPr>
        <w:numPr>
          <w:ilvl w:val="0"/>
          <w:numId w:val="10"/>
        </w:numPr>
        <w:jc w:val="both"/>
        <w:rPr>
          <w:sz w:val="26"/>
          <w:szCs w:val="26"/>
          <w:lang w:val="en-US" w:eastAsia="en-US"/>
        </w:rPr>
      </w:pPr>
      <w:r w:rsidRPr="008B5FE2">
        <w:rPr>
          <w:sz w:val="26"/>
          <w:szCs w:val="26"/>
          <w:lang w:val="en-US"/>
        </w:rPr>
        <w:t>Formal</w:t>
      </w:r>
    </w:p>
    <w:p w:rsidR="008B5FE2" w:rsidRPr="008B5FE2" w:rsidRDefault="008B5FE2" w:rsidP="00EC7506">
      <w:pPr>
        <w:numPr>
          <w:ilvl w:val="0"/>
          <w:numId w:val="10"/>
        </w:numPr>
        <w:jc w:val="both"/>
        <w:rPr>
          <w:sz w:val="26"/>
          <w:szCs w:val="26"/>
          <w:lang w:val="en-US"/>
        </w:rPr>
      </w:pPr>
      <w:r w:rsidRPr="008B5FE2">
        <w:rPr>
          <w:sz w:val="26"/>
          <w:szCs w:val="26"/>
          <w:lang w:val="en-US"/>
        </w:rPr>
        <w:t>Informal</w:t>
      </w:r>
    </w:p>
    <w:p w:rsidR="008B5FE2" w:rsidRPr="008B5FE2" w:rsidRDefault="008B5FE2" w:rsidP="00EC7506">
      <w:pPr>
        <w:numPr>
          <w:ilvl w:val="0"/>
          <w:numId w:val="10"/>
        </w:numPr>
        <w:jc w:val="both"/>
        <w:rPr>
          <w:sz w:val="26"/>
          <w:szCs w:val="26"/>
        </w:rPr>
      </w:pPr>
      <w:r w:rsidRPr="008B5FE2">
        <w:rPr>
          <w:sz w:val="26"/>
          <w:szCs w:val="26"/>
          <w:lang w:val="en-US"/>
        </w:rPr>
        <w:t>require</w:t>
      </w:r>
    </w:p>
    <w:p w:rsidR="008B5FE2" w:rsidRPr="008B5FE2" w:rsidRDefault="008B5FE2" w:rsidP="008B5FE2">
      <w:pPr>
        <w:jc w:val="both"/>
        <w:rPr>
          <w:rFonts w:eastAsia="Times New Roman"/>
          <w:b/>
          <w:sz w:val="26"/>
          <w:szCs w:val="26"/>
        </w:rPr>
      </w:pPr>
      <w:r w:rsidRPr="008B5FE2">
        <w:rPr>
          <w:rFonts w:eastAsia="Times New Roman"/>
          <w:b/>
          <w:sz w:val="26"/>
          <w:szCs w:val="26"/>
        </w:rPr>
        <w:t>3. Выберите правильный вариант начала и конца делового письма.</w:t>
      </w:r>
    </w:p>
    <w:p w:rsidR="008B5FE2" w:rsidRPr="008B5FE2" w:rsidRDefault="008B5FE2" w:rsidP="008B5FE2">
      <w:pPr>
        <w:jc w:val="both"/>
        <w:rPr>
          <w:rFonts w:eastAsia="Times New Roman"/>
          <w:sz w:val="26"/>
          <w:szCs w:val="26"/>
          <w:lang w:val="en-US"/>
        </w:rPr>
      </w:pPr>
      <w:r w:rsidRPr="008B5FE2">
        <w:rPr>
          <w:rFonts w:eastAsia="Times New Roman"/>
          <w:sz w:val="26"/>
          <w:szCs w:val="26"/>
          <w:lang w:val="en-US"/>
        </w:rPr>
        <w:t xml:space="preserve">You are writing a letter of invitation to </w:t>
      </w:r>
      <w:proofErr w:type="spellStart"/>
      <w:r w:rsidRPr="008B5FE2">
        <w:rPr>
          <w:rFonts w:eastAsia="Times New Roman"/>
          <w:sz w:val="26"/>
          <w:szCs w:val="26"/>
          <w:lang w:val="en-US"/>
        </w:rPr>
        <w:t>Mr</w:t>
      </w:r>
      <w:proofErr w:type="spellEnd"/>
      <w:r w:rsidRPr="008B5FE2">
        <w:rPr>
          <w:rFonts w:eastAsia="Times New Roman"/>
          <w:sz w:val="26"/>
          <w:szCs w:val="26"/>
          <w:lang w:val="en-US"/>
        </w:rPr>
        <w:t xml:space="preserve"> Smith.</w:t>
      </w:r>
    </w:p>
    <w:p w:rsidR="008B5FE2" w:rsidRPr="008B5FE2" w:rsidRDefault="008B5FE2" w:rsidP="008B5FE2">
      <w:pPr>
        <w:ind w:firstLine="708"/>
        <w:jc w:val="both"/>
        <w:rPr>
          <w:rFonts w:eastAsia="Times New Roman"/>
          <w:sz w:val="26"/>
          <w:szCs w:val="26"/>
          <w:lang w:val="en-US"/>
        </w:rPr>
      </w:pPr>
      <w:r w:rsidRPr="008B5FE2">
        <w:rPr>
          <w:rFonts w:eastAsia="Times New Roman"/>
          <w:sz w:val="26"/>
          <w:szCs w:val="26"/>
          <w:lang w:val="en-US"/>
        </w:rPr>
        <w:t xml:space="preserve">a) Dear </w:t>
      </w:r>
      <w:proofErr w:type="spellStart"/>
      <w:r w:rsidRPr="008B5FE2">
        <w:rPr>
          <w:rFonts w:eastAsia="Times New Roman"/>
          <w:sz w:val="26"/>
          <w:szCs w:val="26"/>
          <w:lang w:val="en-US"/>
        </w:rPr>
        <w:t>Mr</w:t>
      </w:r>
      <w:proofErr w:type="spellEnd"/>
      <w:r w:rsidRPr="008B5FE2">
        <w:rPr>
          <w:rFonts w:eastAsia="Times New Roman"/>
          <w:sz w:val="26"/>
          <w:szCs w:val="26"/>
          <w:lang w:val="en-US"/>
        </w:rPr>
        <w:t xml:space="preserve"> Smith – Yours faithfully</w:t>
      </w:r>
    </w:p>
    <w:p w:rsidR="008B5FE2" w:rsidRPr="008B5FE2" w:rsidRDefault="008B5FE2" w:rsidP="008B5FE2">
      <w:pPr>
        <w:ind w:firstLine="708"/>
        <w:jc w:val="both"/>
        <w:rPr>
          <w:rFonts w:eastAsia="Times New Roman"/>
          <w:sz w:val="26"/>
          <w:szCs w:val="26"/>
          <w:lang w:val="en-US"/>
        </w:rPr>
      </w:pPr>
      <w:r w:rsidRPr="008B5FE2">
        <w:rPr>
          <w:rFonts w:eastAsia="Times New Roman"/>
          <w:sz w:val="26"/>
          <w:szCs w:val="26"/>
          <w:lang w:val="en-US"/>
        </w:rPr>
        <w:t>b) Dear Sir Smith – Yours sincerely</w:t>
      </w:r>
    </w:p>
    <w:p w:rsidR="008B5FE2" w:rsidRPr="008B5FE2" w:rsidRDefault="008B5FE2" w:rsidP="008B5FE2">
      <w:pPr>
        <w:ind w:firstLine="708"/>
        <w:jc w:val="both"/>
        <w:rPr>
          <w:rFonts w:eastAsia="Times New Roman"/>
          <w:sz w:val="26"/>
          <w:szCs w:val="26"/>
          <w:lang w:val="en-US"/>
        </w:rPr>
      </w:pPr>
      <w:r w:rsidRPr="008B5FE2">
        <w:rPr>
          <w:rFonts w:eastAsia="Times New Roman"/>
          <w:sz w:val="26"/>
          <w:szCs w:val="26"/>
          <w:lang w:val="en-US"/>
        </w:rPr>
        <w:t>c) Dear Sir – Yours faithfully</w:t>
      </w:r>
    </w:p>
    <w:p w:rsidR="008B5FE2" w:rsidRPr="008B5FE2" w:rsidRDefault="008B5FE2" w:rsidP="008B5FE2">
      <w:pPr>
        <w:ind w:firstLine="708"/>
        <w:jc w:val="both"/>
        <w:rPr>
          <w:rFonts w:eastAsia="Times New Roman"/>
          <w:sz w:val="26"/>
          <w:szCs w:val="26"/>
          <w:lang w:val="en-US"/>
        </w:rPr>
      </w:pPr>
      <w:r w:rsidRPr="008B5FE2">
        <w:rPr>
          <w:rFonts w:eastAsia="Times New Roman"/>
          <w:sz w:val="26"/>
          <w:szCs w:val="26"/>
          <w:lang w:val="en-US"/>
        </w:rPr>
        <w:t xml:space="preserve">d) Dear </w:t>
      </w:r>
      <w:proofErr w:type="spellStart"/>
      <w:r w:rsidRPr="008B5FE2">
        <w:rPr>
          <w:rFonts w:eastAsia="Times New Roman"/>
          <w:sz w:val="26"/>
          <w:szCs w:val="26"/>
          <w:lang w:val="en-US"/>
        </w:rPr>
        <w:t>Mr</w:t>
      </w:r>
      <w:proofErr w:type="spellEnd"/>
      <w:r w:rsidRPr="008B5FE2">
        <w:rPr>
          <w:rFonts w:eastAsia="Times New Roman"/>
          <w:sz w:val="26"/>
          <w:szCs w:val="26"/>
          <w:lang w:val="en-US"/>
        </w:rPr>
        <w:t xml:space="preserve"> Smith – Yours sincerely</w:t>
      </w:r>
    </w:p>
    <w:p w:rsidR="008B5FE2" w:rsidRPr="008B5FE2" w:rsidRDefault="008B5FE2" w:rsidP="008B5FE2">
      <w:pPr>
        <w:jc w:val="both"/>
        <w:rPr>
          <w:rFonts w:eastAsia="Times New Roman"/>
          <w:b/>
          <w:sz w:val="26"/>
          <w:szCs w:val="26"/>
        </w:rPr>
      </w:pPr>
      <w:r w:rsidRPr="008B5FE2">
        <w:rPr>
          <w:rFonts w:eastAsia="Times New Roman"/>
          <w:b/>
          <w:sz w:val="26"/>
          <w:szCs w:val="26"/>
        </w:rPr>
        <w:t>4. Прочитайте отрывок из делового письма. Определите, каким элементом структуры делового письма он является.</w:t>
      </w:r>
    </w:p>
    <w:p w:rsidR="008B5FE2" w:rsidRPr="008B5FE2" w:rsidRDefault="008B5FE2" w:rsidP="008B5FE2">
      <w:pPr>
        <w:jc w:val="both"/>
        <w:rPr>
          <w:rFonts w:eastAsia="Times New Roman"/>
          <w:sz w:val="26"/>
          <w:szCs w:val="26"/>
          <w:lang w:val="en-US"/>
        </w:rPr>
      </w:pPr>
      <w:r w:rsidRPr="008B5FE2">
        <w:rPr>
          <w:rFonts w:eastAsia="Times New Roman"/>
          <w:sz w:val="26"/>
          <w:szCs w:val="26"/>
          <w:lang w:val="en-US"/>
        </w:rPr>
        <w:t>We look forward to hearing from you.</w:t>
      </w:r>
    </w:p>
    <w:p w:rsidR="008B5FE2" w:rsidRPr="008B5FE2" w:rsidRDefault="008B5FE2" w:rsidP="00EC7506">
      <w:pPr>
        <w:numPr>
          <w:ilvl w:val="0"/>
          <w:numId w:val="11"/>
        </w:numPr>
        <w:jc w:val="both"/>
        <w:rPr>
          <w:sz w:val="26"/>
          <w:szCs w:val="26"/>
          <w:lang w:val="en-US" w:eastAsia="en-US"/>
        </w:rPr>
      </w:pPr>
      <w:r w:rsidRPr="008B5FE2">
        <w:rPr>
          <w:sz w:val="26"/>
          <w:szCs w:val="26"/>
          <w:lang w:val="en-US"/>
        </w:rPr>
        <w:t>The address of a writer</w:t>
      </w:r>
    </w:p>
    <w:p w:rsidR="008B5FE2" w:rsidRPr="008B5FE2" w:rsidRDefault="008B5FE2" w:rsidP="00EC7506">
      <w:pPr>
        <w:numPr>
          <w:ilvl w:val="0"/>
          <w:numId w:val="11"/>
        </w:numPr>
        <w:jc w:val="both"/>
        <w:rPr>
          <w:sz w:val="26"/>
          <w:szCs w:val="26"/>
          <w:lang w:val="en-US"/>
        </w:rPr>
      </w:pPr>
      <w:r w:rsidRPr="008B5FE2">
        <w:rPr>
          <w:sz w:val="26"/>
          <w:szCs w:val="26"/>
          <w:lang w:val="en-US"/>
        </w:rPr>
        <w:lastRenderedPageBreak/>
        <w:t>The address of the person/company you are writing to</w:t>
      </w:r>
    </w:p>
    <w:p w:rsidR="008B5FE2" w:rsidRPr="008B5FE2" w:rsidRDefault="008B5FE2" w:rsidP="00EC7506">
      <w:pPr>
        <w:numPr>
          <w:ilvl w:val="0"/>
          <w:numId w:val="11"/>
        </w:numPr>
        <w:jc w:val="both"/>
        <w:rPr>
          <w:sz w:val="26"/>
          <w:szCs w:val="26"/>
          <w:lang w:val="en-US"/>
        </w:rPr>
      </w:pPr>
      <w:r w:rsidRPr="008B5FE2">
        <w:rPr>
          <w:sz w:val="26"/>
          <w:szCs w:val="26"/>
          <w:lang w:val="en-US"/>
        </w:rPr>
        <w:t>Opening</w:t>
      </w:r>
    </w:p>
    <w:p w:rsidR="008B5FE2" w:rsidRPr="008B5FE2" w:rsidRDefault="008B5FE2" w:rsidP="00EC7506">
      <w:pPr>
        <w:numPr>
          <w:ilvl w:val="0"/>
          <w:numId w:val="11"/>
        </w:numPr>
        <w:jc w:val="both"/>
        <w:rPr>
          <w:sz w:val="26"/>
          <w:szCs w:val="26"/>
          <w:lang w:val="en-US"/>
        </w:rPr>
      </w:pPr>
      <w:r w:rsidRPr="008B5FE2">
        <w:rPr>
          <w:sz w:val="26"/>
          <w:szCs w:val="26"/>
          <w:lang w:val="en-US"/>
        </w:rPr>
        <w:t>Body of the letter</w:t>
      </w:r>
    </w:p>
    <w:p w:rsidR="008B5FE2" w:rsidRPr="008B5FE2" w:rsidRDefault="008B5FE2" w:rsidP="00EC7506">
      <w:pPr>
        <w:numPr>
          <w:ilvl w:val="0"/>
          <w:numId w:val="11"/>
        </w:numPr>
        <w:jc w:val="both"/>
        <w:rPr>
          <w:sz w:val="26"/>
          <w:szCs w:val="26"/>
          <w:lang w:val="en-US"/>
        </w:rPr>
      </w:pPr>
      <w:r w:rsidRPr="008B5FE2">
        <w:rPr>
          <w:sz w:val="26"/>
          <w:szCs w:val="26"/>
          <w:lang w:val="en-US"/>
        </w:rPr>
        <w:t>A final sentence</w:t>
      </w:r>
    </w:p>
    <w:p w:rsidR="008B5FE2" w:rsidRPr="008B5FE2" w:rsidRDefault="008B5FE2" w:rsidP="00EC7506">
      <w:pPr>
        <w:numPr>
          <w:ilvl w:val="0"/>
          <w:numId w:val="11"/>
        </w:numPr>
        <w:jc w:val="both"/>
        <w:rPr>
          <w:sz w:val="26"/>
          <w:szCs w:val="26"/>
          <w:lang w:val="en-US"/>
        </w:rPr>
      </w:pPr>
      <w:r w:rsidRPr="008B5FE2">
        <w:rPr>
          <w:sz w:val="26"/>
          <w:szCs w:val="26"/>
          <w:lang w:val="en-US"/>
        </w:rPr>
        <w:t>Closing</w:t>
      </w:r>
    </w:p>
    <w:p w:rsidR="008B5FE2" w:rsidRPr="008B5FE2" w:rsidRDefault="008B5FE2" w:rsidP="008B5FE2">
      <w:pPr>
        <w:tabs>
          <w:tab w:val="left" w:pos="1418"/>
        </w:tabs>
        <w:jc w:val="center"/>
        <w:rPr>
          <w:bCs/>
          <w:iCs/>
          <w:sz w:val="26"/>
          <w:szCs w:val="26"/>
          <w:u w:val="single"/>
        </w:rPr>
      </w:pPr>
    </w:p>
    <w:p w:rsidR="008B5FE2" w:rsidRPr="008B5FE2" w:rsidRDefault="008B5FE2" w:rsidP="008B5FE2">
      <w:pPr>
        <w:tabs>
          <w:tab w:val="left" w:pos="1418"/>
        </w:tabs>
        <w:jc w:val="center"/>
        <w:rPr>
          <w:snapToGrid w:val="0"/>
          <w:sz w:val="26"/>
          <w:szCs w:val="26"/>
          <w:u w:val="single"/>
        </w:rPr>
      </w:pPr>
      <w:r w:rsidRPr="008B5FE2">
        <w:rPr>
          <w:bCs/>
          <w:iCs/>
          <w:sz w:val="26"/>
          <w:szCs w:val="26"/>
          <w:u w:val="single"/>
        </w:rPr>
        <w:t>Перечень вопросов к зачету (1 се</w:t>
      </w:r>
      <w:r>
        <w:rPr>
          <w:bCs/>
          <w:iCs/>
          <w:sz w:val="26"/>
          <w:szCs w:val="26"/>
          <w:u w:val="single"/>
        </w:rPr>
        <w:t>м</w:t>
      </w:r>
      <w:r w:rsidRPr="008B5FE2">
        <w:rPr>
          <w:bCs/>
          <w:iCs/>
          <w:sz w:val="26"/>
          <w:szCs w:val="26"/>
          <w:u w:val="single"/>
        </w:rPr>
        <w:t>е</w:t>
      </w:r>
      <w:r>
        <w:rPr>
          <w:bCs/>
          <w:iCs/>
          <w:sz w:val="26"/>
          <w:szCs w:val="26"/>
          <w:u w:val="single"/>
        </w:rPr>
        <w:t>с</w:t>
      </w:r>
      <w:r w:rsidRPr="008B5FE2">
        <w:rPr>
          <w:bCs/>
          <w:iCs/>
          <w:sz w:val="26"/>
          <w:szCs w:val="26"/>
          <w:u w:val="single"/>
        </w:rPr>
        <w:t>тр)</w:t>
      </w:r>
    </w:p>
    <w:p w:rsidR="008B5FE2" w:rsidRPr="008B5FE2" w:rsidRDefault="008B5FE2" w:rsidP="008B5FE2">
      <w:pPr>
        <w:tabs>
          <w:tab w:val="left" w:pos="1418"/>
        </w:tabs>
        <w:rPr>
          <w:sz w:val="26"/>
          <w:szCs w:val="26"/>
        </w:rPr>
      </w:pPr>
      <w:r w:rsidRPr="008B5FE2">
        <w:rPr>
          <w:sz w:val="26"/>
          <w:szCs w:val="26"/>
          <w:lang w:val="fr-CA"/>
        </w:rPr>
        <w:t>I.</w:t>
      </w:r>
      <w:r w:rsidRPr="008B5FE2">
        <w:rPr>
          <w:sz w:val="26"/>
          <w:szCs w:val="26"/>
        </w:rPr>
        <w:t> Перечень разговорных тем</w:t>
      </w:r>
    </w:p>
    <w:p w:rsidR="008B5FE2" w:rsidRPr="008B5FE2" w:rsidRDefault="008B5FE2" w:rsidP="008B5FE2">
      <w:pPr>
        <w:jc w:val="center"/>
        <w:rPr>
          <w:i/>
          <w:snapToGrid w:val="0"/>
          <w:sz w:val="26"/>
          <w:szCs w:val="26"/>
          <w:highlight w:val="yellow"/>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 УК-4.2; УК-4.3</w:t>
      </w:r>
    </w:p>
    <w:p w:rsidR="008B5FE2" w:rsidRPr="008B5FE2" w:rsidRDefault="008B5FE2" w:rsidP="00EC7506">
      <w:pPr>
        <w:numPr>
          <w:ilvl w:val="0"/>
          <w:numId w:val="17"/>
        </w:numPr>
        <w:spacing w:after="200" w:line="276" w:lineRule="auto"/>
        <w:contextualSpacing/>
        <w:rPr>
          <w:bCs/>
          <w:iCs/>
          <w:sz w:val="26"/>
          <w:szCs w:val="26"/>
          <w:lang w:eastAsia="en-US"/>
        </w:rPr>
      </w:pPr>
      <w:r w:rsidRPr="008B5FE2">
        <w:rPr>
          <w:bCs/>
          <w:iCs/>
          <w:sz w:val="26"/>
          <w:szCs w:val="26"/>
          <w:lang w:val="en-US" w:eastAsia="en-US"/>
        </w:rPr>
        <w:t xml:space="preserve">What is your </w:t>
      </w:r>
      <w:proofErr w:type="spellStart"/>
      <w:r w:rsidRPr="008B5FE2">
        <w:rPr>
          <w:bCs/>
          <w:iCs/>
          <w:sz w:val="26"/>
          <w:szCs w:val="26"/>
          <w:lang w:val="en-US" w:eastAsia="en-US"/>
        </w:rPr>
        <w:t>speciality</w:t>
      </w:r>
      <w:proofErr w:type="spellEnd"/>
      <w:r w:rsidRPr="008B5FE2">
        <w:rPr>
          <w:bCs/>
          <w:iCs/>
          <w:sz w:val="26"/>
          <w:szCs w:val="26"/>
          <w:lang w:val="en-US" w:eastAsia="en-US"/>
        </w:rPr>
        <w:t>?</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What are your scientific interests?</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What is the field of your research?</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 xml:space="preserve">What scientific problems dealing with your </w:t>
      </w:r>
      <w:proofErr w:type="spellStart"/>
      <w:r w:rsidRPr="008B5FE2">
        <w:rPr>
          <w:bCs/>
          <w:iCs/>
          <w:sz w:val="26"/>
          <w:szCs w:val="26"/>
          <w:lang w:val="en-US" w:eastAsia="en-US"/>
        </w:rPr>
        <w:t>speciality</w:t>
      </w:r>
      <w:proofErr w:type="spellEnd"/>
      <w:r w:rsidRPr="008B5FE2">
        <w:rPr>
          <w:bCs/>
          <w:iCs/>
          <w:sz w:val="26"/>
          <w:szCs w:val="26"/>
          <w:lang w:val="en-US" w:eastAsia="en-US"/>
        </w:rPr>
        <w:t xml:space="preserve"> are you interested in / wor</w:t>
      </w:r>
      <w:r w:rsidRPr="008B5FE2">
        <w:rPr>
          <w:bCs/>
          <w:iCs/>
          <w:sz w:val="26"/>
          <w:szCs w:val="26"/>
          <w:lang w:val="en-US" w:eastAsia="en-US"/>
        </w:rPr>
        <w:t>k</w:t>
      </w:r>
      <w:r w:rsidRPr="008B5FE2">
        <w:rPr>
          <w:bCs/>
          <w:iCs/>
          <w:sz w:val="26"/>
          <w:szCs w:val="26"/>
          <w:lang w:val="en-US" w:eastAsia="en-US"/>
        </w:rPr>
        <w:t>ing on?</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What is the subject of your research?</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What research work are you engaged in at the moment?</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What do you think the most informative print/online resource (i.e. journal, we</w:t>
      </w:r>
      <w:r w:rsidRPr="008B5FE2">
        <w:rPr>
          <w:bCs/>
          <w:iCs/>
          <w:sz w:val="26"/>
          <w:szCs w:val="26"/>
          <w:lang w:val="en-US" w:eastAsia="en-US"/>
        </w:rPr>
        <w:t>b</w:t>
      </w:r>
      <w:r w:rsidRPr="008B5FE2">
        <w:rPr>
          <w:bCs/>
          <w:iCs/>
          <w:sz w:val="26"/>
          <w:szCs w:val="26"/>
          <w:lang w:val="en-US" w:eastAsia="en-US"/>
        </w:rPr>
        <w:t xml:space="preserve">site) on your </w:t>
      </w:r>
      <w:proofErr w:type="spellStart"/>
      <w:r w:rsidRPr="008B5FE2">
        <w:rPr>
          <w:bCs/>
          <w:iCs/>
          <w:sz w:val="26"/>
          <w:szCs w:val="26"/>
          <w:lang w:val="en-US" w:eastAsia="en-US"/>
        </w:rPr>
        <w:t>speciality</w:t>
      </w:r>
      <w:proofErr w:type="spellEnd"/>
      <w:r w:rsidRPr="008B5FE2">
        <w:rPr>
          <w:bCs/>
          <w:iCs/>
          <w:sz w:val="26"/>
          <w:szCs w:val="26"/>
          <w:lang w:val="en-US" w:eastAsia="en-US"/>
        </w:rPr>
        <w:t xml:space="preserve"> is?</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Have you managed to find any interesting information for your scientific work?</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Have you got any publications/results of your scientific work?</w:t>
      </w:r>
    </w:p>
    <w:p w:rsidR="008B5FE2" w:rsidRPr="008B5FE2" w:rsidRDefault="008B5FE2" w:rsidP="00EC7506">
      <w:pPr>
        <w:numPr>
          <w:ilvl w:val="0"/>
          <w:numId w:val="17"/>
        </w:numPr>
        <w:spacing w:after="200" w:line="276" w:lineRule="auto"/>
        <w:contextualSpacing/>
        <w:rPr>
          <w:bCs/>
          <w:iCs/>
          <w:sz w:val="26"/>
          <w:szCs w:val="26"/>
          <w:lang w:val="en-US" w:eastAsia="en-US"/>
        </w:rPr>
      </w:pPr>
      <w:r w:rsidRPr="008B5FE2">
        <w:rPr>
          <w:bCs/>
          <w:iCs/>
          <w:sz w:val="26"/>
          <w:szCs w:val="26"/>
          <w:lang w:val="en-US" w:eastAsia="en-US"/>
        </w:rPr>
        <w:t>Speak about your scientific / working career.</w:t>
      </w:r>
    </w:p>
    <w:p w:rsidR="008B5FE2" w:rsidRPr="008B5FE2" w:rsidRDefault="008B5FE2" w:rsidP="008B5FE2">
      <w:pPr>
        <w:rPr>
          <w:sz w:val="26"/>
          <w:szCs w:val="26"/>
        </w:rPr>
      </w:pPr>
      <w:r w:rsidRPr="008B5FE2">
        <w:rPr>
          <w:sz w:val="26"/>
          <w:szCs w:val="26"/>
          <w:lang w:val="fr-CA"/>
        </w:rPr>
        <w:t xml:space="preserve">II. </w:t>
      </w:r>
      <w:r w:rsidRPr="008B5FE2">
        <w:rPr>
          <w:sz w:val="26"/>
          <w:szCs w:val="26"/>
        </w:rPr>
        <w:t>Письменный перевод статьи по тематике магистерской программы</w:t>
      </w:r>
    </w:p>
    <w:p w:rsidR="008B5FE2" w:rsidRPr="008B5FE2" w:rsidRDefault="008B5FE2" w:rsidP="008B5FE2">
      <w:pPr>
        <w:jc w:val="center"/>
        <w:rPr>
          <w:snapToGrid w:val="0"/>
          <w:sz w:val="26"/>
          <w:szCs w:val="26"/>
          <w:highlight w:val="yellow"/>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 УК-4.2; УК-4.3</w:t>
      </w:r>
    </w:p>
    <w:p w:rsidR="008B5FE2" w:rsidRPr="008B5FE2" w:rsidRDefault="008B5FE2" w:rsidP="008B5FE2">
      <w:pPr>
        <w:spacing w:before="120"/>
        <w:rPr>
          <w:sz w:val="26"/>
          <w:szCs w:val="26"/>
        </w:rPr>
      </w:pPr>
      <w:r w:rsidRPr="008B5FE2">
        <w:rPr>
          <w:sz w:val="26"/>
          <w:szCs w:val="26"/>
          <w:lang w:val="fr-CA"/>
        </w:rPr>
        <w:t xml:space="preserve">III. </w:t>
      </w:r>
      <w:r w:rsidRPr="008B5FE2">
        <w:rPr>
          <w:sz w:val="26"/>
          <w:szCs w:val="26"/>
        </w:rPr>
        <w:t>Реферирование статьи по тематике магистерской программы</w:t>
      </w:r>
    </w:p>
    <w:p w:rsidR="008B5FE2" w:rsidRPr="008B5FE2" w:rsidRDefault="008B5FE2" w:rsidP="008B5FE2">
      <w:pPr>
        <w:tabs>
          <w:tab w:val="left" w:pos="1418"/>
        </w:tabs>
        <w:jc w:val="center"/>
        <w:rPr>
          <w:snapToGrid w:val="0"/>
          <w:sz w:val="28"/>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 УК-4.2; УК-4.3</w:t>
      </w:r>
    </w:p>
    <w:p w:rsidR="008B5FE2" w:rsidRPr="008B5FE2" w:rsidRDefault="008B5FE2" w:rsidP="008B5FE2">
      <w:pPr>
        <w:tabs>
          <w:tab w:val="left" w:pos="1418"/>
        </w:tabs>
        <w:spacing w:before="120"/>
        <w:rPr>
          <w:sz w:val="26"/>
          <w:szCs w:val="26"/>
        </w:rPr>
      </w:pPr>
    </w:p>
    <w:p w:rsidR="008B5FE2" w:rsidRPr="008B5FE2" w:rsidRDefault="008B5FE2" w:rsidP="008B5FE2">
      <w:pPr>
        <w:tabs>
          <w:tab w:val="left" w:pos="1418"/>
        </w:tabs>
        <w:jc w:val="center"/>
        <w:rPr>
          <w:snapToGrid w:val="0"/>
          <w:sz w:val="26"/>
          <w:szCs w:val="26"/>
          <w:u w:val="single"/>
        </w:rPr>
      </w:pPr>
      <w:r w:rsidRPr="008B5FE2">
        <w:rPr>
          <w:bCs/>
          <w:iCs/>
          <w:sz w:val="26"/>
          <w:szCs w:val="26"/>
          <w:u w:val="single"/>
        </w:rPr>
        <w:t>Перечень вопросов к зачету (</w:t>
      </w:r>
      <w:r>
        <w:rPr>
          <w:bCs/>
          <w:iCs/>
          <w:sz w:val="26"/>
          <w:szCs w:val="26"/>
          <w:u w:val="single"/>
        </w:rPr>
        <w:t>2</w:t>
      </w:r>
      <w:r w:rsidRPr="008B5FE2">
        <w:rPr>
          <w:bCs/>
          <w:iCs/>
          <w:sz w:val="26"/>
          <w:szCs w:val="26"/>
          <w:u w:val="single"/>
        </w:rPr>
        <w:t xml:space="preserve"> се</w:t>
      </w:r>
      <w:r>
        <w:rPr>
          <w:bCs/>
          <w:iCs/>
          <w:sz w:val="26"/>
          <w:szCs w:val="26"/>
          <w:u w:val="single"/>
        </w:rPr>
        <w:t>м</w:t>
      </w:r>
      <w:r w:rsidRPr="008B5FE2">
        <w:rPr>
          <w:bCs/>
          <w:iCs/>
          <w:sz w:val="26"/>
          <w:szCs w:val="26"/>
          <w:u w:val="single"/>
        </w:rPr>
        <w:t>е</w:t>
      </w:r>
      <w:r>
        <w:rPr>
          <w:bCs/>
          <w:iCs/>
          <w:sz w:val="26"/>
          <w:szCs w:val="26"/>
          <w:u w:val="single"/>
        </w:rPr>
        <w:t>с</w:t>
      </w:r>
      <w:r w:rsidRPr="008B5FE2">
        <w:rPr>
          <w:bCs/>
          <w:iCs/>
          <w:sz w:val="26"/>
          <w:szCs w:val="26"/>
          <w:u w:val="single"/>
        </w:rPr>
        <w:t>тр)</w:t>
      </w:r>
    </w:p>
    <w:p w:rsidR="008B5FE2" w:rsidRPr="008B5FE2" w:rsidRDefault="008B5FE2" w:rsidP="008B5FE2">
      <w:pPr>
        <w:tabs>
          <w:tab w:val="left" w:pos="1418"/>
        </w:tabs>
        <w:spacing w:before="120"/>
        <w:rPr>
          <w:sz w:val="26"/>
          <w:szCs w:val="26"/>
        </w:rPr>
      </w:pPr>
      <w:r w:rsidRPr="008B5FE2">
        <w:rPr>
          <w:sz w:val="26"/>
          <w:szCs w:val="26"/>
          <w:lang w:val="fr-CA"/>
        </w:rPr>
        <w:t>I.</w:t>
      </w:r>
      <w:r w:rsidRPr="008B5FE2">
        <w:rPr>
          <w:sz w:val="26"/>
          <w:szCs w:val="26"/>
        </w:rPr>
        <w:t>Перечень разговорных тем</w:t>
      </w:r>
    </w:p>
    <w:p w:rsidR="008B5FE2" w:rsidRPr="008B5FE2" w:rsidRDefault="008B5FE2" w:rsidP="008B5FE2">
      <w:pPr>
        <w:jc w:val="center"/>
        <w:rPr>
          <w:i/>
          <w:snapToGrid w:val="0"/>
          <w:sz w:val="26"/>
          <w:szCs w:val="26"/>
          <w:highlight w:val="yellow"/>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w:t>
      </w:r>
      <w:r>
        <w:rPr>
          <w:snapToGrid w:val="0"/>
          <w:color w:val="0D0D0D"/>
          <w:sz w:val="24"/>
          <w:szCs w:val="24"/>
        </w:rPr>
        <w:t>1</w:t>
      </w:r>
      <w:r w:rsidRPr="008B5FE2">
        <w:rPr>
          <w:snapToGrid w:val="0"/>
          <w:color w:val="0D0D0D"/>
          <w:sz w:val="24"/>
          <w:szCs w:val="24"/>
        </w:rPr>
        <w:t>; УК-4.1.</w:t>
      </w:r>
      <w:r>
        <w:rPr>
          <w:snapToGrid w:val="0"/>
          <w:color w:val="0D0D0D"/>
          <w:sz w:val="24"/>
          <w:szCs w:val="24"/>
        </w:rPr>
        <w:t xml:space="preserve">2; </w:t>
      </w:r>
      <w:r w:rsidRPr="008B5FE2">
        <w:rPr>
          <w:snapToGrid w:val="0"/>
          <w:color w:val="0D0D0D"/>
          <w:sz w:val="24"/>
          <w:szCs w:val="24"/>
        </w:rPr>
        <w:t>УК-4.1.</w:t>
      </w:r>
      <w:r>
        <w:rPr>
          <w:snapToGrid w:val="0"/>
          <w:color w:val="0D0D0D"/>
          <w:sz w:val="24"/>
          <w:szCs w:val="24"/>
        </w:rPr>
        <w:t xml:space="preserve">3; </w:t>
      </w:r>
      <w:r w:rsidRPr="008B5FE2">
        <w:rPr>
          <w:snapToGrid w:val="0"/>
          <w:color w:val="0D0D0D"/>
          <w:sz w:val="24"/>
          <w:szCs w:val="24"/>
        </w:rPr>
        <w:t>УК-4.2</w:t>
      </w:r>
      <w:r>
        <w:rPr>
          <w:snapToGrid w:val="0"/>
          <w:color w:val="0D0D0D"/>
          <w:sz w:val="24"/>
          <w:szCs w:val="24"/>
        </w:rPr>
        <w:t>.1</w:t>
      </w:r>
      <w:r w:rsidRPr="008B5FE2">
        <w:rPr>
          <w:snapToGrid w:val="0"/>
          <w:color w:val="0D0D0D"/>
          <w:sz w:val="24"/>
          <w:szCs w:val="24"/>
        </w:rPr>
        <w:t>; УК-4.3</w:t>
      </w:r>
      <w:r>
        <w:rPr>
          <w:snapToGrid w:val="0"/>
          <w:color w:val="0D0D0D"/>
          <w:sz w:val="24"/>
          <w:szCs w:val="24"/>
        </w:rPr>
        <w:t>.1</w:t>
      </w:r>
    </w:p>
    <w:p w:rsidR="008B5FE2" w:rsidRPr="008B5FE2" w:rsidRDefault="008B5FE2" w:rsidP="00EC7506">
      <w:pPr>
        <w:numPr>
          <w:ilvl w:val="0"/>
          <w:numId w:val="18"/>
        </w:numPr>
        <w:rPr>
          <w:bCs/>
          <w:iCs/>
          <w:sz w:val="26"/>
          <w:szCs w:val="26"/>
          <w:lang w:val="en-US" w:eastAsia="en-US"/>
        </w:rPr>
      </w:pPr>
      <w:r w:rsidRPr="008B5FE2">
        <w:rPr>
          <w:bCs/>
          <w:iCs/>
          <w:sz w:val="26"/>
          <w:szCs w:val="26"/>
          <w:lang w:val="en-US" w:eastAsia="en-US"/>
        </w:rPr>
        <w:t>Speak about your degree course and scientific interests</w:t>
      </w:r>
    </w:p>
    <w:p w:rsidR="008B5FE2" w:rsidRPr="008B5FE2" w:rsidRDefault="008B5FE2" w:rsidP="00EC7506">
      <w:pPr>
        <w:numPr>
          <w:ilvl w:val="0"/>
          <w:numId w:val="18"/>
        </w:numPr>
        <w:ind w:left="714" w:hanging="357"/>
        <w:rPr>
          <w:bCs/>
          <w:iCs/>
          <w:sz w:val="26"/>
          <w:szCs w:val="26"/>
          <w:lang w:val="en-US" w:eastAsia="en-US"/>
        </w:rPr>
      </w:pPr>
      <w:r w:rsidRPr="008B5FE2">
        <w:rPr>
          <w:bCs/>
          <w:iCs/>
          <w:sz w:val="26"/>
          <w:szCs w:val="26"/>
          <w:lang w:val="en-US" w:eastAsia="en-US"/>
        </w:rPr>
        <w:t>Speak about the field of your research and the problems you are working on.</w:t>
      </w:r>
    </w:p>
    <w:p w:rsidR="008B5FE2" w:rsidRPr="008B5FE2" w:rsidRDefault="008B5FE2" w:rsidP="00EC7506">
      <w:pPr>
        <w:numPr>
          <w:ilvl w:val="0"/>
          <w:numId w:val="18"/>
        </w:numPr>
        <w:ind w:left="714" w:hanging="357"/>
        <w:rPr>
          <w:bCs/>
          <w:iCs/>
          <w:sz w:val="26"/>
          <w:szCs w:val="26"/>
          <w:lang w:val="en-US" w:eastAsia="en-US"/>
        </w:rPr>
      </w:pPr>
      <w:r w:rsidRPr="008B5FE2">
        <w:rPr>
          <w:bCs/>
          <w:iCs/>
          <w:sz w:val="26"/>
          <w:szCs w:val="26"/>
          <w:lang w:val="en-US" w:eastAsia="en-US"/>
        </w:rPr>
        <w:t>Speak about types and styles of commercial correspondence.</w:t>
      </w:r>
    </w:p>
    <w:p w:rsidR="008B5FE2" w:rsidRPr="008B5FE2" w:rsidRDefault="008B5FE2" w:rsidP="008B5FE2">
      <w:pPr>
        <w:spacing w:before="120" w:after="120"/>
        <w:rPr>
          <w:sz w:val="26"/>
          <w:szCs w:val="26"/>
        </w:rPr>
      </w:pPr>
      <w:r w:rsidRPr="008B5FE2">
        <w:rPr>
          <w:sz w:val="26"/>
          <w:szCs w:val="26"/>
          <w:lang w:val="fr-CA"/>
        </w:rPr>
        <w:t xml:space="preserve">II. Письменный перевод научно-технической статьи по тематике магистерской программы </w:t>
      </w:r>
    </w:p>
    <w:p w:rsidR="008B5FE2" w:rsidRPr="008B5FE2" w:rsidRDefault="008B5FE2" w:rsidP="008B5FE2">
      <w:pPr>
        <w:jc w:val="center"/>
        <w:rPr>
          <w:i/>
          <w:snapToGrid w:val="0"/>
          <w:sz w:val="26"/>
          <w:szCs w:val="26"/>
          <w:highlight w:val="yellow"/>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w:t>
      </w:r>
      <w:r>
        <w:rPr>
          <w:snapToGrid w:val="0"/>
          <w:color w:val="0D0D0D"/>
          <w:sz w:val="24"/>
          <w:szCs w:val="24"/>
        </w:rPr>
        <w:t>1</w:t>
      </w:r>
      <w:r w:rsidRPr="008B5FE2">
        <w:rPr>
          <w:snapToGrid w:val="0"/>
          <w:color w:val="0D0D0D"/>
          <w:sz w:val="24"/>
          <w:szCs w:val="24"/>
        </w:rPr>
        <w:t>; УК-4.1.</w:t>
      </w:r>
      <w:r>
        <w:rPr>
          <w:snapToGrid w:val="0"/>
          <w:color w:val="0D0D0D"/>
          <w:sz w:val="24"/>
          <w:szCs w:val="24"/>
        </w:rPr>
        <w:t xml:space="preserve">2; </w:t>
      </w:r>
      <w:r w:rsidRPr="008B5FE2">
        <w:rPr>
          <w:snapToGrid w:val="0"/>
          <w:color w:val="0D0D0D"/>
          <w:sz w:val="24"/>
          <w:szCs w:val="24"/>
        </w:rPr>
        <w:t>УК-4.1.</w:t>
      </w:r>
      <w:r>
        <w:rPr>
          <w:snapToGrid w:val="0"/>
          <w:color w:val="0D0D0D"/>
          <w:sz w:val="24"/>
          <w:szCs w:val="24"/>
        </w:rPr>
        <w:t xml:space="preserve">3; </w:t>
      </w:r>
      <w:r w:rsidRPr="008B5FE2">
        <w:rPr>
          <w:snapToGrid w:val="0"/>
          <w:color w:val="0D0D0D"/>
          <w:sz w:val="24"/>
          <w:szCs w:val="24"/>
        </w:rPr>
        <w:t>УК-4.2</w:t>
      </w:r>
      <w:r>
        <w:rPr>
          <w:snapToGrid w:val="0"/>
          <w:color w:val="0D0D0D"/>
          <w:sz w:val="24"/>
          <w:szCs w:val="24"/>
        </w:rPr>
        <w:t>.1</w:t>
      </w:r>
      <w:r w:rsidRPr="008B5FE2">
        <w:rPr>
          <w:snapToGrid w:val="0"/>
          <w:color w:val="0D0D0D"/>
          <w:sz w:val="24"/>
          <w:szCs w:val="24"/>
        </w:rPr>
        <w:t>; УК-4.3</w:t>
      </w:r>
      <w:r>
        <w:rPr>
          <w:snapToGrid w:val="0"/>
          <w:color w:val="0D0D0D"/>
          <w:sz w:val="24"/>
          <w:szCs w:val="24"/>
        </w:rPr>
        <w:t>.1</w:t>
      </w:r>
    </w:p>
    <w:p w:rsidR="008B5FE2" w:rsidRPr="008B5FE2" w:rsidRDefault="008B5FE2" w:rsidP="008B5FE2">
      <w:pPr>
        <w:rPr>
          <w:sz w:val="26"/>
          <w:szCs w:val="26"/>
        </w:rPr>
      </w:pPr>
      <w:r w:rsidRPr="008B5FE2">
        <w:rPr>
          <w:sz w:val="26"/>
          <w:szCs w:val="26"/>
          <w:lang w:val="fr-CA"/>
        </w:rPr>
        <w:t>III.Реферирование научно-технической статьи по тематике магистерской программы</w:t>
      </w:r>
    </w:p>
    <w:p w:rsidR="008B5FE2" w:rsidRPr="008B5FE2" w:rsidRDefault="008B5FE2" w:rsidP="008B5FE2">
      <w:pPr>
        <w:jc w:val="center"/>
        <w:rPr>
          <w:i/>
          <w:snapToGrid w:val="0"/>
          <w:sz w:val="26"/>
          <w:szCs w:val="26"/>
          <w:highlight w:val="yellow"/>
          <w:u w:val="single"/>
        </w:rPr>
      </w:pPr>
      <w:r w:rsidRPr="008B5FE2">
        <w:rPr>
          <w:sz w:val="26"/>
          <w:szCs w:val="26"/>
          <w:lang w:eastAsia="en-US"/>
        </w:rPr>
        <w:t xml:space="preserve">Проверяемые </w:t>
      </w:r>
      <w:r w:rsidRPr="008B5FE2">
        <w:rPr>
          <w:sz w:val="26"/>
          <w:szCs w:val="26"/>
        </w:rPr>
        <w:t>индикаторы достижения компетенции:</w:t>
      </w:r>
      <w:r w:rsidRPr="008B5FE2">
        <w:rPr>
          <w:sz w:val="26"/>
          <w:szCs w:val="26"/>
        </w:rPr>
        <w:br/>
      </w:r>
      <w:r w:rsidRPr="008B5FE2">
        <w:rPr>
          <w:snapToGrid w:val="0"/>
          <w:color w:val="0D0D0D"/>
          <w:sz w:val="24"/>
          <w:szCs w:val="24"/>
        </w:rPr>
        <w:t>УК-4.1.</w:t>
      </w:r>
      <w:r>
        <w:rPr>
          <w:snapToGrid w:val="0"/>
          <w:color w:val="0D0D0D"/>
          <w:sz w:val="24"/>
          <w:szCs w:val="24"/>
        </w:rPr>
        <w:t>1</w:t>
      </w:r>
      <w:r w:rsidRPr="008B5FE2">
        <w:rPr>
          <w:snapToGrid w:val="0"/>
          <w:color w:val="0D0D0D"/>
          <w:sz w:val="24"/>
          <w:szCs w:val="24"/>
        </w:rPr>
        <w:t>; УК-4.1.</w:t>
      </w:r>
      <w:r>
        <w:rPr>
          <w:snapToGrid w:val="0"/>
          <w:color w:val="0D0D0D"/>
          <w:sz w:val="24"/>
          <w:szCs w:val="24"/>
        </w:rPr>
        <w:t xml:space="preserve">2; </w:t>
      </w:r>
      <w:r w:rsidRPr="008B5FE2">
        <w:rPr>
          <w:snapToGrid w:val="0"/>
          <w:color w:val="0D0D0D"/>
          <w:sz w:val="24"/>
          <w:szCs w:val="24"/>
        </w:rPr>
        <w:t>УК-4.1.</w:t>
      </w:r>
      <w:r>
        <w:rPr>
          <w:snapToGrid w:val="0"/>
          <w:color w:val="0D0D0D"/>
          <w:sz w:val="24"/>
          <w:szCs w:val="24"/>
        </w:rPr>
        <w:t xml:space="preserve">3; </w:t>
      </w:r>
      <w:r w:rsidRPr="008B5FE2">
        <w:rPr>
          <w:snapToGrid w:val="0"/>
          <w:color w:val="0D0D0D"/>
          <w:sz w:val="24"/>
          <w:szCs w:val="24"/>
        </w:rPr>
        <w:t>УК-4.2</w:t>
      </w:r>
      <w:r>
        <w:rPr>
          <w:snapToGrid w:val="0"/>
          <w:color w:val="0D0D0D"/>
          <w:sz w:val="24"/>
          <w:szCs w:val="24"/>
        </w:rPr>
        <w:t>.1</w:t>
      </w:r>
      <w:r w:rsidRPr="008B5FE2">
        <w:rPr>
          <w:snapToGrid w:val="0"/>
          <w:color w:val="0D0D0D"/>
          <w:sz w:val="24"/>
          <w:szCs w:val="24"/>
        </w:rPr>
        <w:t>; УК-4.3</w:t>
      </w:r>
      <w:r>
        <w:rPr>
          <w:snapToGrid w:val="0"/>
          <w:color w:val="0D0D0D"/>
          <w:sz w:val="24"/>
          <w:szCs w:val="24"/>
        </w:rPr>
        <w:t>.1</w:t>
      </w:r>
    </w:p>
    <w:p w:rsidR="008B5FE2" w:rsidRDefault="008B5FE2">
      <w:pPr>
        <w:rPr>
          <w:sz w:val="26"/>
          <w:szCs w:val="26"/>
        </w:rPr>
      </w:pPr>
      <w:r>
        <w:rPr>
          <w:sz w:val="26"/>
          <w:szCs w:val="26"/>
        </w:rPr>
        <w:br w:type="page"/>
      </w:r>
    </w:p>
    <w:p w:rsidR="008B5FE2" w:rsidRPr="008B5FE2" w:rsidRDefault="008B5FE2" w:rsidP="008B5FE2">
      <w:pPr>
        <w:tabs>
          <w:tab w:val="left" w:pos="0"/>
          <w:tab w:val="left" w:pos="1134"/>
        </w:tabs>
        <w:spacing w:before="120" w:after="120"/>
        <w:ind w:firstLine="709"/>
        <w:jc w:val="both"/>
        <w:rPr>
          <w:b/>
          <w:bCs/>
          <w:iCs/>
          <w:sz w:val="26"/>
          <w:szCs w:val="26"/>
        </w:rPr>
      </w:pPr>
      <w:r w:rsidRPr="008B5FE2">
        <w:rPr>
          <w:b/>
          <w:bCs/>
          <w:iCs/>
          <w:sz w:val="26"/>
          <w:szCs w:val="26"/>
        </w:rPr>
        <w:lastRenderedPageBreak/>
        <w:t>3. Описание показателей и критериев оценивания индикаторов дост</w:t>
      </w:r>
      <w:r w:rsidRPr="008B5FE2">
        <w:rPr>
          <w:b/>
          <w:bCs/>
          <w:iCs/>
          <w:sz w:val="26"/>
          <w:szCs w:val="26"/>
        </w:rPr>
        <w:t>и</w:t>
      </w:r>
      <w:r w:rsidRPr="008B5FE2">
        <w:rPr>
          <w:b/>
          <w:bCs/>
          <w:iCs/>
          <w:sz w:val="26"/>
          <w:szCs w:val="26"/>
        </w:rPr>
        <w:t>жения компетенций, описание шкал оценивания</w:t>
      </w:r>
    </w:p>
    <w:p w:rsidR="008B5FE2" w:rsidRPr="008B5FE2" w:rsidRDefault="008B5FE2" w:rsidP="008B5FE2">
      <w:pPr>
        <w:tabs>
          <w:tab w:val="left" w:pos="0"/>
        </w:tabs>
        <w:ind w:firstLine="709"/>
        <w:jc w:val="both"/>
        <w:rPr>
          <w:sz w:val="26"/>
          <w:szCs w:val="26"/>
        </w:rPr>
      </w:pPr>
      <w:r w:rsidRPr="008B5FE2">
        <w:rPr>
          <w:sz w:val="26"/>
          <w:szCs w:val="26"/>
        </w:rPr>
        <w:t>Показатель оценивания – описание оцениваемых основных параметров пр</w:t>
      </w:r>
      <w:r w:rsidRPr="008B5FE2">
        <w:rPr>
          <w:sz w:val="26"/>
          <w:szCs w:val="26"/>
        </w:rPr>
        <w:t>о</w:t>
      </w:r>
      <w:r w:rsidRPr="008B5FE2">
        <w:rPr>
          <w:sz w:val="26"/>
          <w:szCs w:val="26"/>
        </w:rPr>
        <w:t>цесса или результата деятельности.</w:t>
      </w:r>
    </w:p>
    <w:p w:rsidR="008B5FE2" w:rsidRPr="008B5FE2" w:rsidRDefault="008B5FE2" w:rsidP="008B5FE2">
      <w:pPr>
        <w:tabs>
          <w:tab w:val="left" w:pos="0"/>
        </w:tabs>
        <w:ind w:firstLine="709"/>
        <w:jc w:val="both"/>
        <w:rPr>
          <w:sz w:val="26"/>
          <w:szCs w:val="26"/>
        </w:rPr>
      </w:pPr>
      <w:r w:rsidRPr="008B5FE2">
        <w:rPr>
          <w:sz w:val="26"/>
          <w:szCs w:val="26"/>
        </w:rPr>
        <w:t>Критерий оценивания – признак, на основании которого проводится оценка по показателю.</w:t>
      </w:r>
    </w:p>
    <w:p w:rsidR="008B5FE2" w:rsidRPr="008B5FE2" w:rsidRDefault="008B5FE2" w:rsidP="008B5FE2">
      <w:pPr>
        <w:tabs>
          <w:tab w:val="left" w:pos="0"/>
        </w:tabs>
        <w:ind w:firstLine="709"/>
        <w:jc w:val="both"/>
        <w:rPr>
          <w:sz w:val="26"/>
          <w:szCs w:val="26"/>
        </w:rPr>
      </w:pPr>
      <w:r w:rsidRPr="008B5FE2">
        <w:rPr>
          <w:sz w:val="26"/>
          <w:szCs w:val="26"/>
        </w:rPr>
        <w:t>Шкала оценивания – порядок преобразования оцениваемых параметров пр</w:t>
      </w:r>
      <w:r w:rsidRPr="008B5FE2">
        <w:rPr>
          <w:sz w:val="26"/>
          <w:szCs w:val="26"/>
        </w:rPr>
        <w:t>о</w:t>
      </w:r>
      <w:r w:rsidRPr="008B5FE2">
        <w:rPr>
          <w:sz w:val="26"/>
          <w:szCs w:val="26"/>
        </w:rPr>
        <w:t>цесса или результата деятельности в баллы.</w:t>
      </w:r>
    </w:p>
    <w:p w:rsidR="008B5FE2" w:rsidRPr="008B5FE2" w:rsidRDefault="008B5FE2" w:rsidP="008B5FE2">
      <w:pPr>
        <w:tabs>
          <w:tab w:val="left" w:pos="0"/>
        </w:tabs>
        <w:ind w:firstLine="709"/>
        <w:jc w:val="both"/>
        <w:rPr>
          <w:sz w:val="26"/>
          <w:szCs w:val="26"/>
        </w:rPr>
      </w:pPr>
      <w:r w:rsidRPr="008B5FE2">
        <w:rPr>
          <w:sz w:val="26"/>
          <w:szCs w:val="26"/>
        </w:rPr>
        <w:t>Показатели, критерии и шкала оценивания заданий текущего контроля пр</w:t>
      </w:r>
      <w:r w:rsidRPr="008B5FE2">
        <w:rPr>
          <w:sz w:val="26"/>
          <w:szCs w:val="26"/>
        </w:rPr>
        <w:t>и</w:t>
      </w:r>
      <w:r w:rsidRPr="008B5FE2">
        <w:rPr>
          <w:sz w:val="26"/>
          <w:szCs w:val="26"/>
        </w:rPr>
        <w:t>ведены в таблице 3.1.</w:t>
      </w:r>
    </w:p>
    <w:p w:rsidR="008B5FE2" w:rsidRPr="008B5FE2" w:rsidRDefault="008B5FE2" w:rsidP="008B5FE2">
      <w:pPr>
        <w:jc w:val="center"/>
        <w:rPr>
          <w:snapToGrid w:val="0"/>
          <w:sz w:val="28"/>
        </w:rPr>
      </w:pPr>
      <w:r w:rsidRPr="008B5FE2">
        <w:rPr>
          <w:snapToGrid w:val="0"/>
          <w:sz w:val="28"/>
        </w:rPr>
        <w:t xml:space="preserve">Для очной </w:t>
      </w:r>
      <w:r w:rsidR="001A659E">
        <w:rPr>
          <w:snapToGrid w:val="0"/>
          <w:sz w:val="28"/>
        </w:rPr>
        <w:t>формы обучения (1 семестр)</w:t>
      </w:r>
    </w:p>
    <w:tbl>
      <w:tblPr>
        <w:tblStyle w:val="28"/>
        <w:tblW w:w="0" w:type="auto"/>
        <w:jc w:val="center"/>
        <w:tblLook w:val="0600" w:firstRow="0" w:lastRow="0" w:firstColumn="0" w:lastColumn="0" w:noHBand="1" w:noVBand="1"/>
      </w:tblPr>
      <w:tblGrid>
        <w:gridCol w:w="503"/>
        <w:gridCol w:w="1728"/>
        <w:gridCol w:w="2563"/>
        <w:gridCol w:w="3479"/>
        <w:gridCol w:w="1298"/>
      </w:tblGrid>
      <w:tr w:rsidR="008B5FE2" w:rsidRPr="008B5FE2" w:rsidTr="007E4957">
        <w:trPr>
          <w:cantSplit/>
          <w:jc w:val="center"/>
        </w:trPr>
        <w:tc>
          <w:tcPr>
            <w:tcW w:w="0" w:type="auto"/>
            <w:vAlign w:val="center"/>
          </w:tcPr>
          <w:p w:rsidR="008B5FE2" w:rsidRPr="008B5FE2" w:rsidRDefault="008B5FE2" w:rsidP="008B5FE2">
            <w:pPr>
              <w:ind w:left="-21"/>
              <w:jc w:val="center"/>
              <w:rPr>
                <w:b/>
              </w:rPr>
            </w:pPr>
            <w:r w:rsidRPr="008B5FE2">
              <w:rPr>
                <w:b/>
              </w:rPr>
              <w:t>№</w:t>
            </w:r>
          </w:p>
          <w:p w:rsidR="008B5FE2" w:rsidRPr="008B5FE2" w:rsidRDefault="008B5FE2" w:rsidP="008B5FE2">
            <w:pPr>
              <w:jc w:val="center"/>
              <w:rPr>
                <w:b/>
              </w:rPr>
            </w:pPr>
            <w:proofErr w:type="gramStart"/>
            <w:r w:rsidRPr="008B5FE2">
              <w:rPr>
                <w:b/>
              </w:rPr>
              <w:t>п</w:t>
            </w:r>
            <w:proofErr w:type="gramEnd"/>
            <w:r w:rsidRPr="008B5FE2">
              <w:rPr>
                <w:b/>
              </w:rPr>
              <w:t>/п</w:t>
            </w:r>
          </w:p>
        </w:tc>
        <w:tc>
          <w:tcPr>
            <w:tcW w:w="0" w:type="auto"/>
            <w:vAlign w:val="center"/>
          </w:tcPr>
          <w:p w:rsidR="008B5FE2" w:rsidRPr="008B5FE2" w:rsidRDefault="008B5FE2" w:rsidP="008B5FE2">
            <w:pPr>
              <w:jc w:val="center"/>
              <w:rPr>
                <w:b/>
                <w:bCs/>
                <w:iCs/>
                <w:snapToGrid w:val="0"/>
              </w:rPr>
            </w:pPr>
            <w:r w:rsidRPr="008B5FE2">
              <w:rPr>
                <w:b/>
                <w:bCs/>
                <w:iCs/>
                <w:snapToGrid w:val="0"/>
              </w:rPr>
              <w:t>Материалы н</w:t>
            </w:r>
            <w:r w:rsidRPr="008B5FE2">
              <w:rPr>
                <w:b/>
                <w:bCs/>
                <w:iCs/>
                <w:snapToGrid w:val="0"/>
              </w:rPr>
              <w:t>е</w:t>
            </w:r>
            <w:r w:rsidRPr="008B5FE2">
              <w:rPr>
                <w:b/>
                <w:bCs/>
                <w:iCs/>
                <w:snapToGrid w:val="0"/>
              </w:rPr>
              <w:t>обходимые для оценки знаний, умений</w:t>
            </w:r>
          </w:p>
          <w:p w:rsidR="008B5FE2" w:rsidRPr="008B5FE2" w:rsidRDefault="008B5FE2" w:rsidP="008B5FE2">
            <w:pPr>
              <w:jc w:val="center"/>
              <w:rPr>
                <w:b/>
              </w:rPr>
            </w:pPr>
            <w:r w:rsidRPr="008B5FE2">
              <w:rPr>
                <w:b/>
                <w:bCs/>
                <w:iCs/>
                <w:snapToGrid w:val="0"/>
              </w:rPr>
              <w:t>и навыков</w:t>
            </w:r>
          </w:p>
        </w:tc>
        <w:tc>
          <w:tcPr>
            <w:tcW w:w="2563" w:type="dxa"/>
            <w:vAlign w:val="center"/>
          </w:tcPr>
          <w:p w:rsidR="008B5FE2" w:rsidRPr="008B5FE2" w:rsidRDefault="008B5FE2" w:rsidP="008B5FE2">
            <w:pPr>
              <w:jc w:val="center"/>
              <w:rPr>
                <w:b/>
              </w:rPr>
            </w:pPr>
            <w:r w:rsidRPr="008B5FE2">
              <w:rPr>
                <w:b/>
              </w:rPr>
              <w:t>Показатель</w:t>
            </w:r>
          </w:p>
          <w:p w:rsidR="008B5FE2" w:rsidRPr="008B5FE2" w:rsidRDefault="008B5FE2" w:rsidP="008B5FE2">
            <w:pPr>
              <w:jc w:val="center"/>
              <w:rPr>
                <w:b/>
              </w:rPr>
            </w:pPr>
            <w:r w:rsidRPr="008B5FE2">
              <w:rPr>
                <w:b/>
              </w:rPr>
              <w:t>оценивания</w:t>
            </w:r>
          </w:p>
        </w:tc>
        <w:tc>
          <w:tcPr>
            <w:tcW w:w="3479" w:type="dxa"/>
            <w:vAlign w:val="center"/>
          </w:tcPr>
          <w:p w:rsidR="008B5FE2" w:rsidRPr="008B5FE2" w:rsidRDefault="008B5FE2" w:rsidP="008B5FE2">
            <w:pPr>
              <w:jc w:val="center"/>
              <w:rPr>
                <w:b/>
              </w:rPr>
            </w:pPr>
            <w:r w:rsidRPr="008B5FE2">
              <w:rPr>
                <w:b/>
              </w:rPr>
              <w:t>Критерии</w:t>
            </w:r>
          </w:p>
          <w:p w:rsidR="008B5FE2" w:rsidRPr="008B5FE2" w:rsidRDefault="008B5FE2" w:rsidP="008B5FE2">
            <w:pPr>
              <w:jc w:val="center"/>
              <w:rPr>
                <w:b/>
              </w:rPr>
            </w:pPr>
            <w:r w:rsidRPr="008B5FE2">
              <w:rPr>
                <w:b/>
              </w:rPr>
              <w:t>оценивания</w:t>
            </w:r>
          </w:p>
        </w:tc>
        <w:tc>
          <w:tcPr>
            <w:tcW w:w="1298" w:type="dxa"/>
            <w:vAlign w:val="center"/>
          </w:tcPr>
          <w:p w:rsidR="008B5FE2" w:rsidRPr="008B5FE2" w:rsidRDefault="008B5FE2" w:rsidP="008B5FE2">
            <w:pPr>
              <w:jc w:val="center"/>
              <w:rPr>
                <w:b/>
              </w:rPr>
            </w:pPr>
            <w:r w:rsidRPr="008B5FE2">
              <w:rPr>
                <w:b/>
              </w:rPr>
              <w:t>Шкала оценивания</w:t>
            </w:r>
          </w:p>
        </w:tc>
      </w:tr>
      <w:tr w:rsidR="008B5FE2" w:rsidRPr="008B5FE2" w:rsidTr="007E4957">
        <w:trPr>
          <w:cantSplit/>
          <w:jc w:val="center"/>
        </w:trPr>
        <w:tc>
          <w:tcPr>
            <w:tcW w:w="0" w:type="auto"/>
            <w:vMerge w:val="restart"/>
          </w:tcPr>
          <w:p w:rsidR="008B5FE2" w:rsidRPr="008B5FE2" w:rsidRDefault="008B5FE2" w:rsidP="008B5FE2">
            <w:pPr>
              <w:rPr>
                <w:bCs/>
                <w:iCs/>
                <w:snapToGrid w:val="0"/>
              </w:rPr>
            </w:pPr>
            <w:r w:rsidRPr="008B5FE2">
              <w:rPr>
                <w:bCs/>
                <w:iCs/>
                <w:snapToGrid w:val="0"/>
              </w:rPr>
              <w:t>1</w:t>
            </w:r>
          </w:p>
        </w:tc>
        <w:tc>
          <w:tcPr>
            <w:tcW w:w="0" w:type="auto"/>
            <w:vMerge w:val="restart"/>
          </w:tcPr>
          <w:p w:rsidR="008B5FE2" w:rsidRPr="008B5FE2" w:rsidRDefault="008B5FE2" w:rsidP="008B5FE2">
            <w:pPr>
              <w:rPr>
                <w:bCs/>
                <w:iCs/>
                <w:snapToGrid w:val="0"/>
              </w:rPr>
            </w:pPr>
            <w:r w:rsidRPr="008B5FE2">
              <w:rPr>
                <w:bCs/>
                <w:iCs/>
                <w:snapToGrid w:val="0"/>
              </w:rPr>
              <w:t>Письменный перевод №1</w:t>
            </w:r>
          </w:p>
        </w:tc>
        <w:tc>
          <w:tcPr>
            <w:tcW w:w="2563" w:type="dxa"/>
            <w:vMerge w:val="restart"/>
          </w:tcPr>
          <w:p w:rsidR="008B5FE2" w:rsidRPr="008B5FE2" w:rsidRDefault="008B5FE2" w:rsidP="008B5FE2">
            <w:r w:rsidRPr="008B5FE2">
              <w:t>Содержательная иденти</w:t>
            </w:r>
            <w:r w:rsidRPr="008B5FE2">
              <w:t>ч</w:t>
            </w:r>
            <w:r w:rsidRPr="008B5FE2">
              <w:t>ность текста перевода</w:t>
            </w:r>
          </w:p>
          <w:p w:rsidR="008B5FE2" w:rsidRPr="008B5FE2" w:rsidRDefault="008B5FE2" w:rsidP="008B5FE2"/>
        </w:tc>
        <w:tc>
          <w:tcPr>
            <w:tcW w:w="3479" w:type="dxa"/>
          </w:tcPr>
          <w:p w:rsidR="008B5FE2" w:rsidRPr="008B5FE2" w:rsidRDefault="008B5FE2" w:rsidP="008B5FE2">
            <w:r w:rsidRPr="008B5FE2">
              <w:t>Эквивалентный перевод: содерж</w:t>
            </w:r>
            <w:r w:rsidRPr="008B5FE2">
              <w:t>а</w:t>
            </w:r>
            <w:r w:rsidRPr="008B5FE2">
              <w:t>тельная идентичность текста перев</w:t>
            </w:r>
            <w:r w:rsidRPr="008B5FE2">
              <w:t>о</w:t>
            </w:r>
            <w:r w:rsidRPr="008B5FE2">
              <w:t>да</w:t>
            </w:r>
          </w:p>
        </w:tc>
        <w:tc>
          <w:tcPr>
            <w:tcW w:w="1298" w:type="dxa"/>
          </w:tcPr>
          <w:p w:rsidR="008B5FE2" w:rsidRPr="008B5FE2" w:rsidRDefault="008B5FE2" w:rsidP="008B5FE2">
            <w:pPr>
              <w:jc w:val="center"/>
            </w:pPr>
            <w:r w:rsidRPr="008B5FE2">
              <w:t>3</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Погрешности перевода: погрешности перевода не нарушают общего смы</w:t>
            </w:r>
            <w:r w:rsidRPr="008B5FE2">
              <w:t>с</w:t>
            </w:r>
            <w:r w:rsidRPr="008B5FE2">
              <w:t>ла оригинала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Неточность передачи смысла: оши</w:t>
            </w:r>
            <w:r w:rsidRPr="008B5FE2">
              <w:t>б</w:t>
            </w:r>
            <w:r w:rsidRPr="008B5FE2">
              <w:t>ки приводят к неточной передаче смысла оригинала, но не искажают его полностью</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Неэквивалентная передача смысла: ошибки искажают содержание ор</w:t>
            </w:r>
            <w:r w:rsidRPr="008B5FE2">
              <w:t>и</w:t>
            </w:r>
            <w:r w:rsidRPr="008B5FE2">
              <w:t>гинала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Лексический аспект пер</w:t>
            </w:r>
            <w:r w:rsidRPr="008B5FE2">
              <w:t>е</w:t>
            </w:r>
            <w:r w:rsidRPr="008B5FE2">
              <w:t>вода</w:t>
            </w:r>
          </w:p>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для не менее 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для 60-80%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менее чем для 60%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Грамматический аспект перевода</w:t>
            </w:r>
          </w:p>
        </w:tc>
        <w:tc>
          <w:tcPr>
            <w:tcW w:w="3479" w:type="dxa"/>
          </w:tcPr>
          <w:p w:rsidR="008B5FE2" w:rsidRPr="008B5FE2" w:rsidRDefault="008B5FE2" w:rsidP="008B5FE2">
            <w:r w:rsidRPr="008B5FE2">
              <w:t>Эквивалентный перевод с использ</w:t>
            </w:r>
            <w:r w:rsidRPr="008B5FE2">
              <w:t>о</w:t>
            </w:r>
            <w:r w:rsidRPr="008B5FE2">
              <w:t>ванием основных грамматических конструкций, характерных для нау</w:t>
            </w:r>
            <w:r w:rsidRPr="008B5FE2">
              <w:t>ч</w:t>
            </w:r>
            <w:r w:rsidRPr="008B5FE2">
              <w:t>но-публицистического и/или делов</w:t>
            </w:r>
            <w:r w:rsidRPr="008B5FE2">
              <w:t>о</w:t>
            </w:r>
            <w:r w:rsidRPr="008B5FE2">
              <w:t>го стиля речи не менее 80% текста</w:t>
            </w:r>
          </w:p>
        </w:tc>
        <w:tc>
          <w:tcPr>
            <w:tcW w:w="1298" w:type="dxa"/>
          </w:tcPr>
          <w:p w:rsidR="008B5FE2" w:rsidRPr="008B5FE2" w:rsidRDefault="008B5FE2" w:rsidP="008B5FE2">
            <w:pPr>
              <w:jc w:val="center"/>
            </w:pPr>
            <w:r w:rsidRPr="008B5FE2">
              <w:t>3</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60-80%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40-50%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менее 30%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Соблюдение языковых норм и правил языка пер</w:t>
            </w:r>
            <w:r w:rsidRPr="008B5FE2">
              <w:t>е</w:t>
            </w:r>
            <w:r w:rsidRPr="008B5FE2">
              <w:t>вода</w:t>
            </w:r>
          </w:p>
        </w:tc>
        <w:tc>
          <w:tcPr>
            <w:tcW w:w="3479" w:type="dxa"/>
          </w:tcPr>
          <w:p w:rsidR="008B5FE2" w:rsidRPr="008B5FE2" w:rsidRDefault="008B5FE2" w:rsidP="008B5FE2">
            <w:r w:rsidRPr="008B5FE2">
              <w:t>Соблюдение языковых норм и правил языка перевода для не менее 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Соблюдение языковых норм и правил языка перевода для 50-80%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Соблюдение языковых норм и правил языка перевода для менее 50%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tc>
        <w:tc>
          <w:tcPr>
            <w:tcW w:w="0" w:type="auto"/>
            <w:vMerge/>
          </w:tcPr>
          <w:p w:rsidR="008B5FE2" w:rsidRPr="008B5FE2" w:rsidRDefault="008B5FE2" w:rsidP="008B5FE2">
            <w:pPr>
              <w:rPr>
                <w:bCs/>
                <w:iCs/>
                <w:snapToGrid w:val="0"/>
              </w:rPr>
            </w:pPr>
          </w:p>
        </w:tc>
        <w:tc>
          <w:tcPr>
            <w:tcW w:w="6042" w:type="dxa"/>
            <w:gridSpan w:val="2"/>
          </w:tcPr>
          <w:p w:rsidR="008B5FE2" w:rsidRPr="008B5FE2" w:rsidRDefault="008B5FE2" w:rsidP="008B5FE2">
            <w:r w:rsidRPr="008B5FE2">
              <w:t>Итого максимальное количество баллов за «Письменный перевод»</w:t>
            </w:r>
          </w:p>
        </w:tc>
        <w:tc>
          <w:tcPr>
            <w:tcW w:w="1298" w:type="dxa"/>
          </w:tcPr>
          <w:p w:rsidR="008B5FE2" w:rsidRPr="008B5FE2" w:rsidRDefault="008B5FE2" w:rsidP="008B5FE2">
            <w:pPr>
              <w:jc w:val="center"/>
            </w:pPr>
            <w:r w:rsidRPr="008B5FE2">
              <w:t>10</w:t>
            </w:r>
          </w:p>
        </w:tc>
      </w:tr>
      <w:tr w:rsidR="008B5FE2" w:rsidRPr="008B5FE2" w:rsidTr="007E4957">
        <w:trPr>
          <w:cantSplit/>
          <w:trHeight w:val="104"/>
          <w:jc w:val="center"/>
        </w:trPr>
        <w:tc>
          <w:tcPr>
            <w:tcW w:w="0" w:type="auto"/>
            <w:vMerge w:val="restart"/>
          </w:tcPr>
          <w:p w:rsidR="008B5FE2" w:rsidRPr="008B5FE2" w:rsidRDefault="008B5FE2" w:rsidP="008B5FE2">
            <w:r w:rsidRPr="008B5FE2">
              <w:t>2</w:t>
            </w:r>
          </w:p>
        </w:tc>
        <w:tc>
          <w:tcPr>
            <w:tcW w:w="0" w:type="auto"/>
            <w:vMerge w:val="restart"/>
          </w:tcPr>
          <w:p w:rsidR="008B5FE2" w:rsidRPr="008B5FE2" w:rsidRDefault="008B5FE2" w:rsidP="008B5FE2">
            <w:r w:rsidRPr="008B5FE2">
              <w:t>Презентация</w:t>
            </w:r>
          </w:p>
        </w:tc>
        <w:tc>
          <w:tcPr>
            <w:tcW w:w="2563" w:type="dxa"/>
            <w:vMerge w:val="restart"/>
          </w:tcPr>
          <w:p w:rsidR="008B5FE2" w:rsidRPr="008B5FE2" w:rsidRDefault="008B5FE2" w:rsidP="008B5FE2">
            <w:r w:rsidRPr="008B5FE2">
              <w:t>Решение коммуникати</w:t>
            </w:r>
            <w:r w:rsidRPr="008B5FE2">
              <w:t>в</w:t>
            </w:r>
            <w:r w:rsidRPr="008B5FE2">
              <w:t>ной задачи</w:t>
            </w:r>
          </w:p>
        </w:tc>
        <w:tc>
          <w:tcPr>
            <w:tcW w:w="3479" w:type="dxa"/>
          </w:tcPr>
          <w:p w:rsidR="008B5FE2" w:rsidRPr="008B5FE2" w:rsidRDefault="008B5FE2" w:rsidP="008B5FE2">
            <w:r w:rsidRPr="008B5FE2">
              <w:t>Коммуникативная задача решена</w:t>
            </w:r>
          </w:p>
        </w:tc>
        <w:tc>
          <w:tcPr>
            <w:tcW w:w="1298" w:type="dxa"/>
          </w:tcPr>
          <w:p w:rsidR="008B5FE2" w:rsidRPr="008B5FE2" w:rsidRDefault="008B5FE2" w:rsidP="008B5FE2">
            <w:pPr>
              <w:jc w:val="center"/>
            </w:pPr>
            <w:r w:rsidRPr="008B5FE2">
              <w:t>1</w:t>
            </w:r>
          </w:p>
        </w:tc>
      </w:tr>
      <w:tr w:rsidR="008B5FE2" w:rsidRPr="008B5FE2" w:rsidTr="007E4957">
        <w:trPr>
          <w:cantSplit/>
          <w:trHeight w:val="103"/>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tcPr>
          <w:p w:rsidR="008B5FE2" w:rsidRPr="008B5FE2" w:rsidRDefault="008B5FE2" w:rsidP="008B5FE2">
            <w:r w:rsidRPr="008B5FE2">
              <w:t>Коммуникативная задача не решена</w:t>
            </w:r>
          </w:p>
        </w:tc>
        <w:tc>
          <w:tcPr>
            <w:tcW w:w="1298" w:type="dxa"/>
          </w:tcPr>
          <w:p w:rsidR="008B5FE2" w:rsidRPr="008B5FE2" w:rsidRDefault="008B5FE2" w:rsidP="008B5FE2">
            <w:pPr>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лексическим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грамматич</w:t>
            </w:r>
            <w:r w:rsidRPr="008B5FE2">
              <w:t>е</w:t>
            </w:r>
            <w:r w:rsidRPr="008B5FE2">
              <w:t>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стилистич</w:t>
            </w:r>
            <w:r w:rsidRPr="008B5FE2">
              <w:t>е</w:t>
            </w:r>
            <w:r w:rsidRPr="008B5FE2">
              <w:t>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470"/>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Оформление материала в соответствии с рекоменд</w:t>
            </w:r>
            <w:r w:rsidRPr="008B5FE2">
              <w:t>а</w:t>
            </w:r>
            <w:r w:rsidRPr="008B5FE2">
              <w:t>циями</w:t>
            </w:r>
          </w:p>
        </w:tc>
        <w:tc>
          <w:tcPr>
            <w:tcW w:w="3479" w:type="dxa"/>
            <w:vAlign w:val="center"/>
          </w:tcPr>
          <w:p w:rsidR="008B5FE2" w:rsidRPr="008B5FE2" w:rsidRDefault="008B5FE2" w:rsidP="008B5FE2">
            <w:pPr>
              <w:ind w:left="34"/>
            </w:pPr>
            <w:r w:rsidRPr="008B5FE2">
              <w:t>Присутствует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102"/>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Отсутствует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104"/>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Оригинальность излож</w:t>
            </w:r>
            <w:r w:rsidRPr="008B5FE2">
              <w:t>е</w:t>
            </w:r>
            <w:r w:rsidRPr="008B5FE2">
              <w:t>ния материала</w:t>
            </w:r>
          </w:p>
        </w:tc>
        <w:tc>
          <w:tcPr>
            <w:tcW w:w="3479" w:type="dxa"/>
            <w:vAlign w:val="center"/>
          </w:tcPr>
          <w:p w:rsidR="008B5FE2" w:rsidRPr="008B5FE2" w:rsidRDefault="008B5FE2" w:rsidP="008B5FE2">
            <w:pPr>
              <w:ind w:left="34"/>
            </w:pPr>
            <w:r w:rsidRPr="008B5FE2">
              <w:t>Присутствует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103"/>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Отсутствует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154"/>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Умение привлечь и уде</w:t>
            </w:r>
            <w:r w:rsidRPr="008B5FE2">
              <w:t>р</w:t>
            </w:r>
            <w:r w:rsidRPr="008B5FE2">
              <w:t>жать внимание аудитории</w:t>
            </w:r>
          </w:p>
        </w:tc>
        <w:tc>
          <w:tcPr>
            <w:tcW w:w="3479" w:type="dxa"/>
            <w:vAlign w:val="center"/>
          </w:tcPr>
          <w:p w:rsidR="008B5FE2" w:rsidRPr="008B5FE2" w:rsidRDefault="008B5FE2" w:rsidP="008B5FE2">
            <w:pPr>
              <w:ind w:left="34"/>
            </w:pPr>
            <w:r w:rsidRPr="008B5FE2">
              <w:t>Присутствует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153"/>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Отсутствует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38"/>
          <w:jc w:val="center"/>
        </w:trPr>
        <w:tc>
          <w:tcPr>
            <w:tcW w:w="0" w:type="auto"/>
            <w:vMerge/>
          </w:tcPr>
          <w:p w:rsidR="008B5FE2" w:rsidRPr="008B5FE2" w:rsidRDefault="008B5FE2" w:rsidP="008B5FE2"/>
        </w:tc>
        <w:tc>
          <w:tcPr>
            <w:tcW w:w="0" w:type="auto"/>
            <w:vMerge/>
          </w:tcPr>
          <w:p w:rsidR="008B5FE2" w:rsidRPr="008B5FE2" w:rsidRDefault="008B5FE2" w:rsidP="008B5FE2"/>
        </w:tc>
        <w:tc>
          <w:tcPr>
            <w:tcW w:w="6042" w:type="dxa"/>
            <w:gridSpan w:val="2"/>
          </w:tcPr>
          <w:p w:rsidR="008B5FE2" w:rsidRPr="008B5FE2" w:rsidRDefault="008B5FE2" w:rsidP="008B5FE2">
            <w:r w:rsidRPr="008B5FE2">
              <w:t>Итого максимальное количество баллов за «Презентацию»</w:t>
            </w:r>
          </w:p>
        </w:tc>
        <w:tc>
          <w:tcPr>
            <w:tcW w:w="1298" w:type="dxa"/>
          </w:tcPr>
          <w:p w:rsidR="008B5FE2" w:rsidRPr="008B5FE2" w:rsidRDefault="008B5FE2" w:rsidP="008B5FE2">
            <w:pPr>
              <w:jc w:val="center"/>
            </w:pPr>
            <w:r w:rsidRPr="008B5FE2">
              <w:t>10</w:t>
            </w:r>
          </w:p>
        </w:tc>
      </w:tr>
      <w:tr w:rsidR="008B5FE2" w:rsidRPr="008B5FE2" w:rsidTr="007E4957">
        <w:trPr>
          <w:cantSplit/>
          <w:trHeight w:val="69"/>
          <w:jc w:val="center"/>
        </w:trPr>
        <w:tc>
          <w:tcPr>
            <w:tcW w:w="0" w:type="auto"/>
            <w:vMerge w:val="restart"/>
          </w:tcPr>
          <w:p w:rsidR="008B5FE2" w:rsidRPr="008B5FE2" w:rsidRDefault="008B5FE2" w:rsidP="008B5FE2">
            <w:r w:rsidRPr="008B5FE2">
              <w:t>3</w:t>
            </w:r>
          </w:p>
        </w:tc>
        <w:tc>
          <w:tcPr>
            <w:tcW w:w="0" w:type="auto"/>
            <w:vMerge w:val="restart"/>
          </w:tcPr>
          <w:p w:rsidR="008B5FE2" w:rsidRPr="008B5FE2" w:rsidRDefault="008B5FE2" w:rsidP="008B5FE2">
            <w:r w:rsidRPr="008B5FE2">
              <w:t>Тест по дисц</w:t>
            </w:r>
            <w:r w:rsidRPr="008B5FE2">
              <w:t>и</w:t>
            </w:r>
            <w:r w:rsidRPr="008B5FE2">
              <w:t>плине № 1</w:t>
            </w:r>
          </w:p>
          <w:p w:rsidR="008B5FE2" w:rsidRPr="008B5FE2" w:rsidRDefault="008B5FE2" w:rsidP="008B5FE2">
            <w:r w:rsidRPr="008B5FE2">
              <w:t>(50 заданий)</w:t>
            </w:r>
          </w:p>
        </w:tc>
        <w:tc>
          <w:tcPr>
            <w:tcW w:w="2563" w:type="dxa"/>
            <w:vMerge w:val="restart"/>
          </w:tcPr>
          <w:p w:rsidR="008B5FE2" w:rsidRPr="008B5FE2" w:rsidRDefault="008B5FE2" w:rsidP="008B5FE2">
            <w:r w:rsidRPr="008B5FE2">
              <w:t>Правильность ответа</w:t>
            </w:r>
          </w:p>
        </w:tc>
        <w:tc>
          <w:tcPr>
            <w:tcW w:w="3479" w:type="dxa"/>
          </w:tcPr>
          <w:p w:rsidR="008B5FE2" w:rsidRPr="008B5FE2" w:rsidRDefault="008B5FE2" w:rsidP="008B5FE2">
            <w:pPr>
              <w:jc w:val="center"/>
            </w:pPr>
            <w:r w:rsidRPr="008B5FE2">
              <w:t>Ответ верный</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tcPr>
          <w:p w:rsidR="008B5FE2" w:rsidRPr="008B5FE2" w:rsidRDefault="008B5FE2" w:rsidP="008B5FE2">
            <w:pPr>
              <w:jc w:val="center"/>
            </w:pPr>
            <w:r w:rsidRPr="008B5FE2">
              <w:t xml:space="preserve">Ответ неверный </w:t>
            </w:r>
          </w:p>
        </w:tc>
        <w:tc>
          <w:tcPr>
            <w:tcW w:w="1298" w:type="dxa"/>
          </w:tcPr>
          <w:p w:rsidR="008B5FE2" w:rsidRPr="008B5FE2" w:rsidRDefault="008B5FE2" w:rsidP="008B5FE2">
            <w:pPr>
              <w:jc w:val="center"/>
            </w:pPr>
            <w:r w:rsidRPr="008B5FE2">
              <w:t>0</w:t>
            </w:r>
          </w:p>
        </w:tc>
      </w:tr>
      <w:tr w:rsidR="008B5FE2" w:rsidRPr="008B5FE2" w:rsidTr="007E4957">
        <w:trPr>
          <w:cantSplit/>
          <w:trHeight w:val="43"/>
          <w:jc w:val="center"/>
        </w:trPr>
        <w:tc>
          <w:tcPr>
            <w:tcW w:w="0" w:type="auto"/>
            <w:vMerge/>
          </w:tcPr>
          <w:p w:rsidR="008B5FE2" w:rsidRPr="008B5FE2" w:rsidRDefault="008B5FE2" w:rsidP="008B5FE2"/>
        </w:tc>
        <w:tc>
          <w:tcPr>
            <w:tcW w:w="0" w:type="auto"/>
            <w:vMerge/>
          </w:tcPr>
          <w:p w:rsidR="008B5FE2" w:rsidRPr="008B5FE2" w:rsidRDefault="008B5FE2" w:rsidP="008B5FE2"/>
        </w:tc>
        <w:tc>
          <w:tcPr>
            <w:tcW w:w="6042" w:type="dxa"/>
            <w:gridSpan w:val="2"/>
          </w:tcPr>
          <w:p w:rsidR="008B5FE2" w:rsidRPr="008B5FE2" w:rsidRDefault="008B5FE2" w:rsidP="008B5FE2">
            <w:r w:rsidRPr="008B5FE2">
              <w:t>Итого максимальное количество баллов за «Тест по дисциплине»</w:t>
            </w:r>
          </w:p>
        </w:tc>
        <w:tc>
          <w:tcPr>
            <w:tcW w:w="1298" w:type="dxa"/>
          </w:tcPr>
          <w:p w:rsidR="008B5FE2" w:rsidRPr="008B5FE2" w:rsidRDefault="008B5FE2" w:rsidP="008B5FE2">
            <w:pPr>
              <w:tabs>
                <w:tab w:val="left" w:pos="391"/>
                <w:tab w:val="center" w:pos="541"/>
              </w:tabs>
            </w:pPr>
            <w:r w:rsidRPr="008B5FE2">
              <w:tab/>
              <w:t>50</w:t>
            </w:r>
          </w:p>
        </w:tc>
      </w:tr>
      <w:tr w:rsidR="008B5FE2" w:rsidRPr="008B5FE2" w:rsidTr="001A659E">
        <w:trPr>
          <w:cantSplit/>
          <w:jc w:val="center"/>
        </w:trPr>
        <w:tc>
          <w:tcPr>
            <w:tcW w:w="0" w:type="auto"/>
          </w:tcPr>
          <w:p w:rsidR="008B5FE2" w:rsidRPr="008B5FE2" w:rsidRDefault="008B5FE2" w:rsidP="008B5FE2"/>
        </w:tc>
        <w:tc>
          <w:tcPr>
            <w:tcW w:w="7544" w:type="dxa"/>
            <w:gridSpan w:val="3"/>
          </w:tcPr>
          <w:p w:rsidR="008B5FE2" w:rsidRPr="008B5FE2" w:rsidRDefault="008B5FE2" w:rsidP="008B5FE2">
            <w:r w:rsidRPr="008B5FE2">
              <w:t>Итого максимальное количество баллов</w:t>
            </w:r>
          </w:p>
        </w:tc>
        <w:tc>
          <w:tcPr>
            <w:tcW w:w="1298" w:type="dxa"/>
          </w:tcPr>
          <w:p w:rsidR="008B5FE2" w:rsidRPr="008B5FE2" w:rsidRDefault="008B5FE2" w:rsidP="008B5FE2">
            <w:pPr>
              <w:jc w:val="center"/>
            </w:pPr>
            <w:r w:rsidRPr="008B5FE2">
              <w:t>70</w:t>
            </w:r>
          </w:p>
        </w:tc>
      </w:tr>
    </w:tbl>
    <w:p w:rsidR="008B5FE2" w:rsidRPr="008B5FE2" w:rsidRDefault="001A659E" w:rsidP="008B5FE2">
      <w:pPr>
        <w:jc w:val="center"/>
        <w:rPr>
          <w:snapToGrid w:val="0"/>
          <w:sz w:val="28"/>
        </w:rPr>
      </w:pPr>
      <w:r w:rsidRPr="008B5FE2">
        <w:rPr>
          <w:snapToGrid w:val="0"/>
          <w:sz w:val="28"/>
        </w:rPr>
        <w:t xml:space="preserve">Для очной </w:t>
      </w:r>
      <w:r>
        <w:rPr>
          <w:snapToGrid w:val="0"/>
          <w:sz w:val="28"/>
        </w:rPr>
        <w:t>формы обучения (2 семестр)</w:t>
      </w:r>
    </w:p>
    <w:tbl>
      <w:tblPr>
        <w:tblStyle w:val="28"/>
        <w:tblW w:w="0" w:type="auto"/>
        <w:jc w:val="center"/>
        <w:tblLook w:val="0600" w:firstRow="0" w:lastRow="0" w:firstColumn="0" w:lastColumn="0" w:noHBand="1" w:noVBand="1"/>
      </w:tblPr>
      <w:tblGrid>
        <w:gridCol w:w="503"/>
        <w:gridCol w:w="1728"/>
        <w:gridCol w:w="2563"/>
        <w:gridCol w:w="3479"/>
        <w:gridCol w:w="1298"/>
      </w:tblGrid>
      <w:tr w:rsidR="008B5FE2" w:rsidRPr="008B5FE2" w:rsidTr="007E4957">
        <w:trPr>
          <w:cantSplit/>
          <w:jc w:val="center"/>
        </w:trPr>
        <w:tc>
          <w:tcPr>
            <w:tcW w:w="0" w:type="auto"/>
            <w:vAlign w:val="center"/>
          </w:tcPr>
          <w:p w:rsidR="008B5FE2" w:rsidRPr="008B5FE2" w:rsidRDefault="008B5FE2" w:rsidP="008B5FE2">
            <w:pPr>
              <w:ind w:left="-21"/>
              <w:jc w:val="center"/>
              <w:rPr>
                <w:b/>
              </w:rPr>
            </w:pPr>
            <w:r w:rsidRPr="008B5FE2">
              <w:rPr>
                <w:b/>
              </w:rPr>
              <w:t>№</w:t>
            </w:r>
          </w:p>
          <w:p w:rsidR="008B5FE2" w:rsidRPr="008B5FE2" w:rsidRDefault="008B5FE2" w:rsidP="008B5FE2">
            <w:pPr>
              <w:jc w:val="center"/>
              <w:rPr>
                <w:b/>
              </w:rPr>
            </w:pPr>
            <w:proofErr w:type="gramStart"/>
            <w:r w:rsidRPr="008B5FE2">
              <w:rPr>
                <w:b/>
              </w:rPr>
              <w:t>п</w:t>
            </w:r>
            <w:proofErr w:type="gramEnd"/>
            <w:r w:rsidRPr="008B5FE2">
              <w:rPr>
                <w:b/>
              </w:rPr>
              <w:t>/п</w:t>
            </w:r>
          </w:p>
        </w:tc>
        <w:tc>
          <w:tcPr>
            <w:tcW w:w="0" w:type="auto"/>
            <w:vAlign w:val="center"/>
          </w:tcPr>
          <w:p w:rsidR="008B5FE2" w:rsidRPr="008B5FE2" w:rsidRDefault="008B5FE2" w:rsidP="008B5FE2">
            <w:pPr>
              <w:jc w:val="center"/>
              <w:rPr>
                <w:b/>
                <w:bCs/>
                <w:iCs/>
                <w:snapToGrid w:val="0"/>
              </w:rPr>
            </w:pPr>
            <w:r w:rsidRPr="008B5FE2">
              <w:rPr>
                <w:b/>
                <w:bCs/>
                <w:iCs/>
                <w:snapToGrid w:val="0"/>
              </w:rPr>
              <w:t>Материалы н</w:t>
            </w:r>
            <w:r w:rsidRPr="008B5FE2">
              <w:rPr>
                <w:b/>
                <w:bCs/>
                <w:iCs/>
                <w:snapToGrid w:val="0"/>
              </w:rPr>
              <w:t>е</w:t>
            </w:r>
            <w:r w:rsidRPr="008B5FE2">
              <w:rPr>
                <w:b/>
                <w:bCs/>
                <w:iCs/>
                <w:snapToGrid w:val="0"/>
              </w:rPr>
              <w:t>обходимые для оценки знаний, умений</w:t>
            </w:r>
          </w:p>
          <w:p w:rsidR="008B5FE2" w:rsidRPr="008B5FE2" w:rsidRDefault="008B5FE2" w:rsidP="008B5FE2">
            <w:pPr>
              <w:jc w:val="center"/>
              <w:rPr>
                <w:b/>
              </w:rPr>
            </w:pPr>
            <w:r w:rsidRPr="008B5FE2">
              <w:rPr>
                <w:b/>
                <w:bCs/>
                <w:iCs/>
                <w:snapToGrid w:val="0"/>
              </w:rPr>
              <w:t>и навыков</w:t>
            </w:r>
          </w:p>
        </w:tc>
        <w:tc>
          <w:tcPr>
            <w:tcW w:w="2563" w:type="dxa"/>
            <w:vAlign w:val="center"/>
          </w:tcPr>
          <w:p w:rsidR="008B5FE2" w:rsidRPr="008B5FE2" w:rsidRDefault="008B5FE2" w:rsidP="008B5FE2">
            <w:pPr>
              <w:jc w:val="center"/>
              <w:rPr>
                <w:b/>
              </w:rPr>
            </w:pPr>
            <w:r w:rsidRPr="008B5FE2">
              <w:rPr>
                <w:b/>
              </w:rPr>
              <w:t>Показатель</w:t>
            </w:r>
          </w:p>
          <w:p w:rsidR="008B5FE2" w:rsidRPr="008B5FE2" w:rsidRDefault="008B5FE2" w:rsidP="008B5FE2">
            <w:pPr>
              <w:jc w:val="center"/>
              <w:rPr>
                <w:b/>
              </w:rPr>
            </w:pPr>
            <w:r w:rsidRPr="008B5FE2">
              <w:rPr>
                <w:b/>
              </w:rPr>
              <w:t>оценивания</w:t>
            </w:r>
          </w:p>
        </w:tc>
        <w:tc>
          <w:tcPr>
            <w:tcW w:w="3479" w:type="dxa"/>
            <w:vAlign w:val="center"/>
          </w:tcPr>
          <w:p w:rsidR="008B5FE2" w:rsidRPr="008B5FE2" w:rsidRDefault="008B5FE2" w:rsidP="008B5FE2">
            <w:pPr>
              <w:jc w:val="center"/>
              <w:rPr>
                <w:b/>
              </w:rPr>
            </w:pPr>
            <w:r w:rsidRPr="008B5FE2">
              <w:rPr>
                <w:b/>
              </w:rPr>
              <w:t>Критерии</w:t>
            </w:r>
          </w:p>
          <w:p w:rsidR="008B5FE2" w:rsidRPr="008B5FE2" w:rsidRDefault="008B5FE2" w:rsidP="008B5FE2">
            <w:pPr>
              <w:jc w:val="center"/>
              <w:rPr>
                <w:b/>
              </w:rPr>
            </w:pPr>
            <w:r w:rsidRPr="008B5FE2">
              <w:rPr>
                <w:b/>
              </w:rPr>
              <w:t>оценивания</w:t>
            </w:r>
          </w:p>
        </w:tc>
        <w:tc>
          <w:tcPr>
            <w:tcW w:w="1298" w:type="dxa"/>
            <w:vAlign w:val="center"/>
          </w:tcPr>
          <w:p w:rsidR="008B5FE2" w:rsidRPr="008B5FE2" w:rsidRDefault="008B5FE2" w:rsidP="008B5FE2">
            <w:pPr>
              <w:jc w:val="center"/>
              <w:rPr>
                <w:b/>
              </w:rPr>
            </w:pPr>
            <w:r w:rsidRPr="008B5FE2">
              <w:rPr>
                <w:b/>
              </w:rPr>
              <w:t>Шкала оценивания</w:t>
            </w:r>
          </w:p>
        </w:tc>
      </w:tr>
      <w:tr w:rsidR="008B5FE2" w:rsidRPr="008B5FE2" w:rsidTr="007E4957">
        <w:trPr>
          <w:cantSplit/>
          <w:jc w:val="center"/>
        </w:trPr>
        <w:tc>
          <w:tcPr>
            <w:tcW w:w="0" w:type="auto"/>
            <w:vMerge w:val="restart"/>
          </w:tcPr>
          <w:p w:rsidR="008B5FE2" w:rsidRPr="008B5FE2" w:rsidRDefault="008B5FE2" w:rsidP="008B5FE2">
            <w:pPr>
              <w:rPr>
                <w:bCs/>
                <w:iCs/>
                <w:snapToGrid w:val="0"/>
              </w:rPr>
            </w:pPr>
            <w:r w:rsidRPr="008B5FE2">
              <w:rPr>
                <w:bCs/>
                <w:iCs/>
                <w:snapToGrid w:val="0"/>
              </w:rPr>
              <w:t>1</w:t>
            </w:r>
          </w:p>
        </w:tc>
        <w:tc>
          <w:tcPr>
            <w:tcW w:w="0" w:type="auto"/>
            <w:vMerge w:val="restart"/>
          </w:tcPr>
          <w:p w:rsidR="008B5FE2" w:rsidRPr="008B5FE2" w:rsidRDefault="008B5FE2" w:rsidP="008B5FE2">
            <w:pPr>
              <w:rPr>
                <w:bCs/>
                <w:iCs/>
                <w:snapToGrid w:val="0"/>
              </w:rPr>
            </w:pPr>
            <w:r w:rsidRPr="008B5FE2">
              <w:rPr>
                <w:bCs/>
                <w:iCs/>
                <w:snapToGrid w:val="0"/>
              </w:rPr>
              <w:t>Письменный перевод №2</w:t>
            </w:r>
          </w:p>
        </w:tc>
        <w:tc>
          <w:tcPr>
            <w:tcW w:w="2563" w:type="dxa"/>
            <w:vMerge w:val="restart"/>
          </w:tcPr>
          <w:p w:rsidR="008B5FE2" w:rsidRPr="008B5FE2" w:rsidRDefault="008B5FE2" w:rsidP="008B5FE2">
            <w:r w:rsidRPr="008B5FE2">
              <w:t>Содержательная иденти</w:t>
            </w:r>
            <w:r w:rsidRPr="008B5FE2">
              <w:t>ч</w:t>
            </w:r>
            <w:r w:rsidRPr="008B5FE2">
              <w:t>ность текста перевода</w:t>
            </w:r>
          </w:p>
          <w:p w:rsidR="008B5FE2" w:rsidRPr="008B5FE2" w:rsidRDefault="008B5FE2" w:rsidP="008B5FE2"/>
        </w:tc>
        <w:tc>
          <w:tcPr>
            <w:tcW w:w="3479" w:type="dxa"/>
          </w:tcPr>
          <w:p w:rsidR="008B5FE2" w:rsidRPr="008B5FE2" w:rsidRDefault="008B5FE2" w:rsidP="008B5FE2">
            <w:r w:rsidRPr="008B5FE2">
              <w:t>Эквивалентный перевод: содерж</w:t>
            </w:r>
            <w:r w:rsidRPr="008B5FE2">
              <w:t>а</w:t>
            </w:r>
            <w:r w:rsidRPr="008B5FE2">
              <w:t>тельная идентичность текста перев</w:t>
            </w:r>
            <w:r w:rsidRPr="008B5FE2">
              <w:t>о</w:t>
            </w:r>
            <w:r w:rsidRPr="008B5FE2">
              <w:t>да</w:t>
            </w:r>
          </w:p>
        </w:tc>
        <w:tc>
          <w:tcPr>
            <w:tcW w:w="1298" w:type="dxa"/>
          </w:tcPr>
          <w:p w:rsidR="008B5FE2" w:rsidRPr="008B5FE2" w:rsidRDefault="008B5FE2" w:rsidP="008B5FE2">
            <w:pPr>
              <w:jc w:val="center"/>
            </w:pPr>
            <w:r w:rsidRPr="008B5FE2">
              <w:t>3</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Погрешности перевода: погрешности перевода не нарушают общего смы</w:t>
            </w:r>
            <w:r w:rsidRPr="008B5FE2">
              <w:t>с</w:t>
            </w:r>
            <w:r w:rsidRPr="008B5FE2">
              <w:t>ла оригинала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Неточность передачи смысла: оши</w:t>
            </w:r>
            <w:r w:rsidRPr="008B5FE2">
              <w:t>б</w:t>
            </w:r>
            <w:r w:rsidRPr="008B5FE2">
              <w:t>ки приводят к неточной передаче смысла оригинала, но не искажают его полностью</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Неэквивалентная передача смысла: ошибки искажают содержание ор</w:t>
            </w:r>
            <w:r w:rsidRPr="008B5FE2">
              <w:t>и</w:t>
            </w:r>
            <w:r w:rsidRPr="008B5FE2">
              <w:t>гинала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Лексический аспект пер</w:t>
            </w:r>
            <w:r w:rsidRPr="008B5FE2">
              <w:t>е</w:t>
            </w:r>
            <w:r w:rsidRPr="008B5FE2">
              <w:t>вода</w:t>
            </w:r>
          </w:p>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для не менее 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для 60-80%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лексических эквив</w:t>
            </w:r>
            <w:r w:rsidRPr="008B5FE2">
              <w:t>а</w:t>
            </w:r>
            <w:r w:rsidRPr="008B5FE2">
              <w:t>лентов менее чем для 60%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Грамматический аспект перевода</w:t>
            </w:r>
          </w:p>
        </w:tc>
        <w:tc>
          <w:tcPr>
            <w:tcW w:w="3479" w:type="dxa"/>
          </w:tcPr>
          <w:p w:rsidR="008B5FE2" w:rsidRPr="008B5FE2" w:rsidRDefault="008B5FE2" w:rsidP="008B5FE2">
            <w:r w:rsidRPr="008B5FE2">
              <w:t>Эквивалентный перевод с использ</w:t>
            </w:r>
            <w:r w:rsidRPr="008B5FE2">
              <w:t>о</w:t>
            </w:r>
            <w:r w:rsidRPr="008B5FE2">
              <w:t>ванием основных грамматических конструкций, характерных для нау</w:t>
            </w:r>
            <w:r w:rsidRPr="008B5FE2">
              <w:t>ч</w:t>
            </w:r>
            <w:r w:rsidRPr="008B5FE2">
              <w:t>но-публицистического и/или делов</w:t>
            </w:r>
            <w:r w:rsidRPr="008B5FE2">
              <w:t>о</w:t>
            </w:r>
            <w:r w:rsidRPr="008B5FE2">
              <w:t>го стиля речи не менее 80% текста</w:t>
            </w:r>
          </w:p>
        </w:tc>
        <w:tc>
          <w:tcPr>
            <w:tcW w:w="1298" w:type="dxa"/>
          </w:tcPr>
          <w:p w:rsidR="008B5FE2" w:rsidRPr="008B5FE2" w:rsidRDefault="008B5FE2" w:rsidP="008B5FE2">
            <w:pPr>
              <w:jc w:val="center"/>
            </w:pPr>
            <w:r w:rsidRPr="008B5FE2">
              <w:t>3</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60-80%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40-50%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Использование грамматических э</w:t>
            </w:r>
            <w:r w:rsidRPr="008B5FE2">
              <w:t>к</w:t>
            </w:r>
            <w:r w:rsidRPr="008B5FE2">
              <w:t>вивалентов для менее 30%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val="restart"/>
          </w:tcPr>
          <w:p w:rsidR="008B5FE2" w:rsidRPr="008B5FE2" w:rsidRDefault="008B5FE2" w:rsidP="008B5FE2">
            <w:r w:rsidRPr="008B5FE2">
              <w:t>Соблюдение языковых норм и правил языка пер</w:t>
            </w:r>
            <w:r w:rsidRPr="008B5FE2">
              <w:t>е</w:t>
            </w:r>
            <w:r w:rsidRPr="008B5FE2">
              <w:t>вода</w:t>
            </w:r>
          </w:p>
        </w:tc>
        <w:tc>
          <w:tcPr>
            <w:tcW w:w="3479" w:type="dxa"/>
          </w:tcPr>
          <w:p w:rsidR="008B5FE2" w:rsidRPr="008B5FE2" w:rsidRDefault="008B5FE2" w:rsidP="008B5FE2">
            <w:r w:rsidRPr="008B5FE2">
              <w:t>Соблюдение языковых норм и правил языка перевода для не менее 80%  текста</w:t>
            </w:r>
          </w:p>
        </w:tc>
        <w:tc>
          <w:tcPr>
            <w:tcW w:w="1298" w:type="dxa"/>
          </w:tcPr>
          <w:p w:rsidR="008B5FE2" w:rsidRPr="008B5FE2" w:rsidRDefault="008B5FE2" w:rsidP="008B5FE2">
            <w:pPr>
              <w:jc w:val="center"/>
            </w:pPr>
            <w:r w:rsidRPr="008B5FE2">
              <w:t>2</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Соблюдение языковых норм и правил языка перевода для 50-80% текста</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pPr>
              <w:rPr>
                <w:bCs/>
                <w:iCs/>
                <w:snapToGrid w:val="0"/>
              </w:rPr>
            </w:pPr>
          </w:p>
        </w:tc>
        <w:tc>
          <w:tcPr>
            <w:tcW w:w="0" w:type="auto"/>
            <w:vMerge/>
          </w:tcPr>
          <w:p w:rsidR="008B5FE2" w:rsidRPr="008B5FE2" w:rsidRDefault="008B5FE2" w:rsidP="008B5FE2">
            <w:pPr>
              <w:rPr>
                <w:bCs/>
                <w:iCs/>
                <w:snapToGrid w:val="0"/>
              </w:rPr>
            </w:pPr>
          </w:p>
        </w:tc>
        <w:tc>
          <w:tcPr>
            <w:tcW w:w="2563" w:type="dxa"/>
            <w:vMerge/>
          </w:tcPr>
          <w:p w:rsidR="008B5FE2" w:rsidRPr="008B5FE2" w:rsidRDefault="008B5FE2" w:rsidP="008B5FE2"/>
        </w:tc>
        <w:tc>
          <w:tcPr>
            <w:tcW w:w="3479" w:type="dxa"/>
          </w:tcPr>
          <w:p w:rsidR="008B5FE2" w:rsidRPr="008B5FE2" w:rsidRDefault="008B5FE2" w:rsidP="008B5FE2">
            <w:r w:rsidRPr="008B5FE2">
              <w:t>Соблюдение языковых норм и правил языка перевода для менее 50% текста.</w:t>
            </w:r>
          </w:p>
        </w:tc>
        <w:tc>
          <w:tcPr>
            <w:tcW w:w="1298" w:type="dxa"/>
          </w:tcPr>
          <w:p w:rsidR="008B5FE2" w:rsidRPr="008B5FE2" w:rsidRDefault="008B5FE2" w:rsidP="008B5FE2">
            <w:pPr>
              <w:jc w:val="center"/>
            </w:pPr>
            <w:r w:rsidRPr="008B5FE2">
              <w:t>0</w:t>
            </w:r>
          </w:p>
        </w:tc>
      </w:tr>
      <w:tr w:rsidR="008B5FE2" w:rsidRPr="008B5FE2" w:rsidTr="007E4957">
        <w:trPr>
          <w:cantSplit/>
          <w:jc w:val="center"/>
        </w:trPr>
        <w:tc>
          <w:tcPr>
            <w:tcW w:w="0" w:type="auto"/>
            <w:vMerge/>
          </w:tcPr>
          <w:p w:rsidR="008B5FE2" w:rsidRPr="008B5FE2" w:rsidRDefault="008B5FE2" w:rsidP="008B5FE2"/>
        </w:tc>
        <w:tc>
          <w:tcPr>
            <w:tcW w:w="0" w:type="auto"/>
            <w:vMerge/>
          </w:tcPr>
          <w:p w:rsidR="008B5FE2" w:rsidRPr="008B5FE2" w:rsidRDefault="008B5FE2" w:rsidP="008B5FE2">
            <w:pPr>
              <w:rPr>
                <w:bCs/>
                <w:iCs/>
                <w:snapToGrid w:val="0"/>
              </w:rPr>
            </w:pPr>
          </w:p>
        </w:tc>
        <w:tc>
          <w:tcPr>
            <w:tcW w:w="6042" w:type="dxa"/>
            <w:gridSpan w:val="2"/>
          </w:tcPr>
          <w:p w:rsidR="008B5FE2" w:rsidRPr="008B5FE2" w:rsidRDefault="008B5FE2" w:rsidP="008B5FE2">
            <w:r w:rsidRPr="008B5FE2">
              <w:t>Итого максимальное количество баллов за «Письменный перевод»</w:t>
            </w:r>
          </w:p>
        </w:tc>
        <w:tc>
          <w:tcPr>
            <w:tcW w:w="1298" w:type="dxa"/>
          </w:tcPr>
          <w:p w:rsidR="008B5FE2" w:rsidRPr="008B5FE2" w:rsidRDefault="008B5FE2" w:rsidP="008B5FE2">
            <w:pPr>
              <w:jc w:val="center"/>
            </w:pPr>
            <w:r w:rsidRPr="008B5FE2">
              <w:t>10</w:t>
            </w:r>
          </w:p>
        </w:tc>
      </w:tr>
      <w:tr w:rsidR="008B5FE2" w:rsidRPr="008B5FE2" w:rsidTr="007E4957">
        <w:trPr>
          <w:cantSplit/>
          <w:trHeight w:val="104"/>
          <w:jc w:val="center"/>
        </w:trPr>
        <w:tc>
          <w:tcPr>
            <w:tcW w:w="0" w:type="auto"/>
            <w:vMerge w:val="restart"/>
          </w:tcPr>
          <w:p w:rsidR="008B5FE2" w:rsidRPr="008B5FE2" w:rsidRDefault="008B5FE2" w:rsidP="008B5FE2">
            <w:r w:rsidRPr="008B5FE2">
              <w:t>2</w:t>
            </w:r>
          </w:p>
        </w:tc>
        <w:tc>
          <w:tcPr>
            <w:tcW w:w="0" w:type="auto"/>
            <w:vMerge w:val="restart"/>
          </w:tcPr>
          <w:p w:rsidR="008B5FE2" w:rsidRPr="008B5FE2" w:rsidRDefault="008B5FE2" w:rsidP="008B5FE2">
            <w:r w:rsidRPr="008B5FE2">
              <w:t>Деловое письмо</w:t>
            </w:r>
          </w:p>
        </w:tc>
        <w:tc>
          <w:tcPr>
            <w:tcW w:w="2563" w:type="dxa"/>
            <w:vMerge w:val="restart"/>
          </w:tcPr>
          <w:p w:rsidR="008B5FE2" w:rsidRPr="008B5FE2" w:rsidRDefault="008B5FE2" w:rsidP="008B5FE2">
            <w:r w:rsidRPr="008B5FE2">
              <w:t>Решение коммуникати</w:t>
            </w:r>
            <w:r w:rsidRPr="008B5FE2">
              <w:t>в</w:t>
            </w:r>
            <w:r w:rsidRPr="008B5FE2">
              <w:t>ной задачи</w:t>
            </w:r>
          </w:p>
        </w:tc>
        <w:tc>
          <w:tcPr>
            <w:tcW w:w="3479" w:type="dxa"/>
          </w:tcPr>
          <w:p w:rsidR="008B5FE2" w:rsidRPr="008B5FE2" w:rsidRDefault="008B5FE2" w:rsidP="008B5FE2">
            <w:r w:rsidRPr="008B5FE2">
              <w:t>Коммуникативная задача решена полностью</w:t>
            </w:r>
          </w:p>
        </w:tc>
        <w:tc>
          <w:tcPr>
            <w:tcW w:w="1298" w:type="dxa"/>
          </w:tcPr>
          <w:p w:rsidR="008B5FE2" w:rsidRPr="008B5FE2" w:rsidRDefault="008B5FE2" w:rsidP="008B5FE2">
            <w:pPr>
              <w:jc w:val="center"/>
            </w:pPr>
            <w:r w:rsidRPr="008B5FE2">
              <w:t>2</w:t>
            </w:r>
          </w:p>
        </w:tc>
      </w:tr>
      <w:tr w:rsidR="008B5FE2" w:rsidRPr="008B5FE2" w:rsidTr="007E4957">
        <w:trPr>
          <w:cantSplit/>
          <w:trHeight w:val="155"/>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tcPr>
          <w:p w:rsidR="008B5FE2" w:rsidRPr="008B5FE2" w:rsidRDefault="008B5FE2" w:rsidP="008B5FE2">
            <w:r w:rsidRPr="008B5FE2">
              <w:t>Коммуникативная задача решена ч</w:t>
            </w:r>
            <w:r w:rsidRPr="008B5FE2">
              <w:t>а</w:t>
            </w:r>
            <w:r w:rsidRPr="008B5FE2">
              <w:t>стично</w:t>
            </w:r>
          </w:p>
        </w:tc>
        <w:tc>
          <w:tcPr>
            <w:tcW w:w="1298" w:type="dxa"/>
          </w:tcPr>
          <w:p w:rsidR="008B5FE2" w:rsidRPr="008B5FE2" w:rsidRDefault="008B5FE2" w:rsidP="008B5FE2">
            <w:pPr>
              <w:jc w:val="center"/>
            </w:pPr>
            <w:r w:rsidRPr="008B5FE2">
              <w:t>1</w:t>
            </w:r>
          </w:p>
        </w:tc>
      </w:tr>
      <w:tr w:rsidR="008B5FE2" w:rsidRPr="008B5FE2" w:rsidTr="007E4957">
        <w:trPr>
          <w:cantSplit/>
          <w:trHeight w:val="154"/>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tcPr>
          <w:p w:rsidR="008B5FE2" w:rsidRPr="008B5FE2" w:rsidRDefault="008B5FE2" w:rsidP="008B5FE2">
            <w:r w:rsidRPr="008B5FE2">
              <w:t>Коммуникативная задача не решена</w:t>
            </w:r>
          </w:p>
        </w:tc>
        <w:tc>
          <w:tcPr>
            <w:tcW w:w="1298" w:type="dxa"/>
          </w:tcPr>
          <w:p w:rsidR="008B5FE2" w:rsidRPr="008B5FE2" w:rsidRDefault="008B5FE2" w:rsidP="008B5FE2">
            <w:pPr>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лексическим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грамматич</w:t>
            </w:r>
            <w:r w:rsidRPr="008B5FE2">
              <w:t>е</w:t>
            </w:r>
            <w:r w:rsidRPr="008B5FE2">
              <w:t>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Соответствие стилистич</w:t>
            </w:r>
            <w:r w:rsidRPr="008B5FE2">
              <w:t>е</w:t>
            </w:r>
            <w:r w:rsidRPr="008B5FE2">
              <w:t>ским нормам</w:t>
            </w:r>
          </w:p>
        </w:tc>
        <w:tc>
          <w:tcPr>
            <w:tcW w:w="3479" w:type="dxa"/>
            <w:vAlign w:val="center"/>
          </w:tcPr>
          <w:p w:rsidR="008B5FE2" w:rsidRPr="008B5FE2" w:rsidRDefault="008B5FE2" w:rsidP="008B5FE2">
            <w:pPr>
              <w:ind w:left="34"/>
            </w:pPr>
            <w:r w:rsidRPr="008B5FE2">
              <w:t>Полностью соответствует</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Частично соответствует</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6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Не соответствует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31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val="restart"/>
          </w:tcPr>
          <w:p w:rsidR="008B5FE2" w:rsidRPr="008B5FE2" w:rsidRDefault="008B5FE2" w:rsidP="008B5FE2">
            <w:r w:rsidRPr="008B5FE2">
              <w:t>Оформление материала в соответствии с рекоменд</w:t>
            </w:r>
            <w:r w:rsidRPr="008B5FE2">
              <w:t>а</w:t>
            </w:r>
            <w:r w:rsidRPr="008B5FE2">
              <w:t>циями</w:t>
            </w:r>
          </w:p>
        </w:tc>
        <w:tc>
          <w:tcPr>
            <w:tcW w:w="3479" w:type="dxa"/>
            <w:vAlign w:val="center"/>
          </w:tcPr>
          <w:p w:rsidR="008B5FE2" w:rsidRPr="008B5FE2" w:rsidRDefault="008B5FE2" w:rsidP="008B5FE2">
            <w:pPr>
              <w:ind w:left="34"/>
            </w:pPr>
            <w:r w:rsidRPr="008B5FE2">
              <w:t>Присутствует полностью</w:t>
            </w:r>
          </w:p>
        </w:tc>
        <w:tc>
          <w:tcPr>
            <w:tcW w:w="1298" w:type="dxa"/>
            <w:vAlign w:val="center"/>
          </w:tcPr>
          <w:p w:rsidR="008B5FE2" w:rsidRPr="008B5FE2" w:rsidRDefault="008B5FE2" w:rsidP="008B5FE2">
            <w:pPr>
              <w:ind w:left="34"/>
              <w:jc w:val="center"/>
            </w:pPr>
            <w:r w:rsidRPr="008B5FE2">
              <w:t>2</w:t>
            </w:r>
          </w:p>
        </w:tc>
      </w:tr>
      <w:tr w:rsidR="008B5FE2" w:rsidRPr="008B5FE2" w:rsidTr="007E4957">
        <w:trPr>
          <w:cantSplit/>
          <w:trHeight w:val="319"/>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Присутствует частично</w:t>
            </w:r>
          </w:p>
        </w:tc>
        <w:tc>
          <w:tcPr>
            <w:tcW w:w="1298" w:type="dxa"/>
            <w:vAlign w:val="center"/>
          </w:tcPr>
          <w:p w:rsidR="008B5FE2" w:rsidRPr="008B5FE2" w:rsidRDefault="008B5FE2" w:rsidP="008B5FE2">
            <w:pPr>
              <w:ind w:left="34"/>
              <w:jc w:val="center"/>
            </w:pPr>
            <w:r w:rsidRPr="008B5FE2">
              <w:t>1</w:t>
            </w:r>
          </w:p>
        </w:tc>
      </w:tr>
      <w:tr w:rsidR="008B5FE2" w:rsidRPr="008B5FE2" w:rsidTr="007E4957">
        <w:trPr>
          <w:cantSplit/>
          <w:trHeight w:val="102"/>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vAlign w:val="center"/>
          </w:tcPr>
          <w:p w:rsidR="008B5FE2" w:rsidRPr="008B5FE2" w:rsidRDefault="008B5FE2" w:rsidP="008B5FE2">
            <w:pPr>
              <w:ind w:left="34"/>
            </w:pPr>
            <w:r w:rsidRPr="008B5FE2">
              <w:t>Отсутствует</w:t>
            </w:r>
          </w:p>
        </w:tc>
        <w:tc>
          <w:tcPr>
            <w:tcW w:w="1298" w:type="dxa"/>
            <w:vAlign w:val="center"/>
          </w:tcPr>
          <w:p w:rsidR="008B5FE2" w:rsidRPr="008B5FE2" w:rsidRDefault="008B5FE2" w:rsidP="008B5FE2">
            <w:pPr>
              <w:ind w:left="34"/>
              <w:jc w:val="center"/>
            </w:pPr>
            <w:r w:rsidRPr="008B5FE2">
              <w:t>0</w:t>
            </w:r>
          </w:p>
        </w:tc>
      </w:tr>
      <w:tr w:rsidR="008B5FE2" w:rsidRPr="008B5FE2" w:rsidTr="007E4957">
        <w:trPr>
          <w:cantSplit/>
          <w:trHeight w:val="38"/>
          <w:jc w:val="center"/>
        </w:trPr>
        <w:tc>
          <w:tcPr>
            <w:tcW w:w="0" w:type="auto"/>
            <w:vMerge/>
          </w:tcPr>
          <w:p w:rsidR="008B5FE2" w:rsidRPr="008B5FE2" w:rsidRDefault="008B5FE2" w:rsidP="008B5FE2"/>
        </w:tc>
        <w:tc>
          <w:tcPr>
            <w:tcW w:w="0" w:type="auto"/>
            <w:vMerge/>
          </w:tcPr>
          <w:p w:rsidR="008B5FE2" w:rsidRPr="008B5FE2" w:rsidRDefault="008B5FE2" w:rsidP="008B5FE2"/>
        </w:tc>
        <w:tc>
          <w:tcPr>
            <w:tcW w:w="6042" w:type="dxa"/>
            <w:gridSpan w:val="2"/>
          </w:tcPr>
          <w:p w:rsidR="008B5FE2" w:rsidRPr="008B5FE2" w:rsidRDefault="008B5FE2" w:rsidP="008B5FE2">
            <w:r w:rsidRPr="008B5FE2">
              <w:t>Итого максимальное количество баллов за «Деловое письмо»</w:t>
            </w:r>
          </w:p>
        </w:tc>
        <w:tc>
          <w:tcPr>
            <w:tcW w:w="1298" w:type="dxa"/>
          </w:tcPr>
          <w:p w:rsidR="008B5FE2" w:rsidRPr="008B5FE2" w:rsidRDefault="008B5FE2" w:rsidP="008B5FE2">
            <w:pPr>
              <w:jc w:val="center"/>
            </w:pPr>
            <w:r w:rsidRPr="008B5FE2">
              <w:t>10</w:t>
            </w:r>
          </w:p>
        </w:tc>
      </w:tr>
      <w:tr w:rsidR="008B5FE2" w:rsidRPr="008B5FE2" w:rsidTr="007E4957">
        <w:trPr>
          <w:cantSplit/>
          <w:trHeight w:val="69"/>
          <w:jc w:val="center"/>
        </w:trPr>
        <w:tc>
          <w:tcPr>
            <w:tcW w:w="0" w:type="auto"/>
            <w:vMerge w:val="restart"/>
          </w:tcPr>
          <w:p w:rsidR="008B5FE2" w:rsidRPr="008B5FE2" w:rsidRDefault="008B5FE2" w:rsidP="008B5FE2">
            <w:r w:rsidRPr="008B5FE2">
              <w:t>3</w:t>
            </w:r>
          </w:p>
        </w:tc>
        <w:tc>
          <w:tcPr>
            <w:tcW w:w="0" w:type="auto"/>
            <w:vMerge w:val="restart"/>
          </w:tcPr>
          <w:p w:rsidR="008B5FE2" w:rsidRPr="008B5FE2" w:rsidRDefault="008B5FE2" w:rsidP="008B5FE2">
            <w:r w:rsidRPr="008B5FE2">
              <w:t>Тест по дисц</w:t>
            </w:r>
            <w:r w:rsidRPr="008B5FE2">
              <w:t>и</w:t>
            </w:r>
            <w:r w:rsidRPr="008B5FE2">
              <w:t>плине № 2</w:t>
            </w:r>
          </w:p>
          <w:p w:rsidR="008B5FE2" w:rsidRPr="008B5FE2" w:rsidRDefault="008B5FE2" w:rsidP="008B5FE2">
            <w:r w:rsidRPr="008B5FE2">
              <w:t>(50 заданий)</w:t>
            </w:r>
          </w:p>
        </w:tc>
        <w:tc>
          <w:tcPr>
            <w:tcW w:w="2563" w:type="dxa"/>
            <w:vMerge w:val="restart"/>
          </w:tcPr>
          <w:p w:rsidR="008B5FE2" w:rsidRPr="008B5FE2" w:rsidRDefault="008B5FE2" w:rsidP="008B5FE2">
            <w:r w:rsidRPr="008B5FE2">
              <w:t>Правильность ответа</w:t>
            </w:r>
          </w:p>
        </w:tc>
        <w:tc>
          <w:tcPr>
            <w:tcW w:w="3479" w:type="dxa"/>
          </w:tcPr>
          <w:p w:rsidR="008B5FE2" w:rsidRPr="008B5FE2" w:rsidRDefault="008B5FE2" w:rsidP="008B5FE2">
            <w:pPr>
              <w:jc w:val="center"/>
            </w:pPr>
            <w:r w:rsidRPr="008B5FE2">
              <w:t>Ответ верный</w:t>
            </w:r>
          </w:p>
        </w:tc>
        <w:tc>
          <w:tcPr>
            <w:tcW w:w="1298" w:type="dxa"/>
          </w:tcPr>
          <w:p w:rsidR="008B5FE2" w:rsidRPr="008B5FE2" w:rsidRDefault="008B5FE2" w:rsidP="008B5FE2">
            <w:pPr>
              <w:jc w:val="center"/>
            </w:pPr>
            <w:r w:rsidRPr="008B5FE2">
              <w:t>1</w:t>
            </w:r>
          </w:p>
        </w:tc>
      </w:tr>
      <w:tr w:rsidR="008B5FE2" w:rsidRPr="008B5FE2" w:rsidTr="007E4957">
        <w:trPr>
          <w:cantSplit/>
          <w:jc w:val="center"/>
        </w:trPr>
        <w:tc>
          <w:tcPr>
            <w:tcW w:w="0" w:type="auto"/>
            <w:vMerge/>
          </w:tcPr>
          <w:p w:rsidR="008B5FE2" w:rsidRPr="008B5FE2" w:rsidRDefault="008B5FE2" w:rsidP="008B5FE2"/>
        </w:tc>
        <w:tc>
          <w:tcPr>
            <w:tcW w:w="0" w:type="auto"/>
            <w:vMerge/>
          </w:tcPr>
          <w:p w:rsidR="008B5FE2" w:rsidRPr="008B5FE2" w:rsidRDefault="008B5FE2" w:rsidP="008B5FE2"/>
        </w:tc>
        <w:tc>
          <w:tcPr>
            <w:tcW w:w="2563" w:type="dxa"/>
            <w:vMerge/>
          </w:tcPr>
          <w:p w:rsidR="008B5FE2" w:rsidRPr="008B5FE2" w:rsidRDefault="008B5FE2" w:rsidP="008B5FE2"/>
        </w:tc>
        <w:tc>
          <w:tcPr>
            <w:tcW w:w="3479" w:type="dxa"/>
          </w:tcPr>
          <w:p w:rsidR="008B5FE2" w:rsidRPr="008B5FE2" w:rsidRDefault="008B5FE2" w:rsidP="008B5FE2">
            <w:pPr>
              <w:jc w:val="center"/>
            </w:pPr>
            <w:r w:rsidRPr="008B5FE2">
              <w:t xml:space="preserve">Ответ неверный </w:t>
            </w:r>
          </w:p>
        </w:tc>
        <w:tc>
          <w:tcPr>
            <w:tcW w:w="1298" w:type="dxa"/>
          </w:tcPr>
          <w:p w:rsidR="008B5FE2" w:rsidRPr="008B5FE2" w:rsidRDefault="008B5FE2" w:rsidP="008B5FE2">
            <w:pPr>
              <w:jc w:val="center"/>
            </w:pPr>
            <w:r w:rsidRPr="008B5FE2">
              <w:t>0</w:t>
            </w:r>
          </w:p>
        </w:tc>
      </w:tr>
      <w:tr w:rsidR="008B5FE2" w:rsidRPr="008B5FE2" w:rsidTr="007E4957">
        <w:trPr>
          <w:cantSplit/>
          <w:trHeight w:val="43"/>
          <w:jc w:val="center"/>
        </w:trPr>
        <w:tc>
          <w:tcPr>
            <w:tcW w:w="0" w:type="auto"/>
            <w:vMerge/>
          </w:tcPr>
          <w:p w:rsidR="008B5FE2" w:rsidRPr="008B5FE2" w:rsidRDefault="008B5FE2" w:rsidP="008B5FE2"/>
        </w:tc>
        <w:tc>
          <w:tcPr>
            <w:tcW w:w="0" w:type="auto"/>
            <w:vMerge/>
          </w:tcPr>
          <w:p w:rsidR="008B5FE2" w:rsidRPr="008B5FE2" w:rsidRDefault="008B5FE2" w:rsidP="008B5FE2"/>
        </w:tc>
        <w:tc>
          <w:tcPr>
            <w:tcW w:w="6042" w:type="dxa"/>
            <w:gridSpan w:val="2"/>
          </w:tcPr>
          <w:p w:rsidR="008B5FE2" w:rsidRPr="008B5FE2" w:rsidRDefault="008B5FE2" w:rsidP="008B5FE2">
            <w:r w:rsidRPr="008B5FE2">
              <w:t>Итого максимальное количество баллов за «Тест по дисциплине»</w:t>
            </w:r>
          </w:p>
        </w:tc>
        <w:tc>
          <w:tcPr>
            <w:tcW w:w="1298" w:type="dxa"/>
          </w:tcPr>
          <w:p w:rsidR="008B5FE2" w:rsidRPr="008B5FE2" w:rsidRDefault="008B5FE2" w:rsidP="008B5FE2">
            <w:pPr>
              <w:tabs>
                <w:tab w:val="left" w:pos="391"/>
                <w:tab w:val="center" w:pos="541"/>
              </w:tabs>
            </w:pPr>
            <w:r w:rsidRPr="008B5FE2">
              <w:tab/>
              <w:t>50</w:t>
            </w:r>
          </w:p>
        </w:tc>
      </w:tr>
      <w:tr w:rsidR="008B5FE2" w:rsidRPr="008B5FE2" w:rsidTr="007E4957">
        <w:trPr>
          <w:cantSplit/>
          <w:jc w:val="center"/>
        </w:trPr>
        <w:tc>
          <w:tcPr>
            <w:tcW w:w="0" w:type="auto"/>
          </w:tcPr>
          <w:p w:rsidR="008B5FE2" w:rsidRPr="008B5FE2" w:rsidRDefault="008B5FE2" w:rsidP="008B5FE2"/>
        </w:tc>
        <w:tc>
          <w:tcPr>
            <w:tcW w:w="7770" w:type="dxa"/>
            <w:gridSpan w:val="3"/>
          </w:tcPr>
          <w:p w:rsidR="008B5FE2" w:rsidRPr="008B5FE2" w:rsidRDefault="008B5FE2" w:rsidP="008B5FE2">
            <w:r w:rsidRPr="008B5FE2">
              <w:t>Итого максимальное количество баллов</w:t>
            </w:r>
          </w:p>
        </w:tc>
        <w:tc>
          <w:tcPr>
            <w:tcW w:w="1298" w:type="dxa"/>
          </w:tcPr>
          <w:p w:rsidR="008B5FE2" w:rsidRPr="008B5FE2" w:rsidRDefault="008B5FE2" w:rsidP="008B5FE2">
            <w:pPr>
              <w:jc w:val="center"/>
            </w:pPr>
            <w:r w:rsidRPr="008B5FE2">
              <w:t>70</w:t>
            </w:r>
          </w:p>
        </w:tc>
      </w:tr>
    </w:tbl>
    <w:p w:rsidR="008B5FE2" w:rsidRPr="008B5FE2" w:rsidRDefault="008B5FE2" w:rsidP="008B5FE2">
      <w:pPr>
        <w:tabs>
          <w:tab w:val="left" w:pos="0"/>
        </w:tabs>
        <w:ind w:firstLine="709"/>
        <w:jc w:val="both"/>
        <w:rPr>
          <w:b/>
          <w:bCs/>
          <w:sz w:val="26"/>
          <w:szCs w:val="26"/>
        </w:rPr>
      </w:pPr>
      <w:r w:rsidRPr="008B5FE2">
        <w:rPr>
          <w:b/>
          <w:bCs/>
          <w:sz w:val="26"/>
          <w:szCs w:val="26"/>
        </w:rPr>
        <w:t>4. Методические материалы, определяющие процедуры оценивания и</w:t>
      </w:r>
      <w:r w:rsidRPr="008B5FE2">
        <w:rPr>
          <w:b/>
          <w:bCs/>
          <w:sz w:val="26"/>
          <w:szCs w:val="26"/>
        </w:rPr>
        <w:t>н</w:t>
      </w:r>
      <w:r w:rsidRPr="008B5FE2">
        <w:rPr>
          <w:b/>
          <w:bCs/>
          <w:sz w:val="26"/>
          <w:szCs w:val="26"/>
        </w:rPr>
        <w:t>дикаторов достижения компетенций</w:t>
      </w:r>
    </w:p>
    <w:p w:rsidR="008B5FE2" w:rsidRPr="008B5FE2" w:rsidRDefault="008B5FE2" w:rsidP="008B5FE2">
      <w:pPr>
        <w:tabs>
          <w:tab w:val="left" w:pos="0"/>
        </w:tabs>
        <w:ind w:firstLine="709"/>
        <w:jc w:val="both"/>
        <w:rPr>
          <w:bCs/>
          <w:sz w:val="26"/>
          <w:szCs w:val="26"/>
        </w:rPr>
      </w:pPr>
      <w:r w:rsidRPr="008B5FE2">
        <w:rPr>
          <w:bCs/>
          <w:sz w:val="26"/>
          <w:szCs w:val="26"/>
        </w:rPr>
        <w:t xml:space="preserve">Процедура оценивания индикаторов достижения компетенций представлена в таблице 4.1. </w:t>
      </w:r>
    </w:p>
    <w:p w:rsidR="008B5FE2" w:rsidRPr="008B5FE2" w:rsidRDefault="008B5FE2" w:rsidP="008B5FE2">
      <w:pPr>
        <w:rPr>
          <w:sz w:val="28"/>
          <w:szCs w:val="28"/>
        </w:rPr>
      </w:pPr>
      <w:r w:rsidRPr="008B5FE2">
        <w:rPr>
          <w:sz w:val="28"/>
          <w:szCs w:val="28"/>
        </w:rPr>
        <w:t>Таблица 4.1</w:t>
      </w:r>
    </w:p>
    <w:p w:rsidR="008B5FE2" w:rsidRPr="008B5FE2" w:rsidRDefault="001A659E" w:rsidP="008B5FE2">
      <w:pPr>
        <w:jc w:val="center"/>
        <w:rPr>
          <w:snapToGrid w:val="0"/>
          <w:sz w:val="28"/>
        </w:rPr>
      </w:pPr>
      <w:r w:rsidRPr="008B5FE2">
        <w:rPr>
          <w:snapToGrid w:val="0"/>
          <w:sz w:val="28"/>
        </w:rPr>
        <w:t xml:space="preserve">Для очной </w:t>
      </w:r>
      <w:r>
        <w:rPr>
          <w:snapToGrid w:val="0"/>
          <w:sz w:val="28"/>
        </w:rPr>
        <w:t>формы обучения (1 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93"/>
        <w:gridCol w:w="1612"/>
        <w:gridCol w:w="3284"/>
      </w:tblGrid>
      <w:tr w:rsidR="008B5FE2" w:rsidRPr="008B5FE2" w:rsidTr="007E4957">
        <w:trPr>
          <w:tblHeader/>
          <w:jc w:val="center"/>
        </w:trPr>
        <w:tc>
          <w:tcPr>
            <w:tcW w:w="2204" w:type="dxa"/>
            <w:vAlign w:val="center"/>
          </w:tcPr>
          <w:p w:rsidR="008B5FE2" w:rsidRPr="008B5FE2" w:rsidRDefault="008B5FE2" w:rsidP="008B5FE2">
            <w:pPr>
              <w:jc w:val="center"/>
              <w:rPr>
                <w:b/>
                <w:bCs/>
              </w:rPr>
            </w:pPr>
            <w:r w:rsidRPr="008B5FE2">
              <w:rPr>
                <w:b/>
                <w:bCs/>
              </w:rPr>
              <w:t>Вид контроля</w:t>
            </w:r>
          </w:p>
        </w:tc>
        <w:tc>
          <w:tcPr>
            <w:tcW w:w="2693" w:type="dxa"/>
            <w:vAlign w:val="center"/>
          </w:tcPr>
          <w:p w:rsidR="008B5FE2" w:rsidRPr="008B5FE2" w:rsidRDefault="008B5FE2" w:rsidP="008B5FE2">
            <w:pPr>
              <w:jc w:val="center"/>
              <w:rPr>
                <w:b/>
                <w:bCs/>
              </w:rPr>
            </w:pPr>
            <w:r w:rsidRPr="008B5FE2">
              <w:rPr>
                <w:b/>
                <w:bCs/>
              </w:rPr>
              <w:t xml:space="preserve">Материалы, </w:t>
            </w:r>
          </w:p>
          <w:p w:rsidR="008B5FE2" w:rsidRPr="008B5FE2" w:rsidRDefault="008B5FE2" w:rsidP="008B5FE2">
            <w:pPr>
              <w:jc w:val="center"/>
              <w:rPr>
                <w:b/>
                <w:bCs/>
              </w:rPr>
            </w:pPr>
            <w:r w:rsidRPr="008B5FE2">
              <w:rPr>
                <w:b/>
                <w:bCs/>
              </w:rPr>
              <w:t>необходимые для</w:t>
            </w:r>
          </w:p>
          <w:p w:rsidR="008B5FE2" w:rsidRPr="008B5FE2" w:rsidRDefault="008B5FE2" w:rsidP="008B5FE2">
            <w:pPr>
              <w:jc w:val="center"/>
              <w:rPr>
                <w:b/>
                <w:bCs/>
              </w:rPr>
            </w:pPr>
            <w:r w:rsidRPr="008B5FE2">
              <w:rPr>
                <w:b/>
                <w:bCs/>
              </w:rPr>
              <w:t>оценивания</w:t>
            </w:r>
          </w:p>
        </w:tc>
        <w:tc>
          <w:tcPr>
            <w:tcW w:w="1612" w:type="dxa"/>
            <w:vAlign w:val="center"/>
          </w:tcPr>
          <w:p w:rsidR="008B5FE2" w:rsidRPr="008B5FE2" w:rsidRDefault="008B5FE2" w:rsidP="008B5FE2">
            <w:pPr>
              <w:jc w:val="center"/>
              <w:rPr>
                <w:b/>
                <w:bCs/>
              </w:rPr>
            </w:pPr>
            <w:r w:rsidRPr="008B5FE2">
              <w:rPr>
                <w:b/>
                <w:bCs/>
              </w:rPr>
              <w:t>Максимальное количество баллов в пр</w:t>
            </w:r>
            <w:r w:rsidRPr="008B5FE2">
              <w:rPr>
                <w:b/>
                <w:bCs/>
              </w:rPr>
              <w:t>о</w:t>
            </w:r>
            <w:r w:rsidRPr="008B5FE2">
              <w:rPr>
                <w:b/>
                <w:bCs/>
              </w:rPr>
              <w:t>цессе оценив</w:t>
            </w:r>
            <w:r w:rsidRPr="008B5FE2">
              <w:rPr>
                <w:b/>
                <w:bCs/>
              </w:rPr>
              <w:t>а</w:t>
            </w:r>
            <w:r w:rsidRPr="008B5FE2">
              <w:rPr>
                <w:b/>
                <w:bCs/>
              </w:rPr>
              <w:t xml:space="preserve">ния  </w:t>
            </w:r>
          </w:p>
        </w:tc>
        <w:tc>
          <w:tcPr>
            <w:tcW w:w="3284" w:type="dxa"/>
            <w:vAlign w:val="center"/>
          </w:tcPr>
          <w:p w:rsidR="008B5FE2" w:rsidRPr="008B5FE2" w:rsidRDefault="008B5FE2" w:rsidP="008B5FE2">
            <w:pPr>
              <w:jc w:val="center"/>
              <w:rPr>
                <w:b/>
                <w:bCs/>
              </w:rPr>
            </w:pPr>
            <w:r w:rsidRPr="008B5FE2">
              <w:rPr>
                <w:b/>
                <w:bCs/>
              </w:rPr>
              <w:t>Процедура</w:t>
            </w:r>
          </w:p>
          <w:p w:rsidR="008B5FE2" w:rsidRPr="008B5FE2" w:rsidRDefault="008B5FE2" w:rsidP="008B5FE2">
            <w:pPr>
              <w:jc w:val="center"/>
              <w:rPr>
                <w:b/>
                <w:bCs/>
              </w:rPr>
            </w:pPr>
            <w:r w:rsidRPr="008B5FE2">
              <w:rPr>
                <w:b/>
                <w:bCs/>
              </w:rPr>
              <w:t>оценивания</w:t>
            </w:r>
          </w:p>
        </w:tc>
      </w:tr>
      <w:tr w:rsidR="008B5FE2" w:rsidRPr="008B5FE2" w:rsidTr="007E4957">
        <w:trPr>
          <w:jc w:val="center"/>
        </w:trPr>
        <w:tc>
          <w:tcPr>
            <w:tcW w:w="2204" w:type="dxa"/>
            <w:vAlign w:val="center"/>
          </w:tcPr>
          <w:p w:rsidR="008B5FE2" w:rsidRPr="008B5FE2" w:rsidRDefault="008B5FE2" w:rsidP="008B5FE2">
            <w:pPr>
              <w:rPr>
                <w:b/>
                <w:bCs/>
              </w:rPr>
            </w:pPr>
            <w:r w:rsidRPr="008B5FE2">
              <w:rPr>
                <w:b/>
                <w:bCs/>
              </w:rPr>
              <w:t>1. Текущий контроль</w:t>
            </w:r>
          </w:p>
        </w:tc>
        <w:tc>
          <w:tcPr>
            <w:tcW w:w="2693" w:type="dxa"/>
            <w:vAlign w:val="center"/>
          </w:tcPr>
          <w:p w:rsidR="008B5FE2" w:rsidRPr="008B5FE2" w:rsidRDefault="008B5FE2" w:rsidP="008B5FE2">
            <w:pPr>
              <w:jc w:val="center"/>
              <w:rPr>
                <w:rFonts w:eastAsia="Times New Roman"/>
                <w:bCs/>
                <w:iCs/>
              </w:rPr>
            </w:pPr>
            <w:r w:rsidRPr="008B5FE2">
              <w:rPr>
                <w:rFonts w:eastAsia="Times New Roman"/>
                <w:bCs/>
                <w:iCs/>
              </w:rPr>
              <w:t>Письменный перевод №1</w:t>
            </w:r>
          </w:p>
          <w:p w:rsidR="008B5FE2" w:rsidRPr="008B5FE2" w:rsidRDefault="008B5FE2" w:rsidP="008B5FE2">
            <w:pPr>
              <w:jc w:val="center"/>
              <w:rPr>
                <w:bCs/>
                <w:iCs/>
              </w:rPr>
            </w:pPr>
            <w:r w:rsidRPr="008B5FE2">
              <w:rPr>
                <w:bCs/>
                <w:iCs/>
              </w:rPr>
              <w:t>Презентация</w:t>
            </w:r>
          </w:p>
          <w:p w:rsidR="008B5FE2" w:rsidRPr="008B5FE2" w:rsidRDefault="008B5FE2" w:rsidP="008B5FE2">
            <w:pPr>
              <w:jc w:val="center"/>
              <w:rPr>
                <w:bCs/>
              </w:rPr>
            </w:pPr>
            <w:r w:rsidRPr="008B5FE2">
              <w:rPr>
                <w:bCs/>
                <w:iCs/>
              </w:rPr>
              <w:t>Тест по дисциплине № 1</w:t>
            </w:r>
          </w:p>
        </w:tc>
        <w:tc>
          <w:tcPr>
            <w:tcW w:w="1612" w:type="dxa"/>
            <w:vAlign w:val="center"/>
          </w:tcPr>
          <w:p w:rsidR="008B5FE2" w:rsidRPr="008B5FE2" w:rsidRDefault="008B5FE2" w:rsidP="008B5FE2">
            <w:pPr>
              <w:jc w:val="center"/>
              <w:rPr>
                <w:bCs/>
              </w:rPr>
            </w:pPr>
            <w:r w:rsidRPr="008B5FE2">
              <w:rPr>
                <w:bCs/>
              </w:rPr>
              <w:t>70</w:t>
            </w:r>
          </w:p>
        </w:tc>
        <w:tc>
          <w:tcPr>
            <w:tcW w:w="3284" w:type="dxa"/>
            <w:vAlign w:val="center"/>
          </w:tcPr>
          <w:p w:rsidR="008B5FE2" w:rsidRPr="008B5FE2" w:rsidRDefault="008B5FE2" w:rsidP="008B5FE2">
            <w:pPr>
              <w:jc w:val="center"/>
              <w:rPr>
                <w:bCs/>
              </w:rPr>
            </w:pPr>
            <w:r w:rsidRPr="008B5FE2">
              <w:rPr>
                <w:bCs/>
              </w:rPr>
              <w:t>Количество баллов определяется в соответствии с таблицей 3.</w:t>
            </w:r>
          </w:p>
          <w:p w:rsidR="008B5FE2" w:rsidRPr="008B5FE2" w:rsidRDefault="008B5FE2" w:rsidP="008B5FE2">
            <w:pPr>
              <w:jc w:val="center"/>
              <w:rPr>
                <w:bCs/>
              </w:rPr>
            </w:pPr>
            <w:r w:rsidRPr="008B5FE2">
              <w:rPr>
                <w:bCs/>
              </w:rPr>
              <w:t xml:space="preserve">Допуск к зачету </w:t>
            </w:r>
            <w:r w:rsidRPr="008B5FE2">
              <w:rPr>
                <w:bCs/>
              </w:rPr>
              <w:sym w:font="Symbol" w:char="F0B3"/>
            </w:r>
            <w:r w:rsidRPr="008B5FE2">
              <w:rPr>
                <w:bCs/>
              </w:rPr>
              <w:t xml:space="preserve"> 50 баллов</w:t>
            </w:r>
          </w:p>
        </w:tc>
      </w:tr>
      <w:tr w:rsidR="008B5FE2" w:rsidRPr="008B5FE2" w:rsidTr="007E4957">
        <w:trPr>
          <w:jc w:val="center"/>
        </w:trPr>
        <w:tc>
          <w:tcPr>
            <w:tcW w:w="2204" w:type="dxa"/>
            <w:vAlign w:val="center"/>
          </w:tcPr>
          <w:p w:rsidR="008B5FE2" w:rsidRPr="008B5FE2" w:rsidRDefault="008B5FE2" w:rsidP="008B5FE2">
            <w:pPr>
              <w:rPr>
                <w:b/>
                <w:bCs/>
              </w:rPr>
            </w:pPr>
            <w:r w:rsidRPr="008B5FE2">
              <w:rPr>
                <w:b/>
                <w:bCs/>
              </w:rPr>
              <w:t>2. Промежуточная</w:t>
            </w:r>
          </w:p>
          <w:p w:rsidR="008B5FE2" w:rsidRPr="008B5FE2" w:rsidRDefault="008B5FE2" w:rsidP="008B5FE2">
            <w:pPr>
              <w:rPr>
                <w:b/>
                <w:bCs/>
              </w:rPr>
            </w:pPr>
            <w:r w:rsidRPr="008B5FE2">
              <w:rPr>
                <w:b/>
                <w:bCs/>
              </w:rPr>
              <w:t xml:space="preserve">    аттестация</w:t>
            </w:r>
          </w:p>
        </w:tc>
        <w:tc>
          <w:tcPr>
            <w:tcW w:w="2693" w:type="dxa"/>
            <w:vAlign w:val="center"/>
          </w:tcPr>
          <w:p w:rsidR="008B5FE2" w:rsidRPr="008B5FE2" w:rsidRDefault="008B5FE2" w:rsidP="008B5FE2">
            <w:pPr>
              <w:jc w:val="center"/>
              <w:rPr>
                <w:bCs/>
              </w:rPr>
            </w:pPr>
            <w:r w:rsidRPr="008B5FE2">
              <w:rPr>
                <w:bCs/>
              </w:rPr>
              <w:t>Перечень</w:t>
            </w:r>
          </w:p>
          <w:p w:rsidR="008B5FE2" w:rsidRPr="008B5FE2" w:rsidRDefault="008B5FE2" w:rsidP="008B5FE2">
            <w:pPr>
              <w:jc w:val="center"/>
              <w:rPr>
                <w:bCs/>
              </w:rPr>
            </w:pPr>
            <w:r w:rsidRPr="008B5FE2">
              <w:rPr>
                <w:bCs/>
              </w:rPr>
              <w:t>вопросов</w:t>
            </w:r>
          </w:p>
          <w:p w:rsidR="008B5FE2" w:rsidRPr="008B5FE2" w:rsidRDefault="008B5FE2" w:rsidP="008B5FE2">
            <w:pPr>
              <w:jc w:val="center"/>
              <w:rPr>
                <w:bCs/>
              </w:rPr>
            </w:pPr>
            <w:r w:rsidRPr="008B5FE2">
              <w:rPr>
                <w:bCs/>
              </w:rPr>
              <w:t>к зачету</w:t>
            </w:r>
          </w:p>
        </w:tc>
        <w:tc>
          <w:tcPr>
            <w:tcW w:w="1612" w:type="dxa"/>
            <w:vAlign w:val="center"/>
          </w:tcPr>
          <w:p w:rsidR="008B5FE2" w:rsidRPr="008B5FE2" w:rsidRDefault="008B5FE2" w:rsidP="008B5FE2">
            <w:pPr>
              <w:jc w:val="center"/>
              <w:rPr>
                <w:bCs/>
              </w:rPr>
            </w:pPr>
            <w:r w:rsidRPr="008B5FE2">
              <w:rPr>
                <w:bCs/>
              </w:rPr>
              <w:t>30</w:t>
            </w:r>
          </w:p>
        </w:tc>
        <w:tc>
          <w:tcPr>
            <w:tcW w:w="3284" w:type="dxa"/>
            <w:vAlign w:val="center"/>
          </w:tcPr>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полные ответы на вопр</w:t>
            </w:r>
            <w:r w:rsidRPr="008B5FE2">
              <w:rPr>
                <w:rFonts w:eastAsia="Times New Roman"/>
                <w:spacing w:val="-10"/>
              </w:rPr>
              <w:t>о</w:t>
            </w:r>
            <w:r w:rsidRPr="008B5FE2">
              <w:rPr>
                <w:rFonts w:eastAsia="Times New Roman"/>
                <w:spacing w:val="-10"/>
              </w:rPr>
              <w:t>сы – 25-30 баллов;</w:t>
            </w:r>
          </w:p>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достаточно полные отв</w:t>
            </w:r>
            <w:r w:rsidRPr="008B5FE2">
              <w:rPr>
                <w:rFonts w:eastAsia="Times New Roman"/>
                <w:spacing w:val="-10"/>
              </w:rPr>
              <w:t>е</w:t>
            </w:r>
            <w:r w:rsidRPr="008B5FE2">
              <w:rPr>
                <w:rFonts w:eastAsia="Times New Roman"/>
                <w:spacing w:val="-10"/>
              </w:rPr>
              <w:t>ты на вопросы – 20-24 баллов;</w:t>
            </w:r>
          </w:p>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неполные ответы на вопросы или часть вопросов – 11-19 баллов;</w:t>
            </w:r>
          </w:p>
          <w:p w:rsidR="008B5FE2" w:rsidRPr="008B5FE2" w:rsidRDefault="008B5FE2" w:rsidP="00EC7506">
            <w:pPr>
              <w:numPr>
                <w:ilvl w:val="0"/>
                <w:numId w:val="5"/>
              </w:numPr>
              <w:tabs>
                <w:tab w:val="left" w:pos="516"/>
              </w:tabs>
              <w:ind w:left="306" w:hanging="306"/>
              <w:jc w:val="both"/>
              <w:rPr>
                <w:lang w:eastAsia="en-US"/>
              </w:rPr>
            </w:pPr>
            <w:r w:rsidRPr="008B5FE2">
              <w:rPr>
                <w:spacing w:val="-10"/>
              </w:rPr>
              <w:t>не получены ответы на вопросы или вопросы не раскрыты – 0-10 баллов.</w:t>
            </w:r>
          </w:p>
        </w:tc>
      </w:tr>
      <w:tr w:rsidR="008B5FE2" w:rsidRPr="008B5FE2" w:rsidTr="007E4957">
        <w:trPr>
          <w:jc w:val="center"/>
        </w:trPr>
        <w:tc>
          <w:tcPr>
            <w:tcW w:w="4897" w:type="dxa"/>
            <w:gridSpan w:val="2"/>
            <w:vAlign w:val="center"/>
          </w:tcPr>
          <w:p w:rsidR="008B5FE2" w:rsidRPr="008B5FE2" w:rsidRDefault="008B5FE2" w:rsidP="008B5FE2">
            <w:pPr>
              <w:jc w:val="right"/>
              <w:rPr>
                <w:b/>
                <w:bCs/>
              </w:rPr>
            </w:pPr>
            <w:r w:rsidRPr="008B5FE2">
              <w:rPr>
                <w:b/>
                <w:bCs/>
              </w:rPr>
              <w:t>ИТОГО</w:t>
            </w:r>
          </w:p>
        </w:tc>
        <w:tc>
          <w:tcPr>
            <w:tcW w:w="1612" w:type="dxa"/>
            <w:vAlign w:val="center"/>
          </w:tcPr>
          <w:p w:rsidR="008B5FE2" w:rsidRPr="008B5FE2" w:rsidRDefault="008B5FE2" w:rsidP="008B5FE2">
            <w:pPr>
              <w:jc w:val="center"/>
              <w:rPr>
                <w:b/>
                <w:bCs/>
              </w:rPr>
            </w:pPr>
            <w:r w:rsidRPr="008B5FE2">
              <w:rPr>
                <w:b/>
                <w:bCs/>
              </w:rPr>
              <w:t>100</w:t>
            </w:r>
          </w:p>
        </w:tc>
        <w:tc>
          <w:tcPr>
            <w:tcW w:w="3284" w:type="dxa"/>
            <w:vAlign w:val="center"/>
          </w:tcPr>
          <w:p w:rsidR="008B5FE2" w:rsidRPr="008B5FE2" w:rsidRDefault="008B5FE2" w:rsidP="008B5FE2">
            <w:pPr>
              <w:jc w:val="center"/>
              <w:rPr>
                <w:bCs/>
              </w:rPr>
            </w:pPr>
          </w:p>
        </w:tc>
      </w:tr>
      <w:tr w:rsidR="008B5FE2" w:rsidRPr="008B5FE2" w:rsidTr="007E4957">
        <w:trPr>
          <w:jc w:val="center"/>
        </w:trPr>
        <w:tc>
          <w:tcPr>
            <w:tcW w:w="2204" w:type="dxa"/>
            <w:vAlign w:val="center"/>
          </w:tcPr>
          <w:p w:rsidR="008B5FE2" w:rsidRPr="008B5FE2" w:rsidRDefault="008B5FE2" w:rsidP="008B5FE2">
            <w:pPr>
              <w:rPr>
                <w:bCs/>
              </w:rPr>
            </w:pPr>
            <w:r w:rsidRPr="008B5FE2">
              <w:rPr>
                <w:b/>
                <w:bCs/>
              </w:rPr>
              <w:t>3. Итоговая оценка</w:t>
            </w:r>
          </w:p>
        </w:tc>
        <w:tc>
          <w:tcPr>
            <w:tcW w:w="7589" w:type="dxa"/>
            <w:gridSpan w:val="3"/>
            <w:vAlign w:val="center"/>
          </w:tcPr>
          <w:p w:rsidR="00C40116" w:rsidRPr="00076363" w:rsidRDefault="00C40116" w:rsidP="00C40116">
            <w:pPr>
              <w:rPr>
                <w:bCs/>
              </w:rPr>
            </w:pPr>
            <w:r w:rsidRPr="00076363">
              <w:rPr>
                <w:bCs/>
              </w:rPr>
              <w:t>«зачтено» - 60-100 баллов</w:t>
            </w:r>
          </w:p>
          <w:p w:rsidR="008B5FE2" w:rsidRPr="008B5FE2" w:rsidRDefault="00C40116" w:rsidP="00C40116">
            <w:pPr>
              <w:rPr>
                <w:bCs/>
              </w:rPr>
            </w:pPr>
            <w:r w:rsidRPr="00076363">
              <w:rPr>
                <w:bCs/>
              </w:rPr>
              <w:t>«не зачтено» - менее 59 баллов (вкл.)</w:t>
            </w:r>
          </w:p>
        </w:tc>
      </w:tr>
    </w:tbl>
    <w:p w:rsidR="00C40116" w:rsidRDefault="00C40116" w:rsidP="008B5FE2">
      <w:pPr>
        <w:jc w:val="center"/>
        <w:rPr>
          <w:snapToGrid w:val="0"/>
          <w:sz w:val="28"/>
        </w:rPr>
      </w:pPr>
    </w:p>
    <w:p w:rsidR="008B5FE2" w:rsidRPr="008B5FE2" w:rsidRDefault="001A659E" w:rsidP="008B5FE2">
      <w:pPr>
        <w:jc w:val="center"/>
        <w:rPr>
          <w:snapToGrid w:val="0"/>
          <w:sz w:val="28"/>
        </w:rPr>
      </w:pPr>
      <w:r w:rsidRPr="008B5FE2">
        <w:rPr>
          <w:snapToGrid w:val="0"/>
          <w:sz w:val="28"/>
        </w:rPr>
        <w:t xml:space="preserve">Для очной </w:t>
      </w:r>
      <w:r>
        <w:rPr>
          <w:snapToGrid w:val="0"/>
          <w:sz w:val="28"/>
        </w:rPr>
        <w:t>формы обучения (2 семестр)</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2693"/>
        <w:gridCol w:w="1612"/>
        <w:gridCol w:w="3284"/>
      </w:tblGrid>
      <w:tr w:rsidR="008B5FE2" w:rsidRPr="008B5FE2" w:rsidTr="007E4957">
        <w:trPr>
          <w:tblHeader/>
          <w:jc w:val="center"/>
        </w:trPr>
        <w:tc>
          <w:tcPr>
            <w:tcW w:w="2204" w:type="dxa"/>
            <w:vAlign w:val="center"/>
          </w:tcPr>
          <w:p w:rsidR="008B5FE2" w:rsidRPr="008B5FE2" w:rsidRDefault="008B5FE2" w:rsidP="008B5FE2">
            <w:pPr>
              <w:jc w:val="center"/>
              <w:rPr>
                <w:b/>
                <w:bCs/>
              </w:rPr>
            </w:pPr>
            <w:r w:rsidRPr="008B5FE2">
              <w:rPr>
                <w:b/>
                <w:bCs/>
              </w:rPr>
              <w:lastRenderedPageBreak/>
              <w:t>Вид контроля</w:t>
            </w:r>
          </w:p>
        </w:tc>
        <w:tc>
          <w:tcPr>
            <w:tcW w:w="2693" w:type="dxa"/>
            <w:vAlign w:val="center"/>
          </w:tcPr>
          <w:p w:rsidR="008B5FE2" w:rsidRPr="008B5FE2" w:rsidRDefault="008B5FE2" w:rsidP="008B5FE2">
            <w:pPr>
              <w:jc w:val="center"/>
              <w:rPr>
                <w:b/>
                <w:bCs/>
              </w:rPr>
            </w:pPr>
            <w:r w:rsidRPr="008B5FE2">
              <w:rPr>
                <w:b/>
                <w:bCs/>
              </w:rPr>
              <w:t xml:space="preserve">Материалы, </w:t>
            </w:r>
          </w:p>
          <w:p w:rsidR="008B5FE2" w:rsidRPr="008B5FE2" w:rsidRDefault="008B5FE2" w:rsidP="008B5FE2">
            <w:pPr>
              <w:jc w:val="center"/>
              <w:rPr>
                <w:b/>
                <w:bCs/>
              </w:rPr>
            </w:pPr>
            <w:r w:rsidRPr="008B5FE2">
              <w:rPr>
                <w:b/>
                <w:bCs/>
              </w:rPr>
              <w:t>необходимые для</w:t>
            </w:r>
          </w:p>
          <w:p w:rsidR="008B5FE2" w:rsidRPr="008B5FE2" w:rsidRDefault="008B5FE2" w:rsidP="008B5FE2">
            <w:pPr>
              <w:jc w:val="center"/>
              <w:rPr>
                <w:b/>
                <w:bCs/>
              </w:rPr>
            </w:pPr>
            <w:r w:rsidRPr="008B5FE2">
              <w:rPr>
                <w:b/>
                <w:bCs/>
              </w:rPr>
              <w:t>оценивания</w:t>
            </w:r>
          </w:p>
        </w:tc>
        <w:tc>
          <w:tcPr>
            <w:tcW w:w="1612" w:type="dxa"/>
            <w:vAlign w:val="center"/>
          </w:tcPr>
          <w:p w:rsidR="008B5FE2" w:rsidRPr="008B5FE2" w:rsidRDefault="008B5FE2" w:rsidP="008B5FE2">
            <w:pPr>
              <w:jc w:val="center"/>
              <w:rPr>
                <w:b/>
                <w:bCs/>
              </w:rPr>
            </w:pPr>
            <w:r w:rsidRPr="008B5FE2">
              <w:rPr>
                <w:b/>
                <w:bCs/>
              </w:rPr>
              <w:t>Максимальное количество баллов в пр</w:t>
            </w:r>
            <w:r w:rsidRPr="008B5FE2">
              <w:rPr>
                <w:b/>
                <w:bCs/>
              </w:rPr>
              <w:t>о</w:t>
            </w:r>
            <w:r w:rsidRPr="008B5FE2">
              <w:rPr>
                <w:b/>
                <w:bCs/>
              </w:rPr>
              <w:t>цессе оценив</w:t>
            </w:r>
            <w:r w:rsidRPr="008B5FE2">
              <w:rPr>
                <w:b/>
                <w:bCs/>
              </w:rPr>
              <w:t>а</w:t>
            </w:r>
            <w:r w:rsidRPr="008B5FE2">
              <w:rPr>
                <w:b/>
                <w:bCs/>
              </w:rPr>
              <w:t xml:space="preserve">ния  </w:t>
            </w:r>
          </w:p>
        </w:tc>
        <w:tc>
          <w:tcPr>
            <w:tcW w:w="3284" w:type="dxa"/>
            <w:vAlign w:val="center"/>
          </w:tcPr>
          <w:p w:rsidR="008B5FE2" w:rsidRPr="008B5FE2" w:rsidRDefault="008B5FE2" w:rsidP="008B5FE2">
            <w:pPr>
              <w:jc w:val="center"/>
              <w:rPr>
                <w:b/>
                <w:bCs/>
              </w:rPr>
            </w:pPr>
            <w:r w:rsidRPr="008B5FE2">
              <w:rPr>
                <w:b/>
                <w:bCs/>
              </w:rPr>
              <w:t>Процедура</w:t>
            </w:r>
          </w:p>
          <w:p w:rsidR="008B5FE2" w:rsidRPr="008B5FE2" w:rsidRDefault="008B5FE2" w:rsidP="008B5FE2">
            <w:pPr>
              <w:jc w:val="center"/>
              <w:rPr>
                <w:b/>
                <w:bCs/>
              </w:rPr>
            </w:pPr>
            <w:r w:rsidRPr="008B5FE2">
              <w:rPr>
                <w:b/>
                <w:bCs/>
              </w:rPr>
              <w:t>оценивания</w:t>
            </w:r>
          </w:p>
        </w:tc>
      </w:tr>
      <w:tr w:rsidR="008B5FE2" w:rsidRPr="008B5FE2" w:rsidTr="007E4957">
        <w:trPr>
          <w:jc w:val="center"/>
        </w:trPr>
        <w:tc>
          <w:tcPr>
            <w:tcW w:w="2204" w:type="dxa"/>
            <w:vAlign w:val="center"/>
          </w:tcPr>
          <w:p w:rsidR="008B5FE2" w:rsidRPr="008B5FE2" w:rsidRDefault="008B5FE2" w:rsidP="008B5FE2">
            <w:pPr>
              <w:rPr>
                <w:b/>
                <w:bCs/>
              </w:rPr>
            </w:pPr>
            <w:r w:rsidRPr="008B5FE2">
              <w:rPr>
                <w:b/>
                <w:bCs/>
              </w:rPr>
              <w:t>1. Текущий контроль</w:t>
            </w:r>
          </w:p>
        </w:tc>
        <w:tc>
          <w:tcPr>
            <w:tcW w:w="2693" w:type="dxa"/>
            <w:vAlign w:val="center"/>
          </w:tcPr>
          <w:p w:rsidR="008B5FE2" w:rsidRPr="008B5FE2" w:rsidRDefault="008B5FE2" w:rsidP="008B5FE2">
            <w:pPr>
              <w:jc w:val="center"/>
              <w:rPr>
                <w:rFonts w:eastAsia="Times New Roman"/>
                <w:bCs/>
                <w:iCs/>
              </w:rPr>
            </w:pPr>
            <w:r w:rsidRPr="008B5FE2">
              <w:rPr>
                <w:rFonts w:eastAsia="Times New Roman"/>
                <w:bCs/>
                <w:iCs/>
              </w:rPr>
              <w:t>Письменный перевод №2</w:t>
            </w:r>
          </w:p>
          <w:p w:rsidR="008B5FE2" w:rsidRPr="008B5FE2" w:rsidRDefault="008B5FE2" w:rsidP="008B5FE2">
            <w:pPr>
              <w:jc w:val="center"/>
              <w:rPr>
                <w:bCs/>
                <w:iCs/>
              </w:rPr>
            </w:pPr>
            <w:r w:rsidRPr="008B5FE2">
              <w:rPr>
                <w:bCs/>
                <w:iCs/>
              </w:rPr>
              <w:t>Деловое письмо</w:t>
            </w:r>
          </w:p>
          <w:p w:rsidR="008B5FE2" w:rsidRPr="008B5FE2" w:rsidRDefault="008B5FE2" w:rsidP="008B5FE2">
            <w:pPr>
              <w:jc w:val="center"/>
              <w:rPr>
                <w:bCs/>
              </w:rPr>
            </w:pPr>
            <w:r w:rsidRPr="008B5FE2">
              <w:rPr>
                <w:bCs/>
                <w:iCs/>
              </w:rPr>
              <w:t>Тест по дисциплине № 2</w:t>
            </w:r>
          </w:p>
        </w:tc>
        <w:tc>
          <w:tcPr>
            <w:tcW w:w="1612" w:type="dxa"/>
            <w:vAlign w:val="center"/>
          </w:tcPr>
          <w:p w:rsidR="008B5FE2" w:rsidRPr="008B5FE2" w:rsidRDefault="008B5FE2" w:rsidP="008B5FE2">
            <w:pPr>
              <w:jc w:val="center"/>
              <w:rPr>
                <w:bCs/>
              </w:rPr>
            </w:pPr>
            <w:r w:rsidRPr="008B5FE2">
              <w:rPr>
                <w:bCs/>
              </w:rPr>
              <w:t>70</w:t>
            </w:r>
          </w:p>
        </w:tc>
        <w:tc>
          <w:tcPr>
            <w:tcW w:w="3284" w:type="dxa"/>
            <w:vAlign w:val="center"/>
          </w:tcPr>
          <w:p w:rsidR="008B5FE2" w:rsidRPr="008B5FE2" w:rsidRDefault="008B5FE2" w:rsidP="008B5FE2">
            <w:pPr>
              <w:jc w:val="center"/>
              <w:rPr>
                <w:bCs/>
              </w:rPr>
            </w:pPr>
            <w:r w:rsidRPr="008B5FE2">
              <w:rPr>
                <w:bCs/>
              </w:rPr>
              <w:t>Количество баллов определяется в соответствии с таблицей 3.</w:t>
            </w:r>
          </w:p>
          <w:p w:rsidR="008B5FE2" w:rsidRPr="008B5FE2" w:rsidRDefault="008B5FE2" w:rsidP="008B5FE2">
            <w:pPr>
              <w:jc w:val="center"/>
              <w:rPr>
                <w:bCs/>
              </w:rPr>
            </w:pPr>
            <w:r w:rsidRPr="008B5FE2">
              <w:rPr>
                <w:bCs/>
              </w:rPr>
              <w:t xml:space="preserve">Допуск к зачету </w:t>
            </w:r>
            <w:r w:rsidRPr="008B5FE2">
              <w:rPr>
                <w:bCs/>
              </w:rPr>
              <w:sym w:font="Symbol" w:char="F0B3"/>
            </w:r>
            <w:r w:rsidRPr="008B5FE2">
              <w:rPr>
                <w:bCs/>
              </w:rPr>
              <w:t xml:space="preserve"> 50 баллов</w:t>
            </w:r>
          </w:p>
        </w:tc>
      </w:tr>
      <w:tr w:rsidR="008B5FE2" w:rsidRPr="008B5FE2" w:rsidTr="007E4957">
        <w:trPr>
          <w:jc w:val="center"/>
        </w:trPr>
        <w:tc>
          <w:tcPr>
            <w:tcW w:w="2204" w:type="dxa"/>
            <w:vAlign w:val="center"/>
          </w:tcPr>
          <w:p w:rsidR="008B5FE2" w:rsidRPr="008B5FE2" w:rsidRDefault="008B5FE2" w:rsidP="008B5FE2">
            <w:pPr>
              <w:rPr>
                <w:b/>
                <w:bCs/>
              </w:rPr>
            </w:pPr>
            <w:r w:rsidRPr="008B5FE2">
              <w:rPr>
                <w:b/>
                <w:bCs/>
              </w:rPr>
              <w:t>2. Промежуточная</w:t>
            </w:r>
          </w:p>
          <w:p w:rsidR="008B5FE2" w:rsidRPr="008B5FE2" w:rsidRDefault="008B5FE2" w:rsidP="008B5FE2">
            <w:pPr>
              <w:rPr>
                <w:b/>
                <w:bCs/>
              </w:rPr>
            </w:pPr>
            <w:r w:rsidRPr="008B5FE2">
              <w:rPr>
                <w:b/>
                <w:bCs/>
              </w:rPr>
              <w:t xml:space="preserve">    аттестация</w:t>
            </w:r>
          </w:p>
        </w:tc>
        <w:tc>
          <w:tcPr>
            <w:tcW w:w="2693" w:type="dxa"/>
            <w:vAlign w:val="center"/>
          </w:tcPr>
          <w:p w:rsidR="008B5FE2" w:rsidRPr="008B5FE2" w:rsidRDefault="008B5FE2" w:rsidP="008B5FE2">
            <w:pPr>
              <w:jc w:val="center"/>
              <w:rPr>
                <w:bCs/>
              </w:rPr>
            </w:pPr>
            <w:r w:rsidRPr="008B5FE2">
              <w:rPr>
                <w:bCs/>
              </w:rPr>
              <w:t>Перечень</w:t>
            </w:r>
          </w:p>
          <w:p w:rsidR="008B5FE2" w:rsidRPr="008B5FE2" w:rsidRDefault="008B5FE2" w:rsidP="008B5FE2">
            <w:pPr>
              <w:jc w:val="center"/>
              <w:rPr>
                <w:bCs/>
              </w:rPr>
            </w:pPr>
            <w:r w:rsidRPr="008B5FE2">
              <w:rPr>
                <w:bCs/>
              </w:rPr>
              <w:t>вопросов</w:t>
            </w:r>
          </w:p>
          <w:p w:rsidR="008B5FE2" w:rsidRPr="008B5FE2" w:rsidRDefault="008B5FE2" w:rsidP="008B5FE2">
            <w:pPr>
              <w:jc w:val="center"/>
              <w:rPr>
                <w:bCs/>
              </w:rPr>
            </w:pPr>
            <w:r w:rsidRPr="008B5FE2">
              <w:rPr>
                <w:bCs/>
              </w:rPr>
              <w:t>к экзамену</w:t>
            </w:r>
          </w:p>
        </w:tc>
        <w:tc>
          <w:tcPr>
            <w:tcW w:w="1612" w:type="dxa"/>
            <w:vAlign w:val="center"/>
          </w:tcPr>
          <w:p w:rsidR="008B5FE2" w:rsidRPr="008B5FE2" w:rsidRDefault="008B5FE2" w:rsidP="008B5FE2">
            <w:pPr>
              <w:jc w:val="center"/>
              <w:rPr>
                <w:bCs/>
              </w:rPr>
            </w:pPr>
            <w:r w:rsidRPr="008B5FE2">
              <w:rPr>
                <w:bCs/>
              </w:rPr>
              <w:t>30</w:t>
            </w:r>
          </w:p>
        </w:tc>
        <w:tc>
          <w:tcPr>
            <w:tcW w:w="3284" w:type="dxa"/>
            <w:vAlign w:val="center"/>
          </w:tcPr>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полные ответы на вопр</w:t>
            </w:r>
            <w:r w:rsidRPr="008B5FE2">
              <w:rPr>
                <w:rFonts w:eastAsia="Times New Roman"/>
                <w:spacing w:val="-10"/>
              </w:rPr>
              <w:t>о</w:t>
            </w:r>
            <w:r w:rsidRPr="008B5FE2">
              <w:rPr>
                <w:rFonts w:eastAsia="Times New Roman"/>
                <w:spacing w:val="-10"/>
              </w:rPr>
              <w:t>сы – 25-30 баллов;</w:t>
            </w:r>
          </w:p>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достаточно полные отв</w:t>
            </w:r>
            <w:r w:rsidRPr="008B5FE2">
              <w:rPr>
                <w:rFonts w:eastAsia="Times New Roman"/>
                <w:spacing w:val="-10"/>
              </w:rPr>
              <w:t>е</w:t>
            </w:r>
            <w:r w:rsidRPr="008B5FE2">
              <w:rPr>
                <w:rFonts w:eastAsia="Times New Roman"/>
                <w:spacing w:val="-10"/>
              </w:rPr>
              <w:t>ты на вопросы – 20-24 баллов;</w:t>
            </w:r>
          </w:p>
          <w:p w:rsidR="008B5FE2" w:rsidRPr="008B5FE2" w:rsidRDefault="008B5FE2" w:rsidP="00EC7506">
            <w:pPr>
              <w:numPr>
                <w:ilvl w:val="0"/>
                <w:numId w:val="21"/>
              </w:numPr>
              <w:ind w:left="297"/>
              <w:rPr>
                <w:rFonts w:eastAsia="Times New Roman"/>
                <w:spacing w:val="-10"/>
              </w:rPr>
            </w:pPr>
            <w:r w:rsidRPr="008B5FE2">
              <w:rPr>
                <w:rFonts w:eastAsia="Times New Roman"/>
                <w:spacing w:val="-10"/>
              </w:rPr>
              <w:t>получены неполные ответы на вопросы или часть вопросов – 11-19 баллов;</w:t>
            </w:r>
          </w:p>
          <w:p w:rsidR="008B5FE2" w:rsidRPr="008B5FE2" w:rsidRDefault="008B5FE2" w:rsidP="00EC7506">
            <w:pPr>
              <w:numPr>
                <w:ilvl w:val="0"/>
                <w:numId w:val="5"/>
              </w:numPr>
              <w:tabs>
                <w:tab w:val="left" w:pos="516"/>
              </w:tabs>
              <w:ind w:left="306" w:hanging="306"/>
              <w:jc w:val="both"/>
              <w:rPr>
                <w:lang w:eastAsia="en-US"/>
              </w:rPr>
            </w:pPr>
            <w:r w:rsidRPr="008B5FE2">
              <w:rPr>
                <w:spacing w:val="-10"/>
              </w:rPr>
              <w:t>не получены ответы на вопросы или вопросы не раскрыты – 0-10 баллов.</w:t>
            </w:r>
          </w:p>
        </w:tc>
      </w:tr>
      <w:tr w:rsidR="008B5FE2" w:rsidRPr="008B5FE2" w:rsidTr="007E4957">
        <w:trPr>
          <w:jc w:val="center"/>
        </w:trPr>
        <w:tc>
          <w:tcPr>
            <w:tcW w:w="4897" w:type="dxa"/>
            <w:gridSpan w:val="2"/>
            <w:vAlign w:val="center"/>
          </w:tcPr>
          <w:p w:rsidR="008B5FE2" w:rsidRPr="008B5FE2" w:rsidRDefault="008B5FE2" w:rsidP="008B5FE2">
            <w:pPr>
              <w:jc w:val="right"/>
              <w:rPr>
                <w:b/>
                <w:bCs/>
              </w:rPr>
            </w:pPr>
            <w:r w:rsidRPr="008B5FE2">
              <w:rPr>
                <w:b/>
                <w:bCs/>
              </w:rPr>
              <w:t>ИТОГО</w:t>
            </w:r>
          </w:p>
        </w:tc>
        <w:tc>
          <w:tcPr>
            <w:tcW w:w="1612" w:type="dxa"/>
            <w:vAlign w:val="center"/>
          </w:tcPr>
          <w:p w:rsidR="008B5FE2" w:rsidRPr="008B5FE2" w:rsidRDefault="008B5FE2" w:rsidP="008B5FE2">
            <w:pPr>
              <w:jc w:val="center"/>
              <w:rPr>
                <w:b/>
                <w:bCs/>
              </w:rPr>
            </w:pPr>
            <w:r w:rsidRPr="008B5FE2">
              <w:rPr>
                <w:b/>
                <w:bCs/>
              </w:rPr>
              <w:t>100</w:t>
            </w:r>
          </w:p>
        </w:tc>
        <w:tc>
          <w:tcPr>
            <w:tcW w:w="3284" w:type="dxa"/>
            <w:vAlign w:val="center"/>
          </w:tcPr>
          <w:p w:rsidR="008B5FE2" w:rsidRPr="008B5FE2" w:rsidRDefault="008B5FE2" w:rsidP="008B5FE2">
            <w:pPr>
              <w:jc w:val="center"/>
              <w:rPr>
                <w:bCs/>
              </w:rPr>
            </w:pPr>
          </w:p>
        </w:tc>
      </w:tr>
      <w:tr w:rsidR="008B5FE2" w:rsidRPr="008B5FE2" w:rsidTr="007E4957">
        <w:trPr>
          <w:jc w:val="center"/>
        </w:trPr>
        <w:tc>
          <w:tcPr>
            <w:tcW w:w="2204" w:type="dxa"/>
            <w:vAlign w:val="center"/>
          </w:tcPr>
          <w:p w:rsidR="008B5FE2" w:rsidRPr="008B5FE2" w:rsidRDefault="008B5FE2" w:rsidP="008B5FE2">
            <w:pPr>
              <w:rPr>
                <w:bCs/>
              </w:rPr>
            </w:pPr>
            <w:r w:rsidRPr="008B5FE2">
              <w:rPr>
                <w:b/>
                <w:bCs/>
              </w:rPr>
              <w:t>3. Итоговая оценка</w:t>
            </w:r>
          </w:p>
        </w:tc>
        <w:tc>
          <w:tcPr>
            <w:tcW w:w="7589" w:type="dxa"/>
            <w:gridSpan w:val="3"/>
            <w:vAlign w:val="center"/>
          </w:tcPr>
          <w:p w:rsidR="00C40116" w:rsidRPr="00076363" w:rsidRDefault="00C40116" w:rsidP="00C40116">
            <w:pPr>
              <w:rPr>
                <w:bCs/>
              </w:rPr>
            </w:pPr>
            <w:r w:rsidRPr="00076363">
              <w:rPr>
                <w:bCs/>
              </w:rPr>
              <w:t>«зачтено» - 60-100 баллов</w:t>
            </w:r>
          </w:p>
          <w:p w:rsidR="008B5FE2" w:rsidRPr="008B5FE2" w:rsidRDefault="00C40116" w:rsidP="00C40116">
            <w:pPr>
              <w:rPr>
                <w:bCs/>
              </w:rPr>
            </w:pPr>
            <w:r w:rsidRPr="00076363">
              <w:rPr>
                <w:bCs/>
              </w:rPr>
              <w:t>«не зачтено» - менее 59 баллов (вкл.)</w:t>
            </w:r>
          </w:p>
        </w:tc>
      </w:tr>
    </w:tbl>
    <w:p w:rsidR="008B5FE2" w:rsidRPr="008B5FE2" w:rsidRDefault="008B5FE2" w:rsidP="008B5FE2">
      <w:pPr>
        <w:tabs>
          <w:tab w:val="left" w:pos="1085"/>
          <w:tab w:val="center" w:pos="4677"/>
        </w:tabs>
        <w:jc w:val="center"/>
        <w:rPr>
          <w:b/>
          <w:sz w:val="28"/>
          <w:szCs w:val="28"/>
        </w:rPr>
      </w:pPr>
    </w:p>
    <w:tbl>
      <w:tblPr>
        <w:tblW w:w="10025" w:type="dxa"/>
        <w:tblLook w:val="00A0" w:firstRow="1" w:lastRow="0" w:firstColumn="1" w:lastColumn="0" w:noHBand="0" w:noVBand="0"/>
      </w:tblPr>
      <w:tblGrid>
        <w:gridCol w:w="5123"/>
        <w:gridCol w:w="2654"/>
        <w:gridCol w:w="2248"/>
      </w:tblGrid>
      <w:tr w:rsidR="008B5FE2" w:rsidRPr="008B5FE2" w:rsidTr="007E4957">
        <w:tc>
          <w:tcPr>
            <w:tcW w:w="5123" w:type="dxa"/>
          </w:tcPr>
          <w:p w:rsidR="008B5FE2" w:rsidRPr="008B5FE2" w:rsidRDefault="008B5FE2" w:rsidP="008B5FE2">
            <w:pPr>
              <w:tabs>
                <w:tab w:val="left" w:pos="851"/>
              </w:tabs>
              <w:rPr>
                <w:sz w:val="26"/>
                <w:szCs w:val="26"/>
              </w:rPr>
            </w:pPr>
            <w:r w:rsidRPr="008B5FE2">
              <w:rPr>
                <w:sz w:val="26"/>
                <w:szCs w:val="26"/>
              </w:rPr>
              <w:t>Разработчик оценочных материалов</w:t>
            </w:r>
            <w:r w:rsidRPr="008B5FE2">
              <w:rPr>
                <w:sz w:val="26"/>
                <w:szCs w:val="26"/>
              </w:rPr>
              <w:br/>
              <w:t>доцент кафедры «Русский и</w:t>
            </w:r>
            <w:r w:rsidRPr="008B5FE2">
              <w:rPr>
                <w:sz w:val="26"/>
                <w:szCs w:val="26"/>
              </w:rPr>
              <w:br/>
              <w:t>иностранные языки»</w:t>
            </w:r>
          </w:p>
        </w:tc>
        <w:tc>
          <w:tcPr>
            <w:tcW w:w="2654" w:type="dxa"/>
            <w:vAlign w:val="bottom"/>
          </w:tcPr>
          <w:p w:rsidR="008B5FE2" w:rsidRPr="008B5FE2" w:rsidRDefault="001A659E" w:rsidP="008B5FE2">
            <w:pPr>
              <w:tabs>
                <w:tab w:val="left" w:pos="851"/>
              </w:tabs>
              <w:jc w:val="center"/>
              <w:rPr>
                <w:sz w:val="26"/>
                <w:szCs w:val="26"/>
              </w:rPr>
            </w:pPr>
            <w:r>
              <w:rPr>
                <w:noProof/>
                <w:sz w:val="28"/>
                <w:szCs w:val="28"/>
              </w:rPr>
              <w:drawing>
                <wp:anchor distT="0" distB="0" distL="114300" distR="114300" simplePos="0" relativeHeight="251659264" behindDoc="0" locked="0" layoutInCell="1" allowOverlap="1" wp14:anchorId="7D2941F0" wp14:editId="32D39F41">
                  <wp:simplePos x="0" y="0"/>
                  <wp:positionH relativeFrom="column">
                    <wp:posOffset>1270</wp:posOffset>
                  </wp:positionH>
                  <wp:positionV relativeFrom="paragraph">
                    <wp:posOffset>150495</wp:posOffset>
                  </wp:positionV>
                  <wp:extent cx="1468120" cy="470535"/>
                  <wp:effectExtent l="0" t="0" r="0" b="5715"/>
                  <wp:wrapNone/>
                  <wp:docPr id="2" name="Рисунок 0" descr="Подпись разработчи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Подпись разработчика.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8120" cy="470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2248" w:type="dxa"/>
            <w:vAlign w:val="bottom"/>
          </w:tcPr>
          <w:p w:rsidR="008B5FE2" w:rsidRPr="008B5FE2" w:rsidRDefault="001A659E" w:rsidP="001A659E">
            <w:pPr>
              <w:tabs>
                <w:tab w:val="left" w:pos="851"/>
              </w:tabs>
              <w:jc w:val="center"/>
              <w:rPr>
                <w:sz w:val="26"/>
                <w:szCs w:val="26"/>
                <w:highlight w:val="yellow"/>
              </w:rPr>
            </w:pPr>
            <w:r>
              <w:rPr>
                <w:sz w:val="26"/>
                <w:szCs w:val="26"/>
              </w:rPr>
              <w:t>С</w:t>
            </w:r>
            <w:r w:rsidR="008B5FE2" w:rsidRPr="008B5FE2">
              <w:rPr>
                <w:sz w:val="26"/>
                <w:szCs w:val="26"/>
              </w:rPr>
              <w:t>.А. </w:t>
            </w:r>
            <w:r>
              <w:rPr>
                <w:sz w:val="26"/>
                <w:szCs w:val="26"/>
              </w:rPr>
              <w:t>Кораблёва</w:t>
            </w:r>
          </w:p>
        </w:tc>
      </w:tr>
      <w:tr w:rsidR="008B5FE2" w:rsidRPr="008B5FE2" w:rsidTr="007E4957">
        <w:tc>
          <w:tcPr>
            <w:tcW w:w="5123" w:type="dxa"/>
          </w:tcPr>
          <w:p w:rsidR="008B5FE2" w:rsidRPr="008B5FE2" w:rsidRDefault="008B5FE2" w:rsidP="001D0C2C">
            <w:pPr>
              <w:tabs>
                <w:tab w:val="left" w:pos="851"/>
              </w:tabs>
              <w:rPr>
                <w:sz w:val="26"/>
                <w:szCs w:val="26"/>
              </w:rPr>
            </w:pPr>
            <w:r w:rsidRPr="008B5FE2">
              <w:rPr>
                <w:sz w:val="26"/>
                <w:szCs w:val="26"/>
              </w:rPr>
              <w:t>«</w:t>
            </w:r>
            <w:r w:rsidR="00B75712">
              <w:rPr>
                <w:sz w:val="26"/>
                <w:szCs w:val="26"/>
              </w:rPr>
              <w:t>28</w:t>
            </w:r>
            <w:r w:rsidRPr="008B5FE2">
              <w:rPr>
                <w:sz w:val="26"/>
                <w:szCs w:val="26"/>
              </w:rPr>
              <w:t xml:space="preserve">» </w:t>
            </w:r>
            <w:r w:rsidR="001D0C2C">
              <w:rPr>
                <w:sz w:val="26"/>
                <w:szCs w:val="26"/>
              </w:rPr>
              <w:t>февраля</w:t>
            </w:r>
            <w:r w:rsidRPr="008B5FE2">
              <w:rPr>
                <w:sz w:val="26"/>
                <w:szCs w:val="26"/>
              </w:rPr>
              <w:t xml:space="preserve"> 202</w:t>
            </w:r>
            <w:r w:rsidR="001D0C2C">
              <w:rPr>
                <w:sz w:val="26"/>
                <w:szCs w:val="26"/>
              </w:rPr>
              <w:t>3</w:t>
            </w:r>
            <w:bookmarkStart w:id="0" w:name="_GoBack"/>
            <w:bookmarkEnd w:id="0"/>
            <w:r w:rsidRPr="008B5FE2">
              <w:rPr>
                <w:sz w:val="26"/>
                <w:szCs w:val="26"/>
              </w:rPr>
              <w:t> г.</w:t>
            </w:r>
          </w:p>
        </w:tc>
        <w:tc>
          <w:tcPr>
            <w:tcW w:w="2654" w:type="dxa"/>
          </w:tcPr>
          <w:p w:rsidR="008B5FE2" w:rsidRPr="008B5FE2" w:rsidRDefault="008B5FE2" w:rsidP="008B5FE2">
            <w:pPr>
              <w:tabs>
                <w:tab w:val="left" w:pos="851"/>
              </w:tabs>
              <w:rPr>
                <w:sz w:val="26"/>
                <w:szCs w:val="26"/>
              </w:rPr>
            </w:pPr>
          </w:p>
        </w:tc>
        <w:tc>
          <w:tcPr>
            <w:tcW w:w="2248" w:type="dxa"/>
          </w:tcPr>
          <w:p w:rsidR="008B5FE2" w:rsidRPr="008B5FE2" w:rsidRDefault="008B5FE2" w:rsidP="008B5FE2">
            <w:pPr>
              <w:tabs>
                <w:tab w:val="left" w:pos="851"/>
              </w:tabs>
              <w:rPr>
                <w:sz w:val="26"/>
                <w:szCs w:val="26"/>
                <w:highlight w:val="yellow"/>
              </w:rPr>
            </w:pPr>
          </w:p>
        </w:tc>
      </w:tr>
    </w:tbl>
    <w:p w:rsidR="008B5FE2" w:rsidRPr="008B5FE2" w:rsidRDefault="008B5FE2" w:rsidP="008B5FE2">
      <w:pPr>
        <w:jc w:val="both"/>
      </w:pPr>
    </w:p>
    <w:p w:rsidR="002C4543" w:rsidRDefault="002C4543" w:rsidP="008952E4">
      <w:pPr>
        <w:keepNext/>
        <w:widowControl w:val="0"/>
        <w:tabs>
          <w:tab w:val="left" w:pos="0"/>
        </w:tabs>
        <w:jc w:val="center"/>
        <w:outlineLvl w:val="1"/>
        <w:rPr>
          <w:b/>
          <w:bCs/>
          <w:iCs/>
          <w:snapToGrid w:val="0"/>
          <w:sz w:val="28"/>
          <w:szCs w:val="28"/>
        </w:rPr>
      </w:pPr>
    </w:p>
    <w:sectPr w:rsidR="002C4543" w:rsidSect="001F3173">
      <w:footerReference w:type="default" r:id="rId12"/>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C67" w:rsidRDefault="00202C67" w:rsidP="00FC1BEB">
      <w:r>
        <w:separator/>
      </w:r>
    </w:p>
  </w:endnote>
  <w:endnote w:type="continuationSeparator" w:id="0">
    <w:p w:rsidR="00202C67" w:rsidRDefault="00202C67" w:rsidP="00FC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074" w:rsidRDefault="00BB01EF">
    <w:pPr>
      <w:pStyle w:val="ac"/>
      <w:jc w:val="right"/>
    </w:pPr>
    <w:r>
      <w:fldChar w:fldCharType="begin"/>
    </w:r>
    <w:r>
      <w:instrText>PAGE   \* MERGEFORMAT</w:instrText>
    </w:r>
    <w:r>
      <w:fldChar w:fldCharType="separate"/>
    </w:r>
    <w:r w:rsidR="001D0C2C">
      <w:rPr>
        <w:noProof/>
      </w:rPr>
      <w:t>12</w:t>
    </w:r>
    <w:r>
      <w:rPr>
        <w:noProof/>
      </w:rPr>
      <w:fldChar w:fldCharType="end"/>
    </w:r>
  </w:p>
  <w:p w:rsidR="00B32074" w:rsidRDefault="00B320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C67" w:rsidRDefault="00202C67" w:rsidP="00FC1BEB">
      <w:r>
        <w:separator/>
      </w:r>
    </w:p>
  </w:footnote>
  <w:footnote w:type="continuationSeparator" w:id="0">
    <w:p w:rsidR="00202C67" w:rsidRDefault="00202C67" w:rsidP="00FC1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5E"/>
    <w:multiLevelType w:val="hybridMultilevel"/>
    <w:tmpl w:val="F11A1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334C60"/>
    <w:multiLevelType w:val="hybridMultilevel"/>
    <w:tmpl w:val="8E4C67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340359"/>
    <w:multiLevelType w:val="hybridMultilevel"/>
    <w:tmpl w:val="3C04F0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CE4E35"/>
    <w:multiLevelType w:val="hybridMultilevel"/>
    <w:tmpl w:val="02B2CC22"/>
    <w:lvl w:ilvl="0" w:tplc="FA7E60DC">
      <w:start w:val="1"/>
      <w:numFmt w:val="bullet"/>
      <w:lvlText w:val="−"/>
      <w:lvlJc w:val="left"/>
      <w:pPr>
        <w:ind w:left="1179" w:hanging="360"/>
      </w:pPr>
      <w:rPr>
        <w:rFonts w:ascii="Times New Roman" w:hAnsi="Times New Roman" w:hint="default"/>
        <w:b w:val="0"/>
        <w:i w:val="0"/>
        <w:sz w:val="24"/>
      </w:rPr>
    </w:lvl>
    <w:lvl w:ilvl="1" w:tplc="04190003" w:tentative="1">
      <w:start w:val="1"/>
      <w:numFmt w:val="bullet"/>
      <w:lvlText w:val="o"/>
      <w:lvlJc w:val="left"/>
      <w:pPr>
        <w:ind w:left="1899" w:hanging="360"/>
      </w:pPr>
      <w:rPr>
        <w:rFonts w:ascii="Courier New" w:hAnsi="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4">
    <w:nsid w:val="2889575F"/>
    <w:multiLevelType w:val="hybridMultilevel"/>
    <w:tmpl w:val="5BFAFC2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39B717F"/>
    <w:multiLevelType w:val="hybridMultilevel"/>
    <w:tmpl w:val="DDBAA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076E96"/>
    <w:multiLevelType w:val="hybridMultilevel"/>
    <w:tmpl w:val="C9600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2E4564"/>
    <w:multiLevelType w:val="hybridMultilevel"/>
    <w:tmpl w:val="B5C8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C33E9"/>
    <w:multiLevelType w:val="hybridMultilevel"/>
    <w:tmpl w:val="48E258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5133167"/>
    <w:multiLevelType w:val="hybridMultilevel"/>
    <w:tmpl w:val="17B4A99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BC2592"/>
    <w:multiLevelType w:val="hybridMultilevel"/>
    <w:tmpl w:val="C3F8B2D6"/>
    <w:lvl w:ilvl="0" w:tplc="D67288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3CD30CE"/>
    <w:multiLevelType w:val="hybridMultilevel"/>
    <w:tmpl w:val="08A4C44A"/>
    <w:lvl w:ilvl="0" w:tplc="FA7E60DC">
      <w:start w:val="1"/>
      <w:numFmt w:val="bullet"/>
      <w:lvlText w:val="−"/>
      <w:lvlJc w:val="left"/>
      <w:pPr>
        <w:ind w:left="1080" w:hanging="360"/>
      </w:pPr>
      <w:rPr>
        <w:rFonts w:ascii="Times New Roman" w:hAnsi="Times New Roman" w:cs="Times New Roman" w:hint="default"/>
        <w:b w:val="0"/>
        <w:i w:val="0"/>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4C71054"/>
    <w:multiLevelType w:val="hybridMultilevel"/>
    <w:tmpl w:val="470286A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BEC2E13"/>
    <w:multiLevelType w:val="hybridMultilevel"/>
    <w:tmpl w:val="91FAC00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C5A3E10"/>
    <w:multiLevelType w:val="hybridMultilevel"/>
    <w:tmpl w:val="2AB241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26700F"/>
    <w:multiLevelType w:val="multilevel"/>
    <w:tmpl w:val="1E0E43F0"/>
    <w:lvl w:ilvl="0">
      <w:start w:val="1"/>
      <w:numFmt w:val="upperRoman"/>
      <w:pStyle w:val="7"/>
      <w:lvlText w:val="%1."/>
      <w:lvlJc w:val="left"/>
      <w:pPr>
        <w:tabs>
          <w:tab w:val="num" w:pos="1004"/>
        </w:tabs>
        <w:ind w:left="1004" w:hanging="720"/>
      </w:pPr>
      <w:rPr>
        <w:rFonts w:cs="Times New Roman" w:hint="default"/>
      </w:rPr>
    </w:lvl>
    <w:lvl w:ilvl="1">
      <w:start w:val="5"/>
      <w:numFmt w:val="decimal"/>
      <w:lvlText w:val="%2."/>
      <w:lvlJc w:val="left"/>
      <w:pPr>
        <w:tabs>
          <w:tab w:val="num" w:pos="1499"/>
        </w:tabs>
        <w:ind w:left="1499" w:hanging="495"/>
      </w:pPr>
      <w:rPr>
        <w:rFonts w:cs="Times New Roman" w:hint="default"/>
        <w:color w:val="auto"/>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7">
    <w:nsid w:val="6CD207A4"/>
    <w:multiLevelType w:val="hybridMultilevel"/>
    <w:tmpl w:val="B5C83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C7265E"/>
    <w:multiLevelType w:val="multilevel"/>
    <w:tmpl w:val="B7303162"/>
    <w:lvl w:ilvl="0">
      <w:start w:val="1"/>
      <w:numFmt w:val="upperRoman"/>
      <w:pStyle w:val="10"/>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4"/>
      <w:numFmt w:val="bullet"/>
      <w:lvlText w:val="-"/>
      <w:lvlJc w:val="left"/>
      <w:pPr>
        <w:tabs>
          <w:tab w:val="num" w:pos="2340"/>
        </w:tabs>
        <w:ind w:left="2340" w:hanging="360"/>
      </w:pPr>
      <w:rPr>
        <w:rFonts w:ascii="Times New Roman" w:eastAsia="Times New Roman" w:hAnsi="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F0C39E6"/>
    <w:multiLevelType w:val="hybridMultilevel"/>
    <w:tmpl w:val="9F726E7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num>
  <w:num w:numId="2">
    <w:abstractNumId w:val="19"/>
  </w:num>
  <w:num w:numId="3">
    <w:abstractNumId w:val="18"/>
  </w:num>
  <w:num w:numId="4">
    <w:abstractNumId w:val="6"/>
  </w:num>
  <w:num w:numId="5">
    <w:abstractNumId w:val="3"/>
  </w:num>
  <w:num w:numId="6">
    <w:abstractNumId w:val="0"/>
  </w:num>
  <w:num w:numId="7">
    <w:abstractNumId w:val="11"/>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7"/>
  </w:num>
  <w:num w:numId="20">
    <w:abstractNumId w:val="15"/>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autoHyphenation/>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CD"/>
    <w:rsid w:val="0000007C"/>
    <w:rsid w:val="000002F1"/>
    <w:rsid w:val="0000178F"/>
    <w:rsid w:val="00004410"/>
    <w:rsid w:val="0000450B"/>
    <w:rsid w:val="00004A65"/>
    <w:rsid w:val="00004B4E"/>
    <w:rsid w:val="000057D0"/>
    <w:rsid w:val="000059B7"/>
    <w:rsid w:val="000061FC"/>
    <w:rsid w:val="00006AEF"/>
    <w:rsid w:val="00010074"/>
    <w:rsid w:val="0001032B"/>
    <w:rsid w:val="00010404"/>
    <w:rsid w:val="00010980"/>
    <w:rsid w:val="0001113B"/>
    <w:rsid w:val="00011827"/>
    <w:rsid w:val="00011BA3"/>
    <w:rsid w:val="00011D45"/>
    <w:rsid w:val="00013763"/>
    <w:rsid w:val="00013FBE"/>
    <w:rsid w:val="00015ACA"/>
    <w:rsid w:val="00016037"/>
    <w:rsid w:val="00016C20"/>
    <w:rsid w:val="0001725A"/>
    <w:rsid w:val="0001761F"/>
    <w:rsid w:val="00017674"/>
    <w:rsid w:val="00017954"/>
    <w:rsid w:val="00020644"/>
    <w:rsid w:val="00020953"/>
    <w:rsid w:val="00020D4C"/>
    <w:rsid w:val="00021947"/>
    <w:rsid w:val="000225FE"/>
    <w:rsid w:val="00022A03"/>
    <w:rsid w:val="00022A40"/>
    <w:rsid w:val="00022CC3"/>
    <w:rsid w:val="0002487E"/>
    <w:rsid w:val="00024DEE"/>
    <w:rsid w:val="00027D0D"/>
    <w:rsid w:val="0003027C"/>
    <w:rsid w:val="00031499"/>
    <w:rsid w:val="00031E85"/>
    <w:rsid w:val="000322F7"/>
    <w:rsid w:val="00032892"/>
    <w:rsid w:val="00033017"/>
    <w:rsid w:val="000346AD"/>
    <w:rsid w:val="00034883"/>
    <w:rsid w:val="00034AAB"/>
    <w:rsid w:val="00036CF1"/>
    <w:rsid w:val="00037A8C"/>
    <w:rsid w:val="00037D32"/>
    <w:rsid w:val="00040DFD"/>
    <w:rsid w:val="00041BFC"/>
    <w:rsid w:val="00041C41"/>
    <w:rsid w:val="00042D5D"/>
    <w:rsid w:val="0004413D"/>
    <w:rsid w:val="00044494"/>
    <w:rsid w:val="00050D03"/>
    <w:rsid w:val="00051030"/>
    <w:rsid w:val="00051A6E"/>
    <w:rsid w:val="00052A92"/>
    <w:rsid w:val="00052D26"/>
    <w:rsid w:val="00053A4D"/>
    <w:rsid w:val="00053CB1"/>
    <w:rsid w:val="00054029"/>
    <w:rsid w:val="000540E9"/>
    <w:rsid w:val="00055FA6"/>
    <w:rsid w:val="0005662C"/>
    <w:rsid w:val="00056E38"/>
    <w:rsid w:val="0006013E"/>
    <w:rsid w:val="00060680"/>
    <w:rsid w:val="000606B1"/>
    <w:rsid w:val="0006228D"/>
    <w:rsid w:val="000622AD"/>
    <w:rsid w:val="000622E1"/>
    <w:rsid w:val="00062464"/>
    <w:rsid w:val="00063103"/>
    <w:rsid w:val="0006332B"/>
    <w:rsid w:val="000638D7"/>
    <w:rsid w:val="00064671"/>
    <w:rsid w:val="00065850"/>
    <w:rsid w:val="00067038"/>
    <w:rsid w:val="0006735C"/>
    <w:rsid w:val="00067593"/>
    <w:rsid w:val="00067833"/>
    <w:rsid w:val="000709C5"/>
    <w:rsid w:val="000722AF"/>
    <w:rsid w:val="00072769"/>
    <w:rsid w:val="0007277C"/>
    <w:rsid w:val="00072D58"/>
    <w:rsid w:val="00073AFD"/>
    <w:rsid w:val="00074448"/>
    <w:rsid w:val="0007459B"/>
    <w:rsid w:val="00075476"/>
    <w:rsid w:val="00075F37"/>
    <w:rsid w:val="00076226"/>
    <w:rsid w:val="00076520"/>
    <w:rsid w:val="00077218"/>
    <w:rsid w:val="00077471"/>
    <w:rsid w:val="00077E6F"/>
    <w:rsid w:val="00080448"/>
    <w:rsid w:val="000806B2"/>
    <w:rsid w:val="00080C1C"/>
    <w:rsid w:val="00081C81"/>
    <w:rsid w:val="00081D6B"/>
    <w:rsid w:val="00082FD1"/>
    <w:rsid w:val="000837FC"/>
    <w:rsid w:val="000845CA"/>
    <w:rsid w:val="00084647"/>
    <w:rsid w:val="0008502D"/>
    <w:rsid w:val="00085633"/>
    <w:rsid w:val="000858A3"/>
    <w:rsid w:val="000866AD"/>
    <w:rsid w:val="00087687"/>
    <w:rsid w:val="00087D75"/>
    <w:rsid w:val="000900EE"/>
    <w:rsid w:val="00090750"/>
    <w:rsid w:val="00090860"/>
    <w:rsid w:val="00090E80"/>
    <w:rsid w:val="00090EA0"/>
    <w:rsid w:val="000912DA"/>
    <w:rsid w:val="0009157A"/>
    <w:rsid w:val="00093089"/>
    <w:rsid w:val="000931C6"/>
    <w:rsid w:val="00093D7A"/>
    <w:rsid w:val="000941B6"/>
    <w:rsid w:val="000953DE"/>
    <w:rsid w:val="00095408"/>
    <w:rsid w:val="00095511"/>
    <w:rsid w:val="00095F4F"/>
    <w:rsid w:val="00096DE0"/>
    <w:rsid w:val="00096FAD"/>
    <w:rsid w:val="00097F87"/>
    <w:rsid w:val="000A021F"/>
    <w:rsid w:val="000A0566"/>
    <w:rsid w:val="000A11D0"/>
    <w:rsid w:val="000A1413"/>
    <w:rsid w:val="000A1C18"/>
    <w:rsid w:val="000A201A"/>
    <w:rsid w:val="000A24F6"/>
    <w:rsid w:val="000A2E94"/>
    <w:rsid w:val="000A3A9F"/>
    <w:rsid w:val="000A429F"/>
    <w:rsid w:val="000A4C96"/>
    <w:rsid w:val="000A4DD6"/>
    <w:rsid w:val="000A5B83"/>
    <w:rsid w:val="000A7A64"/>
    <w:rsid w:val="000A7EFA"/>
    <w:rsid w:val="000B13F0"/>
    <w:rsid w:val="000B15DC"/>
    <w:rsid w:val="000B17E4"/>
    <w:rsid w:val="000B1F81"/>
    <w:rsid w:val="000B211B"/>
    <w:rsid w:val="000B2ED3"/>
    <w:rsid w:val="000B2F95"/>
    <w:rsid w:val="000B48E3"/>
    <w:rsid w:val="000B4B3E"/>
    <w:rsid w:val="000B6042"/>
    <w:rsid w:val="000B620A"/>
    <w:rsid w:val="000B749B"/>
    <w:rsid w:val="000C0DA6"/>
    <w:rsid w:val="000C105F"/>
    <w:rsid w:val="000C11E8"/>
    <w:rsid w:val="000C168A"/>
    <w:rsid w:val="000C16B1"/>
    <w:rsid w:val="000C21DF"/>
    <w:rsid w:val="000C30DE"/>
    <w:rsid w:val="000C443F"/>
    <w:rsid w:val="000C51CF"/>
    <w:rsid w:val="000C5225"/>
    <w:rsid w:val="000C57F3"/>
    <w:rsid w:val="000C5BA3"/>
    <w:rsid w:val="000C70D3"/>
    <w:rsid w:val="000C7281"/>
    <w:rsid w:val="000C7870"/>
    <w:rsid w:val="000D0084"/>
    <w:rsid w:val="000D013D"/>
    <w:rsid w:val="000D0B4C"/>
    <w:rsid w:val="000D174A"/>
    <w:rsid w:val="000D1EAE"/>
    <w:rsid w:val="000D2E4E"/>
    <w:rsid w:val="000D5ED6"/>
    <w:rsid w:val="000D6165"/>
    <w:rsid w:val="000D64CB"/>
    <w:rsid w:val="000D6FF6"/>
    <w:rsid w:val="000E0CD3"/>
    <w:rsid w:val="000E1E0F"/>
    <w:rsid w:val="000E3696"/>
    <w:rsid w:val="000E4277"/>
    <w:rsid w:val="000E4EF9"/>
    <w:rsid w:val="000E5810"/>
    <w:rsid w:val="000E65B5"/>
    <w:rsid w:val="000E7207"/>
    <w:rsid w:val="000E7636"/>
    <w:rsid w:val="000E780A"/>
    <w:rsid w:val="000E7E6F"/>
    <w:rsid w:val="000F0750"/>
    <w:rsid w:val="000F08F5"/>
    <w:rsid w:val="000F0961"/>
    <w:rsid w:val="000F203D"/>
    <w:rsid w:val="000F5235"/>
    <w:rsid w:val="000F5AB9"/>
    <w:rsid w:val="000F5E53"/>
    <w:rsid w:val="000F6134"/>
    <w:rsid w:val="000F623B"/>
    <w:rsid w:val="000F6869"/>
    <w:rsid w:val="000F6D69"/>
    <w:rsid w:val="000F7726"/>
    <w:rsid w:val="00100001"/>
    <w:rsid w:val="00100CB0"/>
    <w:rsid w:val="0010114E"/>
    <w:rsid w:val="00101373"/>
    <w:rsid w:val="00101560"/>
    <w:rsid w:val="00101B1B"/>
    <w:rsid w:val="0010209B"/>
    <w:rsid w:val="00102329"/>
    <w:rsid w:val="00103EF4"/>
    <w:rsid w:val="001040F9"/>
    <w:rsid w:val="0010499E"/>
    <w:rsid w:val="00105BE3"/>
    <w:rsid w:val="00105C4E"/>
    <w:rsid w:val="001063D0"/>
    <w:rsid w:val="00106454"/>
    <w:rsid w:val="0010710E"/>
    <w:rsid w:val="0011015B"/>
    <w:rsid w:val="00110361"/>
    <w:rsid w:val="001104A4"/>
    <w:rsid w:val="00110E37"/>
    <w:rsid w:val="0011101E"/>
    <w:rsid w:val="001113CF"/>
    <w:rsid w:val="00111469"/>
    <w:rsid w:val="00111C92"/>
    <w:rsid w:val="00112903"/>
    <w:rsid w:val="00113564"/>
    <w:rsid w:val="00114223"/>
    <w:rsid w:val="001144FF"/>
    <w:rsid w:val="001159BE"/>
    <w:rsid w:val="00115C87"/>
    <w:rsid w:val="00116BD0"/>
    <w:rsid w:val="00116C63"/>
    <w:rsid w:val="0011708E"/>
    <w:rsid w:val="00120F27"/>
    <w:rsid w:val="00121992"/>
    <w:rsid w:val="00121EFA"/>
    <w:rsid w:val="00122DE9"/>
    <w:rsid w:val="00122E31"/>
    <w:rsid w:val="0012478F"/>
    <w:rsid w:val="00125455"/>
    <w:rsid w:val="00125C18"/>
    <w:rsid w:val="00125D29"/>
    <w:rsid w:val="00127075"/>
    <w:rsid w:val="0012707F"/>
    <w:rsid w:val="001271F6"/>
    <w:rsid w:val="00127A55"/>
    <w:rsid w:val="00127AA3"/>
    <w:rsid w:val="00127B3D"/>
    <w:rsid w:val="00127C75"/>
    <w:rsid w:val="0013012C"/>
    <w:rsid w:val="00130F98"/>
    <w:rsid w:val="0013103B"/>
    <w:rsid w:val="00131127"/>
    <w:rsid w:val="0013163F"/>
    <w:rsid w:val="00131A37"/>
    <w:rsid w:val="001325B8"/>
    <w:rsid w:val="001327B6"/>
    <w:rsid w:val="00132E25"/>
    <w:rsid w:val="001333BA"/>
    <w:rsid w:val="00134CDF"/>
    <w:rsid w:val="001351F5"/>
    <w:rsid w:val="00135717"/>
    <w:rsid w:val="00136851"/>
    <w:rsid w:val="001369CA"/>
    <w:rsid w:val="001372E6"/>
    <w:rsid w:val="00142AEF"/>
    <w:rsid w:val="00143936"/>
    <w:rsid w:val="00147E8A"/>
    <w:rsid w:val="00150E66"/>
    <w:rsid w:val="00152395"/>
    <w:rsid w:val="00152542"/>
    <w:rsid w:val="001529B3"/>
    <w:rsid w:val="00154CA9"/>
    <w:rsid w:val="00154E59"/>
    <w:rsid w:val="00155014"/>
    <w:rsid w:val="001554F5"/>
    <w:rsid w:val="00155C9E"/>
    <w:rsid w:val="0015622A"/>
    <w:rsid w:val="00156C64"/>
    <w:rsid w:val="00157978"/>
    <w:rsid w:val="001600D0"/>
    <w:rsid w:val="0016108A"/>
    <w:rsid w:val="00162BA5"/>
    <w:rsid w:val="00163082"/>
    <w:rsid w:val="00163509"/>
    <w:rsid w:val="001645A9"/>
    <w:rsid w:val="00164EE1"/>
    <w:rsid w:val="00165746"/>
    <w:rsid w:val="00165C5B"/>
    <w:rsid w:val="00165CA3"/>
    <w:rsid w:val="0016686B"/>
    <w:rsid w:val="00166897"/>
    <w:rsid w:val="001677B3"/>
    <w:rsid w:val="00167E32"/>
    <w:rsid w:val="00170E53"/>
    <w:rsid w:val="001710F5"/>
    <w:rsid w:val="0017188C"/>
    <w:rsid w:val="00172AE4"/>
    <w:rsid w:val="00173D36"/>
    <w:rsid w:val="00173E37"/>
    <w:rsid w:val="00173F1F"/>
    <w:rsid w:val="00173FDD"/>
    <w:rsid w:val="001744B0"/>
    <w:rsid w:val="00175437"/>
    <w:rsid w:val="00175AFF"/>
    <w:rsid w:val="00175FF6"/>
    <w:rsid w:val="00176242"/>
    <w:rsid w:val="001766EA"/>
    <w:rsid w:val="00177F65"/>
    <w:rsid w:val="00181E85"/>
    <w:rsid w:val="001841DE"/>
    <w:rsid w:val="00184B58"/>
    <w:rsid w:val="00184F36"/>
    <w:rsid w:val="001851F3"/>
    <w:rsid w:val="001856E6"/>
    <w:rsid w:val="0018624B"/>
    <w:rsid w:val="001868E8"/>
    <w:rsid w:val="00186C37"/>
    <w:rsid w:val="00190875"/>
    <w:rsid w:val="00190876"/>
    <w:rsid w:val="00190CFA"/>
    <w:rsid w:val="00191994"/>
    <w:rsid w:val="001923A0"/>
    <w:rsid w:val="00192F33"/>
    <w:rsid w:val="00195A1E"/>
    <w:rsid w:val="0019631A"/>
    <w:rsid w:val="001970A1"/>
    <w:rsid w:val="0019719C"/>
    <w:rsid w:val="001A011E"/>
    <w:rsid w:val="001A05E9"/>
    <w:rsid w:val="001A09EB"/>
    <w:rsid w:val="001A0ED8"/>
    <w:rsid w:val="001A1762"/>
    <w:rsid w:val="001A2927"/>
    <w:rsid w:val="001A2BA1"/>
    <w:rsid w:val="001A3162"/>
    <w:rsid w:val="001A3270"/>
    <w:rsid w:val="001A3E39"/>
    <w:rsid w:val="001A41E7"/>
    <w:rsid w:val="001A48F3"/>
    <w:rsid w:val="001A4949"/>
    <w:rsid w:val="001A55CD"/>
    <w:rsid w:val="001A659E"/>
    <w:rsid w:val="001A6E1A"/>
    <w:rsid w:val="001B0185"/>
    <w:rsid w:val="001B1217"/>
    <w:rsid w:val="001B1AE0"/>
    <w:rsid w:val="001B1EB3"/>
    <w:rsid w:val="001B20DE"/>
    <w:rsid w:val="001B20EF"/>
    <w:rsid w:val="001B22E1"/>
    <w:rsid w:val="001B2693"/>
    <w:rsid w:val="001B2794"/>
    <w:rsid w:val="001B29D1"/>
    <w:rsid w:val="001B39DC"/>
    <w:rsid w:val="001B465D"/>
    <w:rsid w:val="001B4E8A"/>
    <w:rsid w:val="001B4FC6"/>
    <w:rsid w:val="001B53A4"/>
    <w:rsid w:val="001B5BBB"/>
    <w:rsid w:val="001C10A6"/>
    <w:rsid w:val="001C12D4"/>
    <w:rsid w:val="001C16A8"/>
    <w:rsid w:val="001C199D"/>
    <w:rsid w:val="001C1CF9"/>
    <w:rsid w:val="001C1D13"/>
    <w:rsid w:val="001C319F"/>
    <w:rsid w:val="001C38A2"/>
    <w:rsid w:val="001C7492"/>
    <w:rsid w:val="001D0C2C"/>
    <w:rsid w:val="001D1CD8"/>
    <w:rsid w:val="001D239E"/>
    <w:rsid w:val="001D2427"/>
    <w:rsid w:val="001D25CA"/>
    <w:rsid w:val="001D5556"/>
    <w:rsid w:val="001D5AF0"/>
    <w:rsid w:val="001D6B2E"/>
    <w:rsid w:val="001D787C"/>
    <w:rsid w:val="001E1638"/>
    <w:rsid w:val="001E16B6"/>
    <w:rsid w:val="001E1FA1"/>
    <w:rsid w:val="001E3489"/>
    <w:rsid w:val="001E3659"/>
    <w:rsid w:val="001E3870"/>
    <w:rsid w:val="001E3FFC"/>
    <w:rsid w:val="001E4CB3"/>
    <w:rsid w:val="001E4D56"/>
    <w:rsid w:val="001E5D26"/>
    <w:rsid w:val="001E5F52"/>
    <w:rsid w:val="001E62CB"/>
    <w:rsid w:val="001E6DA2"/>
    <w:rsid w:val="001E73EC"/>
    <w:rsid w:val="001E7B3C"/>
    <w:rsid w:val="001F0E0F"/>
    <w:rsid w:val="001F0EAF"/>
    <w:rsid w:val="001F18AA"/>
    <w:rsid w:val="001F1CE0"/>
    <w:rsid w:val="001F1CE9"/>
    <w:rsid w:val="001F3173"/>
    <w:rsid w:val="001F3618"/>
    <w:rsid w:val="001F38A8"/>
    <w:rsid w:val="001F3A93"/>
    <w:rsid w:val="001F431B"/>
    <w:rsid w:val="001F47C6"/>
    <w:rsid w:val="001F54CD"/>
    <w:rsid w:val="001F567B"/>
    <w:rsid w:val="001F5A40"/>
    <w:rsid w:val="001F72AE"/>
    <w:rsid w:val="00200757"/>
    <w:rsid w:val="00200A95"/>
    <w:rsid w:val="00200E1F"/>
    <w:rsid w:val="00201748"/>
    <w:rsid w:val="00201754"/>
    <w:rsid w:val="00201F43"/>
    <w:rsid w:val="00201F66"/>
    <w:rsid w:val="002023E2"/>
    <w:rsid w:val="0020256C"/>
    <w:rsid w:val="00202C67"/>
    <w:rsid w:val="00202FF6"/>
    <w:rsid w:val="00204016"/>
    <w:rsid w:val="002052DE"/>
    <w:rsid w:val="002058F6"/>
    <w:rsid w:val="002059F4"/>
    <w:rsid w:val="00207A38"/>
    <w:rsid w:val="00210742"/>
    <w:rsid w:val="002117F9"/>
    <w:rsid w:val="00212604"/>
    <w:rsid w:val="00212CCC"/>
    <w:rsid w:val="00212DF3"/>
    <w:rsid w:val="0021345E"/>
    <w:rsid w:val="00213B60"/>
    <w:rsid w:val="00213F2F"/>
    <w:rsid w:val="00215654"/>
    <w:rsid w:val="002159B2"/>
    <w:rsid w:val="002159BF"/>
    <w:rsid w:val="002163B3"/>
    <w:rsid w:val="00216EFA"/>
    <w:rsid w:val="0022099F"/>
    <w:rsid w:val="00220E4E"/>
    <w:rsid w:val="002213DF"/>
    <w:rsid w:val="0022164C"/>
    <w:rsid w:val="00221680"/>
    <w:rsid w:val="00222463"/>
    <w:rsid w:val="0022296B"/>
    <w:rsid w:val="00223262"/>
    <w:rsid w:val="002235A9"/>
    <w:rsid w:val="0022456B"/>
    <w:rsid w:val="002246F4"/>
    <w:rsid w:val="00225419"/>
    <w:rsid w:val="002257A2"/>
    <w:rsid w:val="002260D7"/>
    <w:rsid w:val="00226D7D"/>
    <w:rsid w:val="00226F4F"/>
    <w:rsid w:val="0022714B"/>
    <w:rsid w:val="00227280"/>
    <w:rsid w:val="002306D7"/>
    <w:rsid w:val="00231A36"/>
    <w:rsid w:val="00233E0D"/>
    <w:rsid w:val="002352FB"/>
    <w:rsid w:val="0023541E"/>
    <w:rsid w:val="00235830"/>
    <w:rsid w:val="002361CD"/>
    <w:rsid w:val="00237BB7"/>
    <w:rsid w:val="00237BEC"/>
    <w:rsid w:val="00240C7D"/>
    <w:rsid w:val="00240F70"/>
    <w:rsid w:val="00241E4B"/>
    <w:rsid w:val="00242896"/>
    <w:rsid w:val="00242FFB"/>
    <w:rsid w:val="002444A1"/>
    <w:rsid w:val="00244A80"/>
    <w:rsid w:val="00245363"/>
    <w:rsid w:val="002455FD"/>
    <w:rsid w:val="00245C2D"/>
    <w:rsid w:val="002469B5"/>
    <w:rsid w:val="00246A9E"/>
    <w:rsid w:val="00246F52"/>
    <w:rsid w:val="00250734"/>
    <w:rsid w:val="00250B27"/>
    <w:rsid w:val="00251B91"/>
    <w:rsid w:val="00251F71"/>
    <w:rsid w:val="00252FDF"/>
    <w:rsid w:val="00253445"/>
    <w:rsid w:val="00253728"/>
    <w:rsid w:val="002538D4"/>
    <w:rsid w:val="00253EE9"/>
    <w:rsid w:val="00253EF3"/>
    <w:rsid w:val="0025404C"/>
    <w:rsid w:val="002542DC"/>
    <w:rsid w:val="0025439B"/>
    <w:rsid w:val="002546D3"/>
    <w:rsid w:val="00255D99"/>
    <w:rsid w:val="00257348"/>
    <w:rsid w:val="00257D28"/>
    <w:rsid w:val="00260597"/>
    <w:rsid w:val="00261906"/>
    <w:rsid w:val="002619E2"/>
    <w:rsid w:val="00261F5D"/>
    <w:rsid w:val="002634E6"/>
    <w:rsid w:val="00263CCB"/>
    <w:rsid w:val="00263E6B"/>
    <w:rsid w:val="00264FF8"/>
    <w:rsid w:val="002670B9"/>
    <w:rsid w:val="0026729F"/>
    <w:rsid w:val="00271341"/>
    <w:rsid w:val="002724A8"/>
    <w:rsid w:val="002724F8"/>
    <w:rsid w:val="002732E7"/>
    <w:rsid w:val="00273F5E"/>
    <w:rsid w:val="002750F3"/>
    <w:rsid w:val="002754E4"/>
    <w:rsid w:val="00275D07"/>
    <w:rsid w:val="00276048"/>
    <w:rsid w:val="00276F61"/>
    <w:rsid w:val="002779F5"/>
    <w:rsid w:val="002800D0"/>
    <w:rsid w:val="00280C61"/>
    <w:rsid w:val="00280D68"/>
    <w:rsid w:val="00281517"/>
    <w:rsid w:val="002816A5"/>
    <w:rsid w:val="002826C9"/>
    <w:rsid w:val="00282808"/>
    <w:rsid w:val="00282AC3"/>
    <w:rsid w:val="00282F5F"/>
    <w:rsid w:val="002832BD"/>
    <w:rsid w:val="0028330E"/>
    <w:rsid w:val="00283AB5"/>
    <w:rsid w:val="002849E7"/>
    <w:rsid w:val="00286008"/>
    <w:rsid w:val="00286D02"/>
    <w:rsid w:val="00286F2B"/>
    <w:rsid w:val="00287227"/>
    <w:rsid w:val="002879C3"/>
    <w:rsid w:val="00287B55"/>
    <w:rsid w:val="0029037F"/>
    <w:rsid w:val="0029067F"/>
    <w:rsid w:val="00290E94"/>
    <w:rsid w:val="00291CE0"/>
    <w:rsid w:val="00291DED"/>
    <w:rsid w:val="00291F22"/>
    <w:rsid w:val="00291FA6"/>
    <w:rsid w:val="0029233C"/>
    <w:rsid w:val="002925FD"/>
    <w:rsid w:val="002926A5"/>
    <w:rsid w:val="0029297D"/>
    <w:rsid w:val="00293117"/>
    <w:rsid w:val="00293438"/>
    <w:rsid w:val="0029448F"/>
    <w:rsid w:val="00294CDE"/>
    <w:rsid w:val="002958F5"/>
    <w:rsid w:val="00295EC5"/>
    <w:rsid w:val="002965E2"/>
    <w:rsid w:val="00296842"/>
    <w:rsid w:val="002968AB"/>
    <w:rsid w:val="0029767C"/>
    <w:rsid w:val="00297F86"/>
    <w:rsid w:val="002A1AFF"/>
    <w:rsid w:val="002A4DA2"/>
    <w:rsid w:val="002A66BD"/>
    <w:rsid w:val="002A748A"/>
    <w:rsid w:val="002A7844"/>
    <w:rsid w:val="002B0391"/>
    <w:rsid w:val="002B0512"/>
    <w:rsid w:val="002B051F"/>
    <w:rsid w:val="002B0AA7"/>
    <w:rsid w:val="002B0CE1"/>
    <w:rsid w:val="002B25CE"/>
    <w:rsid w:val="002B291C"/>
    <w:rsid w:val="002B3F47"/>
    <w:rsid w:val="002B4661"/>
    <w:rsid w:val="002B5987"/>
    <w:rsid w:val="002B7036"/>
    <w:rsid w:val="002B76A7"/>
    <w:rsid w:val="002B7DD6"/>
    <w:rsid w:val="002C00A0"/>
    <w:rsid w:val="002C089E"/>
    <w:rsid w:val="002C15B7"/>
    <w:rsid w:val="002C174D"/>
    <w:rsid w:val="002C215F"/>
    <w:rsid w:val="002C2173"/>
    <w:rsid w:val="002C325C"/>
    <w:rsid w:val="002C3BA7"/>
    <w:rsid w:val="002C4543"/>
    <w:rsid w:val="002C47F9"/>
    <w:rsid w:val="002C5EF2"/>
    <w:rsid w:val="002C5EFC"/>
    <w:rsid w:val="002C6C9F"/>
    <w:rsid w:val="002C73FC"/>
    <w:rsid w:val="002C7B88"/>
    <w:rsid w:val="002C7C86"/>
    <w:rsid w:val="002D17AC"/>
    <w:rsid w:val="002D1BD0"/>
    <w:rsid w:val="002D1D6C"/>
    <w:rsid w:val="002D205F"/>
    <w:rsid w:val="002D26DD"/>
    <w:rsid w:val="002D2820"/>
    <w:rsid w:val="002D2B03"/>
    <w:rsid w:val="002D2E6B"/>
    <w:rsid w:val="002D3C25"/>
    <w:rsid w:val="002D4D62"/>
    <w:rsid w:val="002D4FBC"/>
    <w:rsid w:val="002D55A1"/>
    <w:rsid w:val="002D5B09"/>
    <w:rsid w:val="002D67CE"/>
    <w:rsid w:val="002D6890"/>
    <w:rsid w:val="002D7096"/>
    <w:rsid w:val="002D7126"/>
    <w:rsid w:val="002E0570"/>
    <w:rsid w:val="002E16E3"/>
    <w:rsid w:val="002E191E"/>
    <w:rsid w:val="002E1CA3"/>
    <w:rsid w:val="002E21D1"/>
    <w:rsid w:val="002E2FBB"/>
    <w:rsid w:val="002E33FB"/>
    <w:rsid w:val="002E3898"/>
    <w:rsid w:val="002E435C"/>
    <w:rsid w:val="002E47ED"/>
    <w:rsid w:val="002E4898"/>
    <w:rsid w:val="002E4911"/>
    <w:rsid w:val="002E4F1E"/>
    <w:rsid w:val="002E5754"/>
    <w:rsid w:val="002E5820"/>
    <w:rsid w:val="002E6C41"/>
    <w:rsid w:val="002E7341"/>
    <w:rsid w:val="002E756C"/>
    <w:rsid w:val="002F04F8"/>
    <w:rsid w:val="002F0D2E"/>
    <w:rsid w:val="002F2420"/>
    <w:rsid w:val="002F2B9F"/>
    <w:rsid w:val="002F33A7"/>
    <w:rsid w:val="002F4920"/>
    <w:rsid w:val="002F6162"/>
    <w:rsid w:val="002F72CE"/>
    <w:rsid w:val="002F7FA1"/>
    <w:rsid w:val="00300235"/>
    <w:rsid w:val="0030187F"/>
    <w:rsid w:val="00302D96"/>
    <w:rsid w:val="0030326C"/>
    <w:rsid w:val="00303CA9"/>
    <w:rsid w:val="0030422A"/>
    <w:rsid w:val="00304733"/>
    <w:rsid w:val="00306BF4"/>
    <w:rsid w:val="00307281"/>
    <w:rsid w:val="00307C11"/>
    <w:rsid w:val="00307C37"/>
    <w:rsid w:val="00307EE3"/>
    <w:rsid w:val="00310D76"/>
    <w:rsid w:val="00311D96"/>
    <w:rsid w:val="00311DB2"/>
    <w:rsid w:val="00312DF3"/>
    <w:rsid w:val="00312E1F"/>
    <w:rsid w:val="00312ED2"/>
    <w:rsid w:val="00313AC1"/>
    <w:rsid w:val="003161E7"/>
    <w:rsid w:val="00316345"/>
    <w:rsid w:val="00316F03"/>
    <w:rsid w:val="00317787"/>
    <w:rsid w:val="00320027"/>
    <w:rsid w:val="00320D70"/>
    <w:rsid w:val="00321461"/>
    <w:rsid w:val="00322833"/>
    <w:rsid w:val="00322906"/>
    <w:rsid w:val="003231C2"/>
    <w:rsid w:val="00323BE5"/>
    <w:rsid w:val="00323CA9"/>
    <w:rsid w:val="00323F5A"/>
    <w:rsid w:val="003249FA"/>
    <w:rsid w:val="00324F1B"/>
    <w:rsid w:val="003256B1"/>
    <w:rsid w:val="00325E3F"/>
    <w:rsid w:val="0032602D"/>
    <w:rsid w:val="00326A33"/>
    <w:rsid w:val="0032743B"/>
    <w:rsid w:val="00330820"/>
    <w:rsid w:val="00331496"/>
    <w:rsid w:val="00331968"/>
    <w:rsid w:val="00332B6C"/>
    <w:rsid w:val="00332BBE"/>
    <w:rsid w:val="00333002"/>
    <w:rsid w:val="00333C92"/>
    <w:rsid w:val="00336340"/>
    <w:rsid w:val="00336BEE"/>
    <w:rsid w:val="00337198"/>
    <w:rsid w:val="003405A4"/>
    <w:rsid w:val="00340B87"/>
    <w:rsid w:val="00342455"/>
    <w:rsid w:val="0034287F"/>
    <w:rsid w:val="00342C0C"/>
    <w:rsid w:val="00342D9F"/>
    <w:rsid w:val="00343B6E"/>
    <w:rsid w:val="00344270"/>
    <w:rsid w:val="003446D7"/>
    <w:rsid w:val="00344793"/>
    <w:rsid w:val="0034482C"/>
    <w:rsid w:val="0034491E"/>
    <w:rsid w:val="00344948"/>
    <w:rsid w:val="00346622"/>
    <w:rsid w:val="00346648"/>
    <w:rsid w:val="00347E54"/>
    <w:rsid w:val="00347F1F"/>
    <w:rsid w:val="00350987"/>
    <w:rsid w:val="00350AF8"/>
    <w:rsid w:val="00350C4E"/>
    <w:rsid w:val="00351403"/>
    <w:rsid w:val="00351542"/>
    <w:rsid w:val="00351640"/>
    <w:rsid w:val="00352781"/>
    <w:rsid w:val="00353AF6"/>
    <w:rsid w:val="0035481A"/>
    <w:rsid w:val="00355478"/>
    <w:rsid w:val="00355C14"/>
    <w:rsid w:val="00356697"/>
    <w:rsid w:val="00356867"/>
    <w:rsid w:val="00356E14"/>
    <w:rsid w:val="0035738B"/>
    <w:rsid w:val="0035769A"/>
    <w:rsid w:val="00357746"/>
    <w:rsid w:val="003605DE"/>
    <w:rsid w:val="00361AB3"/>
    <w:rsid w:val="003620B7"/>
    <w:rsid w:val="0036351D"/>
    <w:rsid w:val="003636D8"/>
    <w:rsid w:val="00364A21"/>
    <w:rsid w:val="00365C0E"/>
    <w:rsid w:val="00365ED0"/>
    <w:rsid w:val="0036726F"/>
    <w:rsid w:val="00367304"/>
    <w:rsid w:val="00367995"/>
    <w:rsid w:val="00367C6F"/>
    <w:rsid w:val="00367ECF"/>
    <w:rsid w:val="00371407"/>
    <w:rsid w:val="00371630"/>
    <w:rsid w:val="003723AD"/>
    <w:rsid w:val="00372721"/>
    <w:rsid w:val="00372AE4"/>
    <w:rsid w:val="00373155"/>
    <w:rsid w:val="00373257"/>
    <w:rsid w:val="0037371D"/>
    <w:rsid w:val="00373A76"/>
    <w:rsid w:val="00373C29"/>
    <w:rsid w:val="00373E47"/>
    <w:rsid w:val="00374093"/>
    <w:rsid w:val="0037416D"/>
    <w:rsid w:val="003741EC"/>
    <w:rsid w:val="00375412"/>
    <w:rsid w:val="00377AFD"/>
    <w:rsid w:val="00380522"/>
    <w:rsid w:val="00380E09"/>
    <w:rsid w:val="003817D9"/>
    <w:rsid w:val="00382724"/>
    <w:rsid w:val="00382BCE"/>
    <w:rsid w:val="00383E7A"/>
    <w:rsid w:val="003848CD"/>
    <w:rsid w:val="00384988"/>
    <w:rsid w:val="0038532A"/>
    <w:rsid w:val="00385AC0"/>
    <w:rsid w:val="003867A7"/>
    <w:rsid w:val="00386D9D"/>
    <w:rsid w:val="0038765B"/>
    <w:rsid w:val="00387DA1"/>
    <w:rsid w:val="00387F32"/>
    <w:rsid w:val="003903B8"/>
    <w:rsid w:val="003909FD"/>
    <w:rsid w:val="00391500"/>
    <w:rsid w:val="00391B9B"/>
    <w:rsid w:val="00393FB3"/>
    <w:rsid w:val="0039402E"/>
    <w:rsid w:val="0039484A"/>
    <w:rsid w:val="003949D9"/>
    <w:rsid w:val="0039584A"/>
    <w:rsid w:val="0039604D"/>
    <w:rsid w:val="00396685"/>
    <w:rsid w:val="00396D9B"/>
    <w:rsid w:val="00396F73"/>
    <w:rsid w:val="00397E51"/>
    <w:rsid w:val="003A046C"/>
    <w:rsid w:val="003A0AAA"/>
    <w:rsid w:val="003A140B"/>
    <w:rsid w:val="003A17BB"/>
    <w:rsid w:val="003A20CB"/>
    <w:rsid w:val="003A26C8"/>
    <w:rsid w:val="003A3226"/>
    <w:rsid w:val="003A352B"/>
    <w:rsid w:val="003A3975"/>
    <w:rsid w:val="003A39B7"/>
    <w:rsid w:val="003A3B78"/>
    <w:rsid w:val="003A3D8C"/>
    <w:rsid w:val="003A3F2B"/>
    <w:rsid w:val="003A43C6"/>
    <w:rsid w:val="003A47B1"/>
    <w:rsid w:val="003A553E"/>
    <w:rsid w:val="003A5EBD"/>
    <w:rsid w:val="003A5F2B"/>
    <w:rsid w:val="003A635F"/>
    <w:rsid w:val="003A64EF"/>
    <w:rsid w:val="003A7210"/>
    <w:rsid w:val="003A77A9"/>
    <w:rsid w:val="003A79D7"/>
    <w:rsid w:val="003B003E"/>
    <w:rsid w:val="003B0140"/>
    <w:rsid w:val="003B0D6D"/>
    <w:rsid w:val="003B1186"/>
    <w:rsid w:val="003B1573"/>
    <w:rsid w:val="003B251B"/>
    <w:rsid w:val="003B268C"/>
    <w:rsid w:val="003B3890"/>
    <w:rsid w:val="003B4359"/>
    <w:rsid w:val="003B4544"/>
    <w:rsid w:val="003B4B0F"/>
    <w:rsid w:val="003B7369"/>
    <w:rsid w:val="003B78DB"/>
    <w:rsid w:val="003B7933"/>
    <w:rsid w:val="003B7F61"/>
    <w:rsid w:val="003C076A"/>
    <w:rsid w:val="003C0DAF"/>
    <w:rsid w:val="003C2F03"/>
    <w:rsid w:val="003C2FE9"/>
    <w:rsid w:val="003C2FEF"/>
    <w:rsid w:val="003C32DD"/>
    <w:rsid w:val="003C3830"/>
    <w:rsid w:val="003C5186"/>
    <w:rsid w:val="003C5349"/>
    <w:rsid w:val="003C54E5"/>
    <w:rsid w:val="003C59FE"/>
    <w:rsid w:val="003C69DE"/>
    <w:rsid w:val="003C72CD"/>
    <w:rsid w:val="003C7563"/>
    <w:rsid w:val="003C775B"/>
    <w:rsid w:val="003C7D4F"/>
    <w:rsid w:val="003D0A1B"/>
    <w:rsid w:val="003D2877"/>
    <w:rsid w:val="003D3896"/>
    <w:rsid w:val="003D4193"/>
    <w:rsid w:val="003D470A"/>
    <w:rsid w:val="003D5047"/>
    <w:rsid w:val="003D56DF"/>
    <w:rsid w:val="003D5997"/>
    <w:rsid w:val="003D60C2"/>
    <w:rsid w:val="003D6311"/>
    <w:rsid w:val="003D67AB"/>
    <w:rsid w:val="003D6A99"/>
    <w:rsid w:val="003D7906"/>
    <w:rsid w:val="003E0063"/>
    <w:rsid w:val="003E25E8"/>
    <w:rsid w:val="003E2BAC"/>
    <w:rsid w:val="003E348C"/>
    <w:rsid w:val="003E4184"/>
    <w:rsid w:val="003E58EC"/>
    <w:rsid w:val="003F0033"/>
    <w:rsid w:val="003F0B68"/>
    <w:rsid w:val="003F1873"/>
    <w:rsid w:val="003F28E5"/>
    <w:rsid w:val="003F2A3A"/>
    <w:rsid w:val="003F46D7"/>
    <w:rsid w:val="003F4F5D"/>
    <w:rsid w:val="003F5A02"/>
    <w:rsid w:val="003F62B4"/>
    <w:rsid w:val="003F6E20"/>
    <w:rsid w:val="003F73AF"/>
    <w:rsid w:val="004000BE"/>
    <w:rsid w:val="00400343"/>
    <w:rsid w:val="0040063B"/>
    <w:rsid w:val="00400FD9"/>
    <w:rsid w:val="00401A22"/>
    <w:rsid w:val="004025C2"/>
    <w:rsid w:val="004038A9"/>
    <w:rsid w:val="0040434A"/>
    <w:rsid w:val="00404AE9"/>
    <w:rsid w:val="00407026"/>
    <w:rsid w:val="0040775C"/>
    <w:rsid w:val="004077C9"/>
    <w:rsid w:val="004078F0"/>
    <w:rsid w:val="0041051B"/>
    <w:rsid w:val="004105CE"/>
    <w:rsid w:val="00410E90"/>
    <w:rsid w:val="00411391"/>
    <w:rsid w:val="00413913"/>
    <w:rsid w:val="00413EFF"/>
    <w:rsid w:val="0041412E"/>
    <w:rsid w:val="00414EC2"/>
    <w:rsid w:val="0041601D"/>
    <w:rsid w:val="004161BB"/>
    <w:rsid w:val="004169E5"/>
    <w:rsid w:val="00417BCA"/>
    <w:rsid w:val="004206B3"/>
    <w:rsid w:val="00420EE3"/>
    <w:rsid w:val="004210B7"/>
    <w:rsid w:val="00421ADD"/>
    <w:rsid w:val="004224F1"/>
    <w:rsid w:val="00422CE7"/>
    <w:rsid w:val="00422D65"/>
    <w:rsid w:val="004230F9"/>
    <w:rsid w:val="00424836"/>
    <w:rsid w:val="0042559C"/>
    <w:rsid w:val="0042595F"/>
    <w:rsid w:val="00425B3B"/>
    <w:rsid w:val="004266E4"/>
    <w:rsid w:val="00427188"/>
    <w:rsid w:val="0042735E"/>
    <w:rsid w:val="00431BF8"/>
    <w:rsid w:val="00432A2D"/>
    <w:rsid w:val="00433D37"/>
    <w:rsid w:val="00433EA8"/>
    <w:rsid w:val="004346CC"/>
    <w:rsid w:val="004347F1"/>
    <w:rsid w:val="0043491C"/>
    <w:rsid w:val="00435286"/>
    <w:rsid w:val="00435E90"/>
    <w:rsid w:val="00435E91"/>
    <w:rsid w:val="00436808"/>
    <w:rsid w:val="00440840"/>
    <w:rsid w:val="00440C3C"/>
    <w:rsid w:val="00441BCB"/>
    <w:rsid w:val="00442115"/>
    <w:rsid w:val="004432BB"/>
    <w:rsid w:val="0044338D"/>
    <w:rsid w:val="004434C4"/>
    <w:rsid w:val="00443C49"/>
    <w:rsid w:val="0044444E"/>
    <w:rsid w:val="004447C3"/>
    <w:rsid w:val="0044496A"/>
    <w:rsid w:val="00444D3E"/>
    <w:rsid w:val="00444D56"/>
    <w:rsid w:val="00444F91"/>
    <w:rsid w:val="004450E5"/>
    <w:rsid w:val="00446175"/>
    <w:rsid w:val="00447AA4"/>
    <w:rsid w:val="00451A30"/>
    <w:rsid w:val="0045305B"/>
    <w:rsid w:val="00453116"/>
    <w:rsid w:val="00453A92"/>
    <w:rsid w:val="00453EED"/>
    <w:rsid w:val="00454D67"/>
    <w:rsid w:val="00455553"/>
    <w:rsid w:val="00455BD0"/>
    <w:rsid w:val="0045677A"/>
    <w:rsid w:val="00456858"/>
    <w:rsid w:val="0045693D"/>
    <w:rsid w:val="00456C9E"/>
    <w:rsid w:val="00456F9B"/>
    <w:rsid w:val="0045704A"/>
    <w:rsid w:val="00457603"/>
    <w:rsid w:val="004607A4"/>
    <w:rsid w:val="00460901"/>
    <w:rsid w:val="00460BB1"/>
    <w:rsid w:val="00460EEF"/>
    <w:rsid w:val="004612F6"/>
    <w:rsid w:val="004613E5"/>
    <w:rsid w:val="004614A3"/>
    <w:rsid w:val="004619D4"/>
    <w:rsid w:val="004628F9"/>
    <w:rsid w:val="004634F4"/>
    <w:rsid w:val="00463B9D"/>
    <w:rsid w:val="004645D1"/>
    <w:rsid w:val="00464ECA"/>
    <w:rsid w:val="0046587C"/>
    <w:rsid w:val="00466AFD"/>
    <w:rsid w:val="00466B7E"/>
    <w:rsid w:val="00466B91"/>
    <w:rsid w:val="00466BE1"/>
    <w:rsid w:val="004674AA"/>
    <w:rsid w:val="00467CB4"/>
    <w:rsid w:val="0047029B"/>
    <w:rsid w:val="00470818"/>
    <w:rsid w:val="00470BC7"/>
    <w:rsid w:val="00472655"/>
    <w:rsid w:val="00472710"/>
    <w:rsid w:val="00472A90"/>
    <w:rsid w:val="00472F6D"/>
    <w:rsid w:val="00473977"/>
    <w:rsid w:val="00474CF5"/>
    <w:rsid w:val="0047537E"/>
    <w:rsid w:val="00475F02"/>
    <w:rsid w:val="00475F56"/>
    <w:rsid w:val="00476A84"/>
    <w:rsid w:val="0047775F"/>
    <w:rsid w:val="00477B04"/>
    <w:rsid w:val="00477C34"/>
    <w:rsid w:val="00477F62"/>
    <w:rsid w:val="004801DD"/>
    <w:rsid w:val="00480579"/>
    <w:rsid w:val="00480EB4"/>
    <w:rsid w:val="004810BC"/>
    <w:rsid w:val="00481BBC"/>
    <w:rsid w:val="00482472"/>
    <w:rsid w:val="00482857"/>
    <w:rsid w:val="00483530"/>
    <w:rsid w:val="004857ED"/>
    <w:rsid w:val="004863A0"/>
    <w:rsid w:val="00486E70"/>
    <w:rsid w:val="00490C89"/>
    <w:rsid w:val="00491627"/>
    <w:rsid w:val="00491CEE"/>
    <w:rsid w:val="00492171"/>
    <w:rsid w:val="00492214"/>
    <w:rsid w:val="004931C0"/>
    <w:rsid w:val="00493666"/>
    <w:rsid w:val="00493B5F"/>
    <w:rsid w:val="004943E2"/>
    <w:rsid w:val="0049627E"/>
    <w:rsid w:val="004967D4"/>
    <w:rsid w:val="00496E5F"/>
    <w:rsid w:val="0049773A"/>
    <w:rsid w:val="00497AB5"/>
    <w:rsid w:val="004A145F"/>
    <w:rsid w:val="004A1AAF"/>
    <w:rsid w:val="004A274A"/>
    <w:rsid w:val="004A2E8E"/>
    <w:rsid w:val="004A2EC8"/>
    <w:rsid w:val="004A477F"/>
    <w:rsid w:val="004A7967"/>
    <w:rsid w:val="004A7C33"/>
    <w:rsid w:val="004A7C68"/>
    <w:rsid w:val="004A7D0B"/>
    <w:rsid w:val="004B05AE"/>
    <w:rsid w:val="004B101A"/>
    <w:rsid w:val="004B268B"/>
    <w:rsid w:val="004B425D"/>
    <w:rsid w:val="004B5233"/>
    <w:rsid w:val="004B574D"/>
    <w:rsid w:val="004B5A95"/>
    <w:rsid w:val="004B6567"/>
    <w:rsid w:val="004B657F"/>
    <w:rsid w:val="004B68CC"/>
    <w:rsid w:val="004C2A6E"/>
    <w:rsid w:val="004C335B"/>
    <w:rsid w:val="004C3A54"/>
    <w:rsid w:val="004C3D01"/>
    <w:rsid w:val="004C3DAF"/>
    <w:rsid w:val="004C3FFE"/>
    <w:rsid w:val="004C4A92"/>
    <w:rsid w:val="004C54F6"/>
    <w:rsid w:val="004C5D84"/>
    <w:rsid w:val="004C6146"/>
    <w:rsid w:val="004C6384"/>
    <w:rsid w:val="004D0347"/>
    <w:rsid w:val="004D06C0"/>
    <w:rsid w:val="004D15C1"/>
    <w:rsid w:val="004D27AB"/>
    <w:rsid w:val="004D2E63"/>
    <w:rsid w:val="004D34B9"/>
    <w:rsid w:val="004D3968"/>
    <w:rsid w:val="004D3B35"/>
    <w:rsid w:val="004D4503"/>
    <w:rsid w:val="004D47F8"/>
    <w:rsid w:val="004D4C56"/>
    <w:rsid w:val="004D4F90"/>
    <w:rsid w:val="004D5418"/>
    <w:rsid w:val="004D5D2D"/>
    <w:rsid w:val="004D5E52"/>
    <w:rsid w:val="004D7E5C"/>
    <w:rsid w:val="004E0F10"/>
    <w:rsid w:val="004E1655"/>
    <w:rsid w:val="004E2A1A"/>
    <w:rsid w:val="004E4012"/>
    <w:rsid w:val="004E45AE"/>
    <w:rsid w:val="004E4B58"/>
    <w:rsid w:val="004E4D48"/>
    <w:rsid w:val="004E522E"/>
    <w:rsid w:val="004E5980"/>
    <w:rsid w:val="004E5988"/>
    <w:rsid w:val="004E5B2D"/>
    <w:rsid w:val="004E7684"/>
    <w:rsid w:val="004E7D36"/>
    <w:rsid w:val="004E7DC9"/>
    <w:rsid w:val="004F0922"/>
    <w:rsid w:val="004F0F42"/>
    <w:rsid w:val="004F21FA"/>
    <w:rsid w:val="004F248E"/>
    <w:rsid w:val="004F36E1"/>
    <w:rsid w:val="004F4633"/>
    <w:rsid w:val="004F5425"/>
    <w:rsid w:val="004F5601"/>
    <w:rsid w:val="004F5DD8"/>
    <w:rsid w:val="004F6C42"/>
    <w:rsid w:val="004F7793"/>
    <w:rsid w:val="00500EDB"/>
    <w:rsid w:val="00502717"/>
    <w:rsid w:val="00502EAC"/>
    <w:rsid w:val="00503CF7"/>
    <w:rsid w:val="005040EE"/>
    <w:rsid w:val="00504568"/>
    <w:rsid w:val="005046C3"/>
    <w:rsid w:val="0050499F"/>
    <w:rsid w:val="00504FC5"/>
    <w:rsid w:val="00505773"/>
    <w:rsid w:val="00505B3C"/>
    <w:rsid w:val="00505F84"/>
    <w:rsid w:val="0050672E"/>
    <w:rsid w:val="00506B4D"/>
    <w:rsid w:val="00506D27"/>
    <w:rsid w:val="00507343"/>
    <w:rsid w:val="00507422"/>
    <w:rsid w:val="005079A9"/>
    <w:rsid w:val="00507C81"/>
    <w:rsid w:val="00510342"/>
    <w:rsid w:val="00510561"/>
    <w:rsid w:val="005116FF"/>
    <w:rsid w:val="00512871"/>
    <w:rsid w:val="005132C4"/>
    <w:rsid w:val="0051415C"/>
    <w:rsid w:val="005141D2"/>
    <w:rsid w:val="0051472E"/>
    <w:rsid w:val="00515C9D"/>
    <w:rsid w:val="00516006"/>
    <w:rsid w:val="00516810"/>
    <w:rsid w:val="00517134"/>
    <w:rsid w:val="00517277"/>
    <w:rsid w:val="005173DA"/>
    <w:rsid w:val="0052062F"/>
    <w:rsid w:val="0052064B"/>
    <w:rsid w:val="00520CDE"/>
    <w:rsid w:val="00521994"/>
    <w:rsid w:val="00521E26"/>
    <w:rsid w:val="005223F1"/>
    <w:rsid w:val="00522943"/>
    <w:rsid w:val="00522C2A"/>
    <w:rsid w:val="005233A2"/>
    <w:rsid w:val="00523C76"/>
    <w:rsid w:val="00525AFC"/>
    <w:rsid w:val="00526D20"/>
    <w:rsid w:val="00526D8C"/>
    <w:rsid w:val="0052710B"/>
    <w:rsid w:val="00527A62"/>
    <w:rsid w:val="00527A95"/>
    <w:rsid w:val="005302E2"/>
    <w:rsid w:val="00530549"/>
    <w:rsid w:val="005308FF"/>
    <w:rsid w:val="00531587"/>
    <w:rsid w:val="00531723"/>
    <w:rsid w:val="00531AA9"/>
    <w:rsid w:val="00531E50"/>
    <w:rsid w:val="00532243"/>
    <w:rsid w:val="0053315A"/>
    <w:rsid w:val="0053343B"/>
    <w:rsid w:val="00533654"/>
    <w:rsid w:val="005336C6"/>
    <w:rsid w:val="005344E6"/>
    <w:rsid w:val="00535287"/>
    <w:rsid w:val="00535783"/>
    <w:rsid w:val="00536CE3"/>
    <w:rsid w:val="00536D65"/>
    <w:rsid w:val="00537040"/>
    <w:rsid w:val="0053739F"/>
    <w:rsid w:val="005421FD"/>
    <w:rsid w:val="005423AF"/>
    <w:rsid w:val="005429EA"/>
    <w:rsid w:val="00542E75"/>
    <w:rsid w:val="00542FDE"/>
    <w:rsid w:val="00543095"/>
    <w:rsid w:val="0054399F"/>
    <w:rsid w:val="005451CF"/>
    <w:rsid w:val="00545A59"/>
    <w:rsid w:val="00546EB4"/>
    <w:rsid w:val="0054712C"/>
    <w:rsid w:val="0054719B"/>
    <w:rsid w:val="00547584"/>
    <w:rsid w:val="00547839"/>
    <w:rsid w:val="00547C01"/>
    <w:rsid w:val="00547D4F"/>
    <w:rsid w:val="00550B08"/>
    <w:rsid w:val="00550D67"/>
    <w:rsid w:val="0055194E"/>
    <w:rsid w:val="00552E54"/>
    <w:rsid w:val="00553013"/>
    <w:rsid w:val="00553B7D"/>
    <w:rsid w:val="00553C18"/>
    <w:rsid w:val="00555412"/>
    <w:rsid w:val="005556E2"/>
    <w:rsid w:val="00556124"/>
    <w:rsid w:val="00557511"/>
    <w:rsid w:val="00557581"/>
    <w:rsid w:val="005575EA"/>
    <w:rsid w:val="00560700"/>
    <w:rsid w:val="00561694"/>
    <w:rsid w:val="00561ABC"/>
    <w:rsid w:val="005622DD"/>
    <w:rsid w:val="00562FC5"/>
    <w:rsid w:val="005631CD"/>
    <w:rsid w:val="005639D1"/>
    <w:rsid w:val="00563BFB"/>
    <w:rsid w:val="005641D4"/>
    <w:rsid w:val="00564235"/>
    <w:rsid w:val="00564637"/>
    <w:rsid w:val="005655E1"/>
    <w:rsid w:val="005659DD"/>
    <w:rsid w:val="00566864"/>
    <w:rsid w:val="00566DAF"/>
    <w:rsid w:val="00567379"/>
    <w:rsid w:val="0056775D"/>
    <w:rsid w:val="00567832"/>
    <w:rsid w:val="00567ADB"/>
    <w:rsid w:val="00567CDC"/>
    <w:rsid w:val="005703D4"/>
    <w:rsid w:val="00571297"/>
    <w:rsid w:val="0057231D"/>
    <w:rsid w:val="00573431"/>
    <w:rsid w:val="005744BA"/>
    <w:rsid w:val="00574C0B"/>
    <w:rsid w:val="00575733"/>
    <w:rsid w:val="005758CC"/>
    <w:rsid w:val="005779BC"/>
    <w:rsid w:val="005802E2"/>
    <w:rsid w:val="00580865"/>
    <w:rsid w:val="005816A4"/>
    <w:rsid w:val="00581EF5"/>
    <w:rsid w:val="005836B2"/>
    <w:rsid w:val="00583EA9"/>
    <w:rsid w:val="00585118"/>
    <w:rsid w:val="005854A5"/>
    <w:rsid w:val="005859E8"/>
    <w:rsid w:val="00585C66"/>
    <w:rsid w:val="00586869"/>
    <w:rsid w:val="00586B54"/>
    <w:rsid w:val="00586C1D"/>
    <w:rsid w:val="00586EE0"/>
    <w:rsid w:val="00586F66"/>
    <w:rsid w:val="00587F5A"/>
    <w:rsid w:val="005907C8"/>
    <w:rsid w:val="00591415"/>
    <w:rsid w:val="00591B3B"/>
    <w:rsid w:val="005925EE"/>
    <w:rsid w:val="005929F1"/>
    <w:rsid w:val="00593659"/>
    <w:rsid w:val="00593A7E"/>
    <w:rsid w:val="005943E1"/>
    <w:rsid w:val="00594B10"/>
    <w:rsid w:val="0059549A"/>
    <w:rsid w:val="0059629D"/>
    <w:rsid w:val="005971CF"/>
    <w:rsid w:val="005A00A1"/>
    <w:rsid w:val="005A0DB4"/>
    <w:rsid w:val="005A1004"/>
    <w:rsid w:val="005A230E"/>
    <w:rsid w:val="005A23C2"/>
    <w:rsid w:val="005A2A40"/>
    <w:rsid w:val="005A419B"/>
    <w:rsid w:val="005A422F"/>
    <w:rsid w:val="005A4B37"/>
    <w:rsid w:val="005A4C9E"/>
    <w:rsid w:val="005A563E"/>
    <w:rsid w:val="005A5B10"/>
    <w:rsid w:val="005A5D7B"/>
    <w:rsid w:val="005A611D"/>
    <w:rsid w:val="005A771E"/>
    <w:rsid w:val="005B0151"/>
    <w:rsid w:val="005B028F"/>
    <w:rsid w:val="005B070E"/>
    <w:rsid w:val="005B2078"/>
    <w:rsid w:val="005B2245"/>
    <w:rsid w:val="005B2663"/>
    <w:rsid w:val="005B333A"/>
    <w:rsid w:val="005B33BD"/>
    <w:rsid w:val="005B4F48"/>
    <w:rsid w:val="005B5BC2"/>
    <w:rsid w:val="005B73CF"/>
    <w:rsid w:val="005B7BED"/>
    <w:rsid w:val="005C0808"/>
    <w:rsid w:val="005C11F5"/>
    <w:rsid w:val="005C2460"/>
    <w:rsid w:val="005C27A0"/>
    <w:rsid w:val="005C27C9"/>
    <w:rsid w:val="005C2F47"/>
    <w:rsid w:val="005C300A"/>
    <w:rsid w:val="005C34B0"/>
    <w:rsid w:val="005C3BD9"/>
    <w:rsid w:val="005C427A"/>
    <w:rsid w:val="005C530F"/>
    <w:rsid w:val="005C63F5"/>
    <w:rsid w:val="005C6645"/>
    <w:rsid w:val="005C6BF0"/>
    <w:rsid w:val="005C7B60"/>
    <w:rsid w:val="005D0EE0"/>
    <w:rsid w:val="005D2084"/>
    <w:rsid w:val="005D211F"/>
    <w:rsid w:val="005D34D3"/>
    <w:rsid w:val="005D3CA6"/>
    <w:rsid w:val="005D55A9"/>
    <w:rsid w:val="005D5F66"/>
    <w:rsid w:val="005D61B0"/>
    <w:rsid w:val="005D6CDB"/>
    <w:rsid w:val="005D77C9"/>
    <w:rsid w:val="005D7869"/>
    <w:rsid w:val="005D7A95"/>
    <w:rsid w:val="005D7D68"/>
    <w:rsid w:val="005E0447"/>
    <w:rsid w:val="005E0B26"/>
    <w:rsid w:val="005E1C12"/>
    <w:rsid w:val="005E2D42"/>
    <w:rsid w:val="005E31BF"/>
    <w:rsid w:val="005E35A7"/>
    <w:rsid w:val="005E3B47"/>
    <w:rsid w:val="005E3C8D"/>
    <w:rsid w:val="005E4032"/>
    <w:rsid w:val="005E440B"/>
    <w:rsid w:val="005E54C4"/>
    <w:rsid w:val="005E6081"/>
    <w:rsid w:val="005E674D"/>
    <w:rsid w:val="005E7518"/>
    <w:rsid w:val="005E7EED"/>
    <w:rsid w:val="005F0285"/>
    <w:rsid w:val="005F0A39"/>
    <w:rsid w:val="005F0EBC"/>
    <w:rsid w:val="005F1744"/>
    <w:rsid w:val="005F1CAD"/>
    <w:rsid w:val="005F235F"/>
    <w:rsid w:val="005F268E"/>
    <w:rsid w:val="005F2C8C"/>
    <w:rsid w:val="005F2E6B"/>
    <w:rsid w:val="005F3A33"/>
    <w:rsid w:val="005F4E9F"/>
    <w:rsid w:val="005F5C46"/>
    <w:rsid w:val="005F6DB7"/>
    <w:rsid w:val="005F796F"/>
    <w:rsid w:val="005F7BBB"/>
    <w:rsid w:val="005F7BBF"/>
    <w:rsid w:val="006013D2"/>
    <w:rsid w:val="00604E5A"/>
    <w:rsid w:val="00606221"/>
    <w:rsid w:val="006067B0"/>
    <w:rsid w:val="006108D7"/>
    <w:rsid w:val="00612426"/>
    <w:rsid w:val="00612B75"/>
    <w:rsid w:val="00612D5D"/>
    <w:rsid w:val="00612E8E"/>
    <w:rsid w:val="00614C4D"/>
    <w:rsid w:val="00614E5D"/>
    <w:rsid w:val="00615E6B"/>
    <w:rsid w:val="006174ED"/>
    <w:rsid w:val="00617C57"/>
    <w:rsid w:val="00620EB8"/>
    <w:rsid w:val="006210C4"/>
    <w:rsid w:val="00621186"/>
    <w:rsid w:val="0062184C"/>
    <w:rsid w:val="00621F2E"/>
    <w:rsid w:val="00622A49"/>
    <w:rsid w:val="006247B5"/>
    <w:rsid w:val="00624E42"/>
    <w:rsid w:val="00626974"/>
    <w:rsid w:val="00626E3D"/>
    <w:rsid w:val="00627328"/>
    <w:rsid w:val="0063037D"/>
    <w:rsid w:val="00630755"/>
    <w:rsid w:val="00630A08"/>
    <w:rsid w:val="00631353"/>
    <w:rsid w:val="006314BC"/>
    <w:rsid w:val="006319D3"/>
    <w:rsid w:val="00631F4E"/>
    <w:rsid w:val="00632287"/>
    <w:rsid w:val="006322C9"/>
    <w:rsid w:val="00632601"/>
    <w:rsid w:val="00633080"/>
    <w:rsid w:val="006330CD"/>
    <w:rsid w:val="00633443"/>
    <w:rsid w:val="006335B7"/>
    <w:rsid w:val="006336EC"/>
    <w:rsid w:val="00633947"/>
    <w:rsid w:val="00633BB8"/>
    <w:rsid w:val="00633D51"/>
    <w:rsid w:val="00634EFF"/>
    <w:rsid w:val="006353DE"/>
    <w:rsid w:val="006357C3"/>
    <w:rsid w:val="00635C56"/>
    <w:rsid w:val="00635DB9"/>
    <w:rsid w:val="00636085"/>
    <w:rsid w:val="00640C35"/>
    <w:rsid w:val="00641F0D"/>
    <w:rsid w:val="00642B39"/>
    <w:rsid w:val="0064358A"/>
    <w:rsid w:val="00643A9F"/>
    <w:rsid w:val="00643D43"/>
    <w:rsid w:val="006446AB"/>
    <w:rsid w:val="00644BCB"/>
    <w:rsid w:val="00646212"/>
    <w:rsid w:val="00646D07"/>
    <w:rsid w:val="006474FA"/>
    <w:rsid w:val="00647908"/>
    <w:rsid w:val="00647E13"/>
    <w:rsid w:val="006501A8"/>
    <w:rsid w:val="006509F7"/>
    <w:rsid w:val="00651312"/>
    <w:rsid w:val="0065223C"/>
    <w:rsid w:val="0065421D"/>
    <w:rsid w:val="006544C4"/>
    <w:rsid w:val="00654CF4"/>
    <w:rsid w:val="0065575B"/>
    <w:rsid w:val="006559BB"/>
    <w:rsid w:val="00655AE6"/>
    <w:rsid w:val="00655E78"/>
    <w:rsid w:val="0065631A"/>
    <w:rsid w:val="0065659C"/>
    <w:rsid w:val="00656C8E"/>
    <w:rsid w:val="00656E79"/>
    <w:rsid w:val="00657183"/>
    <w:rsid w:val="006572A6"/>
    <w:rsid w:val="00657483"/>
    <w:rsid w:val="006579F3"/>
    <w:rsid w:val="006615A8"/>
    <w:rsid w:val="00663183"/>
    <w:rsid w:val="0066552E"/>
    <w:rsid w:val="0066602C"/>
    <w:rsid w:val="00667310"/>
    <w:rsid w:val="006673E0"/>
    <w:rsid w:val="0066790C"/>
    <w:rsid w:val="006703AD"/>
    <w:rsid w:val="006706CB"/>
    <w:rsid w:val="00670F10"/>
    <w:rsid w:val="00671301"/>
    <w:rsid w:val="00671EDD"/>
    <w:rsid w:val="00672496"/>
    <w:rsid w:val="0067412F"/>
    <w:rsid w:val="0067557A"/>
    <w:rsid w:val="00675E6F"/>
    <w:rsid w:val="00676B9F"/>
    <w:rsid w:val="006806C3"/>
    <w:rsid w:val="00680ECF"/>
    <w:rsid w:val="00681155"/>
    <w:rsid w:val="0068159C"/>
    <w:rsid w:val="00682F1C"/>
    <w:rsid w:val="006832F6"/>
    <w:rsid w:val="0068357A"/>
    <w:rsid w:val="00683BF9"/>
    <w:rsid w:val="00683D3E"/>
    <w:rsid w:val="0068402F"/>
    <w:rsid w:val="00684E59"/>
    <w:rsid w:val="00685500"/>
    <w:rsid w:val="0068732B"/>
    <w:rsid w:val="00687AAE"/>
    <w:rsid w:val="006913EA"/>
    <w:rsid w:val="0069183B"/>
    <w:rsid w:val="006923BE"/>
    <w:rsid w:val="0069445A"/>
    <w:rsid w:val="00694460"/>
    <w:rsid w:val="006952D0"/>
    <w:rsid w:val="00696815"/>
    <w:rsid w:val="00697486"/>
    <w:rsid w:val="00697EDF"/>
    <w:rsid w:val="006A0562"/>
    <w:rsid w:val="006A06DB"/>
    <w:rsid w:val="006A1A32"/>
    <w:rsid w:val="006A30BD"/>
    <w:rsid w:val="006A3D0F"/>
    <w:rsid w:val="006A4F2F"/>
    <w:rsid w:val="006A5667"/>
    <w:rsid w:val="006A5E02"/>
    <w:rsid w:val="006A7CF9"/>
    <w:rsid w:val="006A7ED1"/>
    <w:rsid w:val="006B0682"/>
    <w:rsid w:val="006B2CA2"/>
    <w:rsid w:val="006B3114"/>
    <w:rsid w:val="006B35C2"/>
    <w:rsid w:val="006B4755"/>
    <w:rsid w:val="006B486E"/>
    <w:rsid w:val="006B4BB1"/>
    <w:rsid w:val="006B64F1"/>
    <w:rsid w:val="006B79A7"/>
    <w:rsid w:val="006B7BE7"/>
    <w:rsid w:val="006C00A6"/>
    <w:rsid w:val="006C0512"/>
    <w:rsid w:val="006C090F"/>
    <w:rsid w:val="006C1225"/>
    <w:rsid w:val="006C22B5"/>
    <w:rsid w:val="006C384F"/>
    <w:rsid w:val="006C4ADC"/>
    <w:rsid w:val="006C4FA9"/>
    <w:rsid w:val="006C5A1C"/>
    <w:rsid w:val="006C5AC1"/>
    <w:rsid w:val="006C5B68"/>
    <w:rsid w:val="006C6476"/>
    <w:rsid w:val="006C6524"/>
    <w:rsid w:val="006C68B5"/>
    <w:rsid w:val="006C6B28"/>
    <w:rsid w:val="006C7482"/>
    <w:rsid w:val="006D001D"/>
    <w:rsid w:val="006D006A"/>
    <w:rsid w:val="006D0329"/>
    <w:rsid w:val="006D0A99"/>
    <w:rsid w:val="006D126A"/>
    <w:rsid w:val="006D22B2"/>
    <w:rsid w:val="006D27E3"/>
    <w:rsid w:val="006D2DDD"/>
    <w:rsid w:val="006D3734"/>
    <w:rsid w:val="006D3AA8"/>
    <w:rsid w:val="006D3CA0"/>
    <w:rsid w:val="006D425A"/>
    <w:rsid w:val="006D4533"/>
    <w:rsid w:val="006D46CC"/>
    <w:rsid w:val="006D4875"/>
    <w:rsid w:val="006D48E5"/>
    <w:rsid w:val="006D4AD4"/>
    <w:rsid w:val="006D4C8B"/>
    <w:rsid w:val="006D56F7"/>
    <w:rsid w:val="006D5A4E"/>
    <w:rsid w:val="006D5D04"/>
    <w:rsid w:val="006D6744"/>
    <w:rsid w:val="006E07A8"/>
    <w:rsid w:val="006E2270"/>
    <w:rsid w:val="006E2E80"/>
    <w:rsid w:val="006E2F99"/>
    <w:rsid w:val="006E360B"/>
    <w:rsid w:val="006E3A30"/>
    <w:rsid w:val="006E3FEB"/>
    <w:rsid w:val="006E40EF"/>
    <w:rsid w:val="006E439C"/>
    <w:rsid w:val="006E4CCB"/>
    <w:rsid w:val="006E564B"/>
    <w:rsid w:val="006E6413"/>
    <w:rsid w:val="006E7ACF"/>
    <w:rsid w:val="006E7E73"/>
    <w:rsid w:val="006E7E9E"/>
    <w:rsid w:val="006F07DC"/>
    <w:rsid w:val="006F08C8"/>
    <w:rsid w:val="006F1119"/>
    <w:rsid w:val="006F11BB"/>
    <w:rsid w:val="006F1421"/>
    <w:rsid w:val="006F15B8"/>
    <w:rsid w:val="006F34AD"/>
    <w:rsid w:val="006F3A0C"/>
    <w:rsid w:val="006F4135"/>
    <w:rsid w:val="006F44A7"/>
    <w:rsid w:val="006F44E1"/>
    <w:rsid w:val="006F4A09"/>
    <w:rsid w:val="006F4FE1"/>
    <w:rsid w:val="006F6762"/>
    <w:rsid w:val="006F67D1"/>
    <w:rsid w:val="006F6A1C"/>
    <w:rsid w:val="006F6F8C"/>
    <w:rsid w:val="006F7066"/>
    <w:rsid w:val="007007A7"/>
    <w:rsid w:val="00701794"/>
    <w:rsid w:val="00701F29"/>
    <w:rsid w:val="00703DF4"/>
    <w:rsid w:val="007045E5"/>
    <w:rsid w:val="00704649"/>
    <w:rsid w:val="00705B65"/>
    <w:rsid w:val="00705C46"/>
    <w:rsid w:val="00705D05"/>
    <w:rsid w:val="00706367"/>
    <w:rsid w:val="00707255"/>
    <w:rsid w:val="00707914"/>
    <w:rsid w:val="0071090C"/>
    <w:rsid w:val="00710EB7"/>
    <w:rsid w:val="007117DC"/>
    <w:rsid w:val="0071191E"/>
    <w:rsid w:val="00711F00"/>
    <w:rsid w:val="0071212E"/>
    <w:rsid w:val="00713F38"/>
    <w:rsid w:val="007146D1"/>
    <w:rsid w:val="007148D3"/>
    <w:rsid w:val="00714FC9"/>
    <w:rsid w:val="00715CAC"/>
    <w:rsid w:val="00716CCB"/>
    <w:rsid w:val="00717B11"/>
    <w:rsid w:val="00717C24"/>
    <w:rsid w:val="007203B6"/>
    <w:rsid w:val="00720A89"/>
    <w:rsid w:val="00720B0B"/>
    <w:rsid w:val="00720C52"/>
    <w:rsid w:val="00720D5E"/>
    <w:rsid w:val="00721535"/>
    <w:rsid w:val="00721704"/>
    <w:rsid w:val="00722D06"/>
    <w:rsid w:val="0072412D"/>
    <w:rsid w:val="00725B38"/>
    <w:rsid w:val="00725EB5"/>
    <w:rsid w:val="00727ACF"/>
    <w:rsid w:val="00727CC1"/>
    <w:rsid w:val="00730855"/>
    <w:rsid w:val="00730DF7"/>
    <w:rsid w:val="007322BC"/>
    <w:rsid w:val="00733AC4"/>
    <w:rsid w:val="0073464D"/>
    <w:rsid w:val="00735105"/>
    <w:rsid w:val="007356F9"/>
    <w:rsid w:val="007364E5"/>
    <w:rsid w:val="0073670B"/>
    <w:rsid w:val="00736FCF"/>
    <w:rsid w:val="007373CF"/>
    <w:rsid w:val="00737811"/>
    <w:rsid w:val="00737A63"/>
    <w:rsid w:val="00740098"/>
    <w:rsid w:val="00741165"/>
    <w:rsid w:val="00741280"/>
    <w:rsid w:val="00741585"/>
    <w:rsid w:val="00742123"/>
    <w:rsid w:val="00742FA2"/>
    <w:rsid w:val="0074328C"/>
    <w:rsid w:val="0074352C"/>
    <w:rsid w:val="00743F85"/>
    <w:rsid w:val="0074474F"/>
    <w:rsid w:val="00744FA9"/>
    <w:rsid w:val="007467BD"/>
    <w:rsid w:val="00747382"/>
    <w:rsid w:val="007513FE"/>
    <w:rsid w:val="00751FE8"/>
    <w:rsid w:val="00754360"/>
    <w:rsid w:val="00754EC1"/>
    <w:rsid w:val="007553AF"/>
    <w:rsid w:val="007555F6"/>
    <w:rsid w:val="00755726"/>
    <w:rsid w:val="007558BD"/>
    <w:rsid w:val="00755BB0"/>
    <w:rsid w:val="007561A3"/>
    <w:rsid w:val="0075628E"/>
    <w:rsid w:val="007564CA"/>
    <w:rsid w:val="00757EAD"/>
    <w:rsid w:val="00757EB6"/>
    <w:rsid w:val="007603BE"/>
    <w:rsid w:val="00760CEA"/>
    <w:rsid w:val="00760F87"/>
    <w:rsid w:val="0076130A"/>
    <w:rsid w:val="007613B5"/>
    <w:rsid w:val="007613E1"/>
    <w:rsid w:val="0076169F"/>
    <w:rsid w:val="00761702"/>
    <w:rsid w:val="00763023"/>
    <w:rsid w:val="00763AEC"/>
    <w:rsid w:val="0076499B"/>
    <w:rsid w:val="007655CA"/>
    <w:rsid w:val="007664A6"/>
    <w:rsid w:val="007669B5"/>
    <w:rsid w:val="00766EF6"/>
    <w:rsid w:val="0077155E"/>
    <w:rsid w:val="007718C0"/>
    <w:rsid w:val="00773952"/>
    <w:rsid w:val="0077546B"/>
    <w:rsid w:val="007757F3"/>
    <w:rsid w:val="00775974"/>
    <w:rsid w:val="007772DC"/>
    <w:rsid w:val="00777BC7"/>
    <w:rsid w:val="00777BF2"/>
    <w:rsid w:val="00780A66"/>
    <w:rsid w:val="00784AC1"/>
    <w:rsid w:val="00784D80"/>
    <w:rsid w:val="007857FE"/>
    <w:rsid w:val="007862B3"/>
    <w:rsid w:val="0078634F"/>
    <w:rsid w:val="00786ACD"/>
    <w:rsid w:val="007878F3"/>
    <w:rsid w:val="00790A00"/>
    <w:rsid w:val="00790E04"/>
    <w:rsid w:val="00791288"/>
    <w:rsid w:val="00792D5A"/>
    <w:rsid w:val="0079339A"/>
    <w:rsid w:val="00793484"/>
    <w:rsid w:val="00793EAC"/>
    <w:rsid w:val="00793F3C"/>
    <w:rsid w:val="0079498A"/>
    <w:rsid w:val="007956A0"/>
    <w:rsid w:val="0079597A"/>
    <w:rsid w:val="00795D19"/>
    <w:rsid w:val="0079784B"/>
    <w:rsid w:val="00797A42"/>
    <w:rsid w:val="00797B58"/>
    <w:rsid w:val="007A0040"/>
    <w:rsid w:val="007A045C"/>
    <w:rsid w:val="007A0A5D"/>
    <w:rsid w:val="007A0B52"/>
    <w:rsid w:val="007A13EB"/>
    <w:rsid w:val="007A1CE3"/>
    <w:rsid w:val="007A25FC"/>
    <w:rsid w:val="007A29E1"/>
    <w:rsid w:val="007A368F"/>
    <w:rsid w:val="007A41DB"/>
    <w:rsid w:val="007A4F45"/>
    <w:rsid w:val="007A54F0"/>
    <w:rsid w:val="007A5C45"/>
    <w:rsid w:val="007A64E4"/>
    <w:rsid w:val="007A66E0"/>
    <w:rsid w:val="007A6BED"/>
    <w:rsid w:val="007A78FE"/>
    <w:rsid w:val="007B012C"/>
    <w:rsid w:val="007B0951"/>
    <w:rsid w:val="007B0E46"/>
    <w:rsid w:val="007B2EB4"/>
    <w:rsid w:val="007B315A"/>
    <w:rsid w:val="007B3302"/>
    <w:rsid w:val="007B37F1"/>
    <w:rsid w:val="007B38F4"/>
    <w:rsid w:val="007B3F7B"/>
    <w:rsid w:val="007B4099"/>
    <w:rsid w:val="007B5910"/>
    <w:rsid w:val="007B5A28"/>
    <w:rsid w:val="007B5FF7"/>
    <w:rsid w:val="007B6BB1"/>
    <w:rsid w:val="007B79CC"/>
    <w:rsid w:val="007B7B28"/>
    <w:rsid w:val="007B7BC7"/>
    <w:rsid w:val="007C0E75"/>
    <w:rsid w:val="007C124A"/>
    <w:rsid w:val="007C1945"/>
    <w:rsid w:val="007C2409"/>
    <w:rsid w:val="007C2791"/>
    <w:rsid w:val="007C2E5E"/>
    <w:rsid w:val="007C3592"/>
    <w:rsid w:val="007C38DF"/>
    <w:rsid w:val="007C4127"/>
    <w:rsid w:val="007C5402"/>
    <w:rsid w:val="007C54EB"/>
    <w:rsid w:val="007C5770"/>
    <w:rsid w:val="007C6D80"/>
    <w:rsid w:val="007C72B8"/>
    <w:rsid w:val="007C7606"/>
    <w:rsid w:val="007D1D5E"/>
    <w:rsid w:val="007D3934"/>
    <w:rsid w:val="007D461F"/>
    <w:rsid w:val="007D5ADF"/>
    <w:rsid w:val="007D5CD1"/>
    <w:rsid w:val="007D60DA"/>
    <w:rsid w:val="007D6D97"/>
    <w:rsid w:val="007D6F91"/>
    <w:rsid w:val="007D728F"/>
    <w:rsid w:val="007E00CF"/>
    <w:rsid w:val="007E0EE3"/>
    <w:rsid w:val="007E141B"/>
    <w:rsid w:val="007E18A6"/>
    <w:rsid w:val="007E200F"/>
    <w:rsid w:val="007E2933"/>
    <w:rsid w:val="007E53B6"/>
    <w:rsid w:val="007E5A9B"/>
    <w:rsid w:val="007E5B58"/>
    <w:rsid w:val="007E6667"/>
    <w:rsid w:val="007E6B3B"/>
    <w:rsid w:val="007E6C19"/>
    <w:rsid w:val="007E74C5"/>
    <w:rsid w:val="007E7712"/>
    <w:rsid w:val="007F2D7A"/>
    <w:rsid w:val="007F31B7"/>
    <w:rsid w:val="007F35AC"/>
    <w:rsid w:val="007F411B"/>
    <w:rsid w:val="007F4DC0"/>
    <w:rsid w:val="007F5AA9"/>
    <w:rsid w:val="007F5FF8"/>
    <w:rsid w:val="007F6576"/>
    <w:rsid w:val="007F6915"/>
    <w:rsid w:val="007F6C6C"/>
    <w:rsid w:val="007F7459"/>
    <w:rsid w:val="007F7526"/>
    <w:rsid w:val="007F7763"/>
    <w:rsid w:val="007F7843"/>
    <w:rsid w:val="007F7929"/>
    <w:rsid w:val="007F7A0A"/>
    <w:rsid w:val="00802280"/>
    <w:rsid w:val="0080257E"/>
    <w:rsid w:val="00802836"/>
    <w:rsid w:val="00802C7B"/>
    <w:rsid w:val="00802E34"/>
    <w:rsid w:val="00802EAD"/>
    <w:rsid w:val="00803038"/>
    <w:rsid w:val="00803CC3"/>
    <w:rsid w:val="00804B8D"/>
    <w:rsid w:val="00804D1F"/>
    <w:rsid w:val="00804F1D"/>
    <w:rsid w:val="00805985"/>
    <w:rsid w:val="00807478"/>
    <w:rsid w:val="00807C6E"/>
    <w:rsid w:val="008109BD"/>
    <w:rsid w:val="008109DF"/>
    <w:rsid w:val="0081101C"/>
    <w:rsid w:val="0081176B"/>
    <w:rsid w:val="008117AA"/>
    <w:rsid w:val="00811FFC"/>
    <w:rsid w:val="008122A0"/>
    <w:rsid w:val="0081244A"/>
    <w:rsid w:val="0081290F"/>
    <w:rsid w:val="00813C37"/>
    <w:rsid w:val="00814E26"/>
    <w:rsid w:val="00815B7C"/>
    <w:rsid w:val="00815BDF"/>
    <w:rsid w:val="008179EE"/>
    <w:rsid w:val="00817A44"/>
    <w:rsid w:val="00820300"/>
    <w:rsid w:val="0082064E"/>
    <w:rsid w:val="00820B1A"/>
    <w:rsid w:val="00820FBF"/>
    <w:rsid w:val="0082142D"/>
    <w:rsid w:val="00821E6A"/>
    <w:rsid w:val="0082219D"/>
    <w:rsid w:val="0082382D"/>
    <w:rsid w:val="008239F4"/>
    <w:rsid w:val="00823DF6"/>
    <w:rsid w:val="008243B1"/>
    <w:rsid w:val="0082467E"/>
    <w:rsid w:val="00824E06"/>
    <w:rsid w:val="00824FF0"/>
    <w:rsid w:val="008255CC"/>
    <w:rsid w:val="00827751"/>
    <w:rsid w:val="00830079"/>
    <w:rsid w:val="00830A3C"/>
    <w:rsid w:val="00830DF6"/>
    <w:rsid w:val="00830EED"/>
    <w:rsid w:val="00831333"/>
    <w:rsid w:val="008316D0"/>
    <w:rsid w:val="00831CD6"/>
    <w:rsid w:val="008323B0"/>
    <w:rsid w:val="008326A0"/>
    <w:rsid w:val="00832FD8"/>
    <w:rsid w:val="0083459C"/>
    <w:rsid w:val="008350C3"/>
    <w:rsid w:val="00835F86"/>
    <w:rsid w:val="008361AA"/>
    <w:rsid w:val="008364C5"/>
    <w:rsid w:val="00836D7C"/>
    <w:rsid w:val="00836F0D"/>
    <w:rsid w:val="00837048"/>
    <w:rsid w:val="008416C3"/>
    <w:rsid w:val="008417A2"/>
    <w:rsid w:val="00841CC3"/>
    <w:rsid w:val="00843AEB"/>
    <w:rsid w:val="00844E41"/>
    <w:rsid w:val="00845E6E"/>
    <w:rsid w:val="008466B2"/>
    <w:rsid w:val="0084672C"/>
    <w:rsid w:val="00846E25"/>
    <w:rsid w:val="00847279"/>
    <w:rsid w:val="008474AD"/>
    <w:rsid w:val="0085014A"/>
    <w:rsid w:val="008519D1"/>
    <w:rsid w:val="00851A87"/>
    <w:rsid w:val="00851CA9"/>
    <w:rsid w:val="00851CE8"/>
    <w:rsid w:val="0085252D"/>
    <w:rsid w:val="008536B4"/>
    <w:rsid w:val="00855D0E"/>
    <w:rsid w:val="00857443"/>
    <w:rsid w:val="0085767C"/>
    <w:rsid w:val="00860D14"/>
    <w:rsid w:val="0086243C"/>
    <w:rsid w:val="0086392C"/>
    <w:rsid w:val="0086615B"/>
    <w:rsid w:val="0086677B"/>
    <w:rsid w:val="0086678D"/>
    <w:rsid w:val="00866C2E"/>
    <w:rsid w:val="00866EE6"/>
    <w:rsid w:val="00867564"/>
    <w:rsid w:val="008706CA"/>
    <w:rsid w:val="008709B7"/>
    <w:rsid w:val="0087137D"/>
    <w:rsid w:val="008718D6"/>
    <w:rsid w:val="008718E6"/>
    <w:rsid w:val="00871C56"/>
    <w:rsid w:val="008722DA"/>
    <w:rsid w:val="00872E4A"/>
    <w:rsid w:val="0087301D"/>
    <w:rsid w:val="0087302E"/>
    <w:rsid w:val="00875130"/>
    <w:rsid w:val="0087553B"/>
    <w:rsid w:val="00875916"/>
    <w:rsid w:val="00875FAE"/>
    <w:rsid w:val="00876874"/>
    <w:rsid w:val="008773F0"/>
    <w:rsid w:val="00877DB2"/>
    <w:rsid w:val="00880C59"/>
    <w:rsid w:val="00881622"/>
    <w:rsid w:val="00881B04"/>
    <w:rsid w:val="00883057"/>
    <w:rsid w:val="008830DC"/>
    <w:rsid w:val="00883470"/>
    <w:rsid w:val="00885411"/>
    <w:rsid w:val="00885B5C"/>
    <w:rsid w:val="00886239"/>
    <w:rsid w:val="00886CCB"/>
    <w:rsid w:val="008873B7"/>
    <w:rsid w:val="00887583"/>
    <w:rsid w:val="0088783B"/>
    <w:rsid w:val="00887EA4"/>
    <w:rsid w:val="00890A55"/>
    <w:rsid w:val="00890A66"/>
    <w:rsid w:val="008910E3"/>
    <w:rsid w:val="008912E3"/>
    <w:rsid w:val="0089286A"/>
    <w:rsid w:val="0089299D"/>
    <w:rsid w:val="00892FBC"/>
    <w:rsid w:val="00893D0F"/>
    <w:rsid w:val="00893E8B"/>
    <w:rsid w:val="0089468A"/>
    <w:rsid w:val="00894B24"/>
    <w:rsid w:val="008952E4"/>
    <w:rsid w:val="00895F24"/>
    <w:rsid w:val="008976E9"/>
    <w:rsid w:val="008977BD"/>
    <w:rsid w:val="008A071F"/>
    <w:rsid w:val="008A08D1"/>
    <w:rsid w:val="008A0BA1"/>
    <w:rsid w:val="008A1939"/>
    <w:rsid w:val="008A1BFC"/>
    <w:rsid w:val="008A229D"/>
    <w:rsid w:val="008A2BA8"/>
    <w:rsid w:val="008A3711"/>
    <w:rsid w:val="008A6560"/>
    <w:rsid w:val="008A6973"/>
    <w:rsid w:val="008B053F"/>
    <w:rsid w:val="008B0626"/>
    <w:rsid w:val="008B1020"/>
    <w:rsid w:val="008B176F"/>
    <w:rsid w:val="008B17A2"/>
    <w:rsid w:val="008B1F24"/>
    <w:rsid w:val="008B2561"/>
    <w:rsid w:val="008B2878"/>
    <w:rsid w:val="008B28FC"/>
    <w:rsid w:val="008B332C"/>
    <w:rsid w:val="008B372B"/>
    <w:rsid w:val="008B4419"/>
    <w:rsid w:val="008B475C"/>
    <w:rsid w:val="008B47FC"/>
    <w:rsid w:val="008B5FE2"/>
    <w:rsid w:val="008B6EF9"/>
    <w:rsid w:val="008B7276"/>
    <w:rsid w:val="008B7570"/>
    <w:rsid w:val="008C01A1"/>
    <w:rsid w:val="008C26AD"/>
    <w:rsid w:val="008C2BEE"/>
    <w:rsid w:val="008C3A2C"/>
    <w:rsid w:val="008C44E5"/>
    <w:rsid w:val="008C4C86"/>
    <w:rsid w:val="008C5711"/>
    <w:rsid w:val="008C6F18"/>
    <w:rsid w:val="008D0300"/>
    <w:rsid w:val="008D12BA"/>
    <w:rsid w:val="008D1954"/>
    <w:rsid w:val="008D1C70"/>
    <w:rsid w:val="008D233C"/>
    <w:rsid w:val="008D2D82"/>
    <w:rsid w:val="008D2FF3"/>
    <w:rsid w:val="008D3274"/>
    <w:rsid w:val="008D3F81"/>
    <w:rsid w:val="008D4C70"/>
    <w:rsid w:val="008D5C7D"/>
    <w:rsid w:val="008D608F"/>
    <w:rsid w:val="008D74CE"/>
    <w:rsid w:val="008D7603"/>
    <w:rsid w:val="008D76C0"/>
    <w:rsid w:val="008D7BDA"/>
    <w:rsid w:val="008E0AE2"/>
    <w:rsid w:val="008E1774"/>
    <w:rsid w:val="008E2104"/>
    <w:rsid w:val="008E2546"/>
    <w:rsid w:val="008E321A"/>
    <w:rsid w:val="008E37B3"/>
    <w:rsid w:val="008E38FF"/>
    <w:rsid w:val="008E3C5A"/>
    <w:rsid w:val="008E404B"/>
    <w:rsid w:val="008E4508"/>
    <w:rsid w:val="008E478B"/>
    <w:rsid w:val="008E4B3C"/>
    <w:rsid w:val="008E597F"/>
    <w:rsid w:val="008E5A29"/>
    <w:rsid w:val="008E5CB1"/>
    <w:rsid w:val="008E5E22"/>
    <w:rsid w:val="008E6F3D"/>
    <w:rsid w:val="008E7863"/>
    <w:rsid w:val="008F0715"/>
    <w:rsid w:val="008F15DC"/>
    <w:rsid w:val="008F1777"/>
    <w:rsid w:val="008F21A3"/>
    <w:rsid w:val="008F2871"/>
    <w:rsid w:val="008F3519"/>
    <w:rsid w:val="008F38D5"/>
    <w:rsid w:val="008F48FF"/>
    <w:rsid w:val="008F4A97"/>
    <w:rsid w:val="008F56FD"/>
    <w:rsid w:val="008F5E7A"/>
    <w:rsid w:val="008F6E89"/>
    <w:rsid w:val="008F7006"/>
    <w:rsid w:val="008F74D4"/>
    <w:rsid w:val="008F7915"/>
    <w:rsid w:val="008F7E14"/>
    <w:rsid w:val="00900473"/>
    <w:rsid w:val="009004D2"/>
    <w:rsid w:val="00901D30"/>
    <w:rsid w:val="00902838"/>
    <w:rsid w:val="00904795"/>
    <w:rsid w:val="00905714"/>
    <w:rsid w:val="00906FE7"/>
    <w:rsid w:val="009071FC"/>
    <w:rsid w:val="00907391"/>
    <w:rsid w:val="009101EA"/>
    <w:rsid w:val="009106D3"/>
    <w:rsid w:val="00910816"/>
    <w:rsid w:val="0091081C"/>
    <w:rsid w:val="0091114D"/>
    <w:rsid w:val="00911CA9"/>
    <w:rsid w:val="009132A1"/>
    <w:rsid w:val="009144A6"/>
    <w:rsid w:val="00914D8F"/>
    <w:rsid w:val="009153D3"/>
    <w:rsid w:val="00915B8E"/>
    <w:rsid w:val="0091637E"/>
    <w:rsid w:val="0091691C"/>
    <w:rsid w:val="00916FE2"/>
    <w:rsid w:val="00917F8D"/>
    <w:rsid w:val="00921E42"/>
    <w:rsid w:val="00922649"/>
    <w:rsid w:val="00923423"/>
    <w:rsid w:val="00924700"/>
    <w:rsid w:val="0092478A"/>
    <w:rsid w:val="00924A29"/>
    <w:rsid w:val="00924DF0"/>
    <w:rsid w:val="00925C21"/>
    <w:rsid w:val="0092730B"/>
    <w:rsid w:val="00927868"/>
    <w:rsid w:val="0093204B"/>
    <w:rsid w:val="00932162"/>
    <w:rsid w:val="00932BC1"/>
    <w:rsid w:val="0093364F"/>
    <w:rsid w:val="00934039"/>
    <w:rsid w:val="00934A87"/>
    <w:rsid w:val="0093576B"/>
    <w:rsid w:val="00935F89"/>
    <w:rsid w:val="0093612A"/>
    <w:rsid w:val="00936289"/>
    <w:rsid w:val="00936674"/>
    <w:rsid w:val="009368E8"/>
    <w:rsid w:val="00936CE7"/>
    <w:rsid w:val="00936F4A"/>
    <w:rsid w:val="00941542"/>
    <w:rsid w:val="00941A4D"/>
    <w:rsid w:val="00941DA2"/>
    <w:rsid w:val="00942BF6"/>
    <w:rsid w:val="00942CCD"/>
    <w:rsid w:val="009431F5"/>
    <w:rsid w:val="00943485"/>
    <w:rsid w:val="00943939"/>
    <w:rsid w:val="009443E6"/>
    <w:rsid w:val="009448AC"/>
    <w:rsid w:val="009458BC"/>
    <w:rsid w:val="009463C2"/>
    <w:rsid w:val="009477AF"/>
    <w:rsid w:val="00950290"/>
    <w:rsid w:val="009504EC"/>
    <w:rsid w:val="00950E69"/>
    <w:rsid w:val="00951CDD"/>
    <w:rsid w:val="00951D86"/>
    <w:rsid w:val="00952241"/>
    <w:rsid w:val="009533B8"/>
    <w:rsid w:val="009538A5"/>
    <w:rsid w:val="009550A5"/>
    <w:rsid w:val="00955417"/>
    <w:rsid w:val="00955796"/>
    <w:rsid w:val="00955D23"/>
    <w:rsid w:val="009563DD"/>
    <w:rsid w:val="0095662B"/>
    <w:rsid w:val="00956943"/>
    <w:rsid w:val="00957CEA"/>
    <w:rsid w:val="009600BC"/>
    <w:rsid w:val="009606D1"/>
    <w:rsid w:val="00960A7E"/>
    <w:rsid w:val="00960CE0"/>
    <w:rsid w:val="009629B4"/>
    <w:rsid w:val="00963DCE"/>
    <w:rsid w:val="00963F76"/>
    <w:rsid w:val="0096485B"/>
    <w:rsid w:val="0096486B"/>
    <w:rsid w:val="00964A32"/>
    <w:rsid w:val="009651E3"/>
    <w:rsid w:val="009662FD"/>
    <w:rsid w:val="00966636"/>
    <w:rsid w:val="00967AF0"/>
    <w:rsid w:val="00970F81"/>
    <w:rsid w:val="009712D2"/>
    <w:rsid w:val="009718C5"/>
    <w:rsid w:val="00971D81"/>
    <w:rsid w:val="00972456"/>
    <w:rsid w:val="00972BEA"/>
    <w:rsid w:val="009733C2"/>
    <w:rsid w:val="00973519"/>
    <w:rsid w:val="00973600"/>
    <w:rsid w:val="0097367D"/>
    <w:rsid w:val="00974C52"/>
    <w:rsid w:val="00975D1D"/>
    <w:rsid w:val="009761BF"/>
    <w:rsid w:val="00976259"/>
    <w:rsid w:val="00976D4E"/>
    <w:rsid w:val="009771C7"/>
    <w:rsid w:val="00977C7F"/>
    <w:rsid w:val="00977FB2"/>
    <w:rsid w:val="00977FF6"/>
    <w:rsid w:val="00980A69"/>
    <w:rsid w:val="00980D92"/>
    <w:rsid w:val="00980DBB"/>
    <w:rsid w:val="00981FCE"/>
    <w:rsid w:val="009827C8"/>
    <w:rsid w:val="00982A59"/>
    <w:rsid w:val="00983173"/>
    <w:rsid w:val="00983223"/>
    <w:rsid w:val="009850D6"/>
    <w:rsid w:val="009852E6"/>
    <w:rsid w:val="00985E1C"/>
    <w:rsid w:val="009865D9"/>
    <w:rsid w:val="0098708D"/>
    <w:rsid w:val="00991496"/>
    <w:rsid w:val="00992BA0"/>
    <w:rsid w:val="00992C09"/>
    <w:rsid w:val="0099439C"/>
    <w:rsid w:val="00994924"/>
    <w:rsid w:val="00994E94"/>
    <w:rsid w:val="00995DE7"/>
    <w:rsid w:val="00995E76"/>
    <w:rsid w:val="00996814"/>
    <w:rsid w:val="00996837"/>
    <w:rsid w:val="00997582"/>
    <w:rsid w:val="009978B0"/>
    <w:rsid w:val="00997C50"/>
    <w:rsid w:val="009A04D0"/>
    <w:rsid w:val="009A06E7"/>
    <w:rsid w:val="009A0929"/>
    <w:rsid w:val="009A0FC1"/>
    <w:rsid w:val="009A170E"/>
    <w:rsid w:val="009A1C5B"/>
    <w:rsid w:val="009A2EB2"/>
    <w:rsid w:val="009A2F5E"/>
    <w:rsid w:val="009A351C"/>
    <w:rsid w:val="009A351D"/>
    <w:rsid w:val="009A3DAB"/>
    <w:rsid w:val="009A3F40"/>
    <w:rsid w:val="009A4932"/>
    <w:rsid w:val="009A572F"/>
    <w:rsid w:val="009A6A0B"/>
    <w:rsid w:val="009A6D13"/>
    <w:rsid w:val="009A71E7"/>
    <w:rsid w:val="009A7EFB"/>
    <w:rsid w:val="009B0768"/>
    <w:rsid w:val="009B1010"/>
    <w:rsid w:val="009B16B6"/>
    <w:rsid w:val="009B176E"/>
    <w:rsid w:val="009B17DA"/>
    <w:rsid w:val="009B17FD"/>
    <w:rsid w:val="009B1B4B"/>
    <w:rsid w:val="009B1F9E"/>
    <w:rsid w:val="009B2749"/>
    <w:rsid w:val="009B293B"/>
    <w:rsid w:val="009B2E80"/>
    <w:rsid w:val="009B47DD"/>
    <w:rsid w:val="009B4912"/>
    <w:rsid w:val="009B52D7"/>
    <w:rsid w:val="009B5A63"/>
    <w:rsid w:val="009B5DDE"/>
    <w:rsid w:val="009B691E"/>
    <w:rsid w:val="009B6AF9"/>
    <w:rsid w:val="009B7011"/>
    <w:rsid w:val="009B72CC"/>
    <w:rsid w:val="009C06F5"/>
    <w:rsid w:val="009C0B02"/>
    <w:rsid w:val="009C0D57"/>
    <w:rsid w:val="009C1480"/>
    <w:rsid w:val="009C14A8"/>
    <w:rsid w:val="009C2A25"/>
    <w:rsid w:val="009C2E94"/>
    <w:rsid w:val="009C30D1"/>
    <w:rsid w:val="009C518C"/>
    <w:rsid w:val="009C5E0B"/>
    <w:rsid w:val="009C601D"/>
    <w:rsid w:val="009C6123"/>
    <w:rsid w:val="009C6FB4"/>
    <w:rsid w:val="009C6FF0"/>
    <w:rsid w:val="009C7063"/>
    <w:rsid w:val="009D05D6"/>
    <w:rsid w:val="009D0CB4"/>
    <w:rsid w:val="009D1587"/>
    <w:rsid w:val="009D2E93"/>
    <w:rsid w:val="009D58D9"/>
    <w:rsid w:val="009D63CC"/>
    <w:rsid w:val="009D7589"/>
    <w:rsid w:val="009E0ECA"/>
    <w:rsid w:val="009E1381"/>
    <w:rsid w:val="009E13DA"/>
    <w:rsid w:val="009E3FB0"/>
    <w:rsid w:val="009E4CAB"/>
    <w:rsid w:val="009E551D"/>
    <w:rsid w:val="009E566C"/>
    <w:rsid w:val="009E56F4"/>
    <w:rsid w:val="009F0BBE"/>
    <w:rsid w:val="009F0C26"/>
    <w:rsid w:val="009F193B"/>
    <w:rsid w:val="009F1A86"/>
    <w:rsid w:val="009F24B1"/>
    <w:rsid w:val="009F25AA"/>
    <w:rsid w:val="009F378A"/>
    <w:rsid w:val="009F3BF9"/>
    <w:rsid w:val="009F467E"/>
    <w:rsid w:val="009F4BDF"/>
    <w:rsid w:val="009F5F7B"/>
    <w:rsid w:val="009F6EF7"/>
    <w:rsid w:val="009F72A8"/>
    <w:rsid w:val="009F761D"/>
    <w:rsid w:val="009F76E5"/>
    <w:rsid w:val="009F7CD8"/>
    <w:rsid w:val="00A000D9"/>
    <w:rsid w:val="00A0109D"/>
    <w:rsid w:val="00A01B4A"/>
    <w:rsid w:val="00A021E3"/>
    <w:rsid w:val="00A04B3A"/>
    <w:rsid w:val="00A0547C"/>
    <w:rsid w:val="00A05AAF"/>
    <w:rsid w:val="00A05EF7"/>
    <w:rsid w:val="00A07560"/>
    <w:rsid w:val="00A076A6"/>
    <w:rsid w:val="00A11F3A"/>
    <w:rsid w:val="00A11F55"/>
    <w:rsid w:val="00A1227A"/>
    <w:rsid w:val="00A12BEA"/>
    <w:rsid w:val="00A12D34"/>
    <w:rsid w:val="00A12DD1"/>
    <w:rsid w:val="00A13C89"/>
    <w:rsid w:val="00A13F59"/>
    <w:rsid w:val="00A1460D"/>
    <w:rsid w:val="00A161FB"/>
    <w:rsid w:val="00A168F6"/>
    <w:rsid w:val="00A17089"/>
    <w:rsid w:val="00A17320"/>
    <w:rsid w:val="00A1764D"/>
    <w:rsid w:val="00A21199"/>
    <w:rsid w:val="00A2194E"/>
    <w:rsid w:val="00A22352"/>
    <w:rsid w:val="00A2255A"/>
    <w:rsid w:val="00A22CBA"/>
    <w:rsid w:val="00A25E96"/>
    <w:rsid w:val="00A2625B"/>
    <w:rsid w:val="00A26617"/>
    <w:rsid w:val="00A26B73"/>
    <w:rsid w:val="00A272BB"/>
    <w:rsid w:val="00A27B0B"/>
    <w:rsid w:val="00A30608"/>
    <w:rsid w:val="00A32270"/>
    <w:rsid w:val="00A32C81"/>
    <w:rsid w:val="00A32EBC"/>
    <w:rsid w:val="00A332A6"/>
    <w:rsid w:val="00A339B7"/>
    <w:rsid w:val="00A342CC"/>
    <w:rsid w:val="00A3478F"/>
    <w:rsid w:val="00A3489C"/>
    <w:rsid w:val="00A357DC"/>
    <w:rsid w:val="00A36258"/>
    <w:rsid w:val="00A36E56"/>
    <w:rsid w:val="00A374DC"/>
    <w:rsid w:val="00A402F1"/>
    <w:rsid w:val="00A40C7B"/>
    <w:rsid w:val="00A422EA"/>
    <w:rsid w:val="00A438B0"/>
    <w:rsid w:val="00A452D2"/>
    <w:rsid w:val="00A4568B"/>
    <w:rsid w:val="00A4667B"/>
    <w:rsid w:val="00A4757E"/>
    <w:rsid w:val="00A501FB"/>
    <w:rsid w:val="00A5028B"/>
    <w:rsid w:val="00A503F4"/>
    <w:rsid w:val="00A517FA"/>
    <w:rsid w:val="00A5252D"/>
    <w:rsid w:val="00A52AF9"/>
    <w:rsid w:val="00A5312E"/>
    <w:rsid w:val="00A53C39"/>
    <w:rsid w:val="00A54618"/>
    <w:rsid w:val="00A55FA8"/>
    <w:rsid w:val="00A56238"/>
    <w:rsid w:val="00A57A5A"/>
    <w:rsid w:val="00A60611"/>
    <w:rsid w:val="00A60D8E"/>
    <w:rsid w:val="00A612F2"/>
    <w:rsid w:val="00A620A6"/>
    <w:rsid w:val="00A622F3"/>
    <w:rsid w:val="00A62C1D"/>
    <w:rsid w:val="00A64187"/>
    <w:rsid w:val="00A64957"/>
    <w:rsid w:val="00A6496E"/>
    <w:rsid w:val="00A65916"/>
    <w:rsid w:val="00A65ACE"/>
    <w:rsid w:val="00A6633D"/>
    <w:rsid w:val="00A666B6"/>
    <w:rsid w:val="00A66B07"/>
    <w:rsid w:val="00A67EE8"/>
    <w:rsid w:val="00A702CA"/>
    <w:rsid w:val="00A71AD6"/>
    <w:rsid w:val="00A722D0"/>
    <w:rsid w:val="00A73402"/>
    <w:rsid w:val="00A73DAD"/>
    <w:rsid w:val="00A73EBC"/>
    <w:rsid w:val="00A741A0"/>
    <w:rsid w:val="00A74DDE"/>
    <w:rsid w:val="00A75596"/>
    <w:rsid w:val="00A759C8"/>
    <w:rsid w:val="00A7628E"/>
    <w:rsid w:val="00A763BB"/>
    <w:rsid w:val="00A7762B"/>
    <w:rsid w:val="00A7764C"/>
    <w:rsid w:val="00A77DED"/>
    <w:rsid w:val="00A806D4"/>
    <w:rsid w:val="00A817C9"/>
    <w:rsid w:val="00A828E0"/>
    <w:rsid w:val="00A831B9"/>
    <w:rsid w:val="00A835D8"/>
    <w:rsid w:val="00A84194"/>
    <w:rsid w:val="00A8495F"/>
    <w:rsid w:val="00A853CA"/>
    <w:rsid w:val="00A8585B"/>
    <w:rsid w:val="00A86081"/>
    <w:rsid w:val="00A86854"/>
    <w:rsid w:val="00A87611"/>
    <w:rsid w:val="00A8783E"/>
    <w:rsid w:val="00A87A86"/>
    <w:rsid w:val="00A87C99"/>
    <w:rsid w:val="00A87E22"/>
    <w:rsid w:val="00A900A5"/>
    <w:rsid w:val="00A900DC"/>
    <w:rsid w:val="00A90454"/>
    <w:rsid w:val="00A90D87"/>
    <w:rsid w:val="00A910D1"/>
    <w:rsid w:val="00A913A3"/>
    <w:rsid w:val="00A927A4"/>
    <w:rsid w:val="00A948E2"/>
    <w:rsid w:val="00A956CE"/>
    <w:rsid w:val="00A96F0A"/>
    <w:rsid w:val="00AA209F"/>
    <w:rsid w:val="00AA26FF"/>
    <w:rsid w:val="00AA2A8D"/>
    <w:rsid w:val="00AA3190"/>
    <w:rsid w:val="00AA5C3B"/>
    <w:rsid w:val="00AA68EB"/>
    <w:rsid w:val="00AA7E1D"/>
    <w:rsid w:val="00AB0591"/>
    <w:rsid w:val="00AB0ABC"/>
    <w:rsid w:val="00AB0D49"/>
    <w:rsid w:val="00AB1086"/>
    <w:rsid w:val="00AB1213"/>
    <w:rsid w:val="00AB1AB3"/>
    <w:rsid w:val="00AB23AA"/>
    <w:rsid w:val="00AB2D7A"/>
    <w:rsid w:val="00AB3E53"/>
    <w:rsid w:val="00AB4646"/>
    <w:rsid w:val="00AB4791"/>
    <w:rsid w:val="00AB4C81"/>
    <w:rsid w:val="00AB5185"/>
    <w:rsid w:val="00AB5BDD"/>
    <w:rsid w:val="00AB5C20"/>
    <w:rsid w:val="00AB628C"/>
    <w:rsid w:val="00AB6A15"/>
    <w:rsid w:val="00AB7245"/>
    <w:rsid w:val="00AB797C"/>
    <w:rsid w:val="00AB7990"/>
    <w:rsid w:val="00AC0DE5"/>
    <w:rsid w:val="00AC1B1B"/>
    <w:rsid w:val="00AC1FFE"/>
    <w:rsid w:val="00AC3037"/>
    <w:rsid w:val="00AC3B2B"/>
    <w:rsid w:val="00AC5777"/>
    <w:rsid w:val="00AC594A"/>
    <w:rsid w:val="00AC650B"/>
    <w:rsid w:val="00AC6F3F"/>
    <w:rsid w:val="00AC726B"/>
    <w:rsid w:val="00AC73DA"/>
    <w:rsid w:val="00AC75C8"/>
    <w:rsid w:val="00AC7803"/>
    <w:rsid w:val="00AD0942"/>
    <w:rsid w:val="00AD0B03"/>
    <w:rsid w:val="00AD10A9"/>
    <w:rsid w:val="00AD11BA"/>
    <w:rsid w:val="00AD1265"/>
    <w:rsid w:val="00AD1A9F"/>
    <w:rsid w:val="00AD1F9D"/>
    <w:rsid w:val="00AD22CB"/>
    <w:rsid w:val="00AD27A2"/>
    <w:rsid w:val="00AD3844"/>
    <w:rsid w:val="00AD45D3"/>
    <w:rsid w:val="00AD58A5"/>
    <w:rsid w:val="00AD6882"/>
    <w:rsid w:val="00AD6EC7"/>
    <w:rsid w:val="00AD7409"/>
    <w:rsid w:val="00AD7867"/>
    <w:rsid w:val="00AD7C20"/>
    <w:rsid w:val="00AE0598"/>
    <w:rsid w:val="00AE074C"/>
    <w:rsid w:val="00AE07A6"/>
    <w:rsid w:val="00AE08CE"/>
    <w:rsid w:val="00AE285C"/>
    <w:rsid w:val="00AE2E8E"/>
    <w:rsid w:val="00AE3755"/>
    <w:rsid w:val="00AE392F"/>
    <w:rsid w:val="00AE3C94"/>
    <w:rsid w:val="00AE3CF4"/>
    <w:rsid w:val="00AE3E05"/>
    <w:rsid w:val="00AE6BE8"/>
    <w:rsid w:val="00AF3422"/>
    <w:rsid w:val="00AF34A5"/>
    <w:rsid w:val="00AF3DBD"/>
    <w:rsid w:val="00AF41A3"/>
    <w:rsid w:val="00AF4470"/>
    <w:rsid w:val="00AF61A0"/>
    <w:rsid w:val="00AF6DA6"/>
    <w:rsid w:val="00AF74DD"/>
    <w:rsid w:val="00B0034A"/>
    <w:rsid w:val="00B005B4"/>
    <w:rsid w:val="00B00785"/>
    <w:rsid w:val="00B01176"/>
    <w:rsid w:val="00B01DC0"/>
    <w:rsid w:val="00B02C23"/>
    <w:rsid w:val="00B03780"/>
    <w:rsid w:val="00B03F77"/>
    <w:rsid w:val="00B04993"/>
    <w:rsid w:val="00B049B4"/>
    <w:rsid w:val="00B04A9D"/>
    <w:rsid w:val="00B04B68"/>
    <w:rsid w:val="00B057C9"/>
    <w:rsid w:val="00B05976"/>
    <w:rsid w:val="00B07D82"/>
    <w:rsid w:val="00B10304"/>
    <w:rsid w:val="00B1081A"/>
    <w:rsid w:val="00B11935"/>
    <w:rsid w:val="00B1210A"/>
    <w:rsid w:val="00B13EBC"/>
    <w:rsid w:val="00B14313"/>
    <w:rsid w:val="00B15202"/>
    <w:rsid w:val="00B1580C"/>
    <w:rsid w:val="00B15AD8"/>
    <w:rsid w:val="00B15C2D"/>
    <w:rsid w:val="00B15F13"/>
    <w:rsid w:val="00B15FBC"/>
    <w:rsid w:val="00B161DB"/>
    <w:rsid w:val="00B171BA"/>
    <w:rsid w:val="00B178EA"/>
    <w:rsid w:val="00B20ADC"/>
    <w:rsid w:val="00B21914"/>
    <w:rsid w:val="00B21C60"/>
    <w:rsid w:val="00B22BE1"/>
    <w:rsid w:val="00B24B81"/>
    <w:rsid w:val="00B256AC"/>
    <w:rsid w:val="00B27CC5"/>
    <w:rsid w:val="00B30527"/>
    <w:rsid w:val="00B306D3"/>
    <w:rsid w:val="00B32074"/>
    <w:rsid w:val="00B33370"/>
    <w:rsid w:val="00B33D33"/>
    <w:rsid w:val="00B33FF5"/>
    <w:rsid w:val="00B34E30"/>
    <w:rsid w:val="00B35A2E"/>
    <w:rsid w:val="00B36AC4"/>
    <w:rsid w:val="00B37989"/>
    <w:rsid w:val="00B37ADB"/>
    <w:rsid w:val="00B37E14"/>
    <w:rsid w:val="00B406CD"/>
    <w:rsid w:val="00B40834"/>
    <w:rsid w:val="00B40B7F"/>
    <w:rsid w:val="00B40DA9"/>
    <w:rsid w:val="00B40E7F"/>
    <w:rsid w:val="00B412AF"/>
    <w:rsid w:val="00B416AB"/>
    <w:rsid w:val="00B4171A"/>
    <w:rsid w:val="00B42EA2"/>
    <w:rsid w:val="00B42FFF"/>
    <w:rsid w:val="00B4304A"/>
    <w:rsid w:val="00B44076"/>
    <w:rsid w:val="00B447F2"/>
    <w:rsid w:val="00B46ED9"/>
    <w:rsid w:val="00B47849"/>
    <w:rsid w:val="00B47A1C"/>
    <w:rsid w:val="00B515A3"/>
    <w:rsid w:val="00B52737"/>
    <w:rsid w:val="00B52934"/>
    <w:rsid w:val="00B5320D"/>
    <w:rsid w:val="00B54BA8"/>
    <w:rsid w:val="00B55487"/>
    <w:rsid w:val="00B565EB"/>
    <w:rsid w:val="00B611B8"/>
    <w:rsid w:val="00B6156C"/>
    <w:rsid w:val="00B61FC2"/>
    <w:rsid w:val="00B62092"/>
    <w:rsid w:val="00B6238F"/>
    <w:rsid w:val="00B63DBA"/>
    <w:rsid w:val="00B642BC"/>
    <w:rsid w:val="00B64697"/>
    <w:rsid w:val="00B64895"/>
    <w:rsid w:val="00B65A14"/>
    <w:rsid w:val="00B65F2B"/>
    <w:rsid w:val="00B66C7B"/>
    <w:rsid w:val="00B66D91"/>
    <w:rsid w:val="00B66F1A"/>
    <w:rsid w:val="00B6738D"/>
    <w:rsid w:val="00B679FD"/>
    <w:rsid w:val="00B67BA9"/>
    <w:rsid w:val="00B70A4D"/>
    <w:rsid w:val="00B70E74"/>
    <w:rsid w:val="00B70FE9"/>
    <w:rsid w:val="00B722FC"/>
    <w:rsid w:val="00B72FD4"/>
    <w:rsid w:val="00B73495"/>
    <w:rsid w:val="00B743DD"/>
    <w:rsid w:val="00B74465"/>
    <w:rsid w:val="00B752A5"/>
    <w:rsid w:val="00B756C9"/>
    <w:rsid w:val="00B75712"/>
    <w:rsid w:val="00B7592A"/>
    <w:rsid w:val="00B75B97"/>
    <w:rsid w:val="00B76BD9"/>
    <w:rsid w:val="00B76F34"/>
    <w:rsid w:val="00B77568"/>
    <w:rsid w:val="00B77C7E"/>
    <w:rsid w:val="00B77E1A"/>
    <w:rsid w:val="00B77FBA"/>
    <w:rsid w:val="00B81A5B"/>
    <w:rsid w:val="00B81AEB"/>
    <w:rsid w:val="00B81E9B"/>
    <w:rsid w:val="00B82596"/>
    <w:rsid w:val="00B82D00"/>
    <w:rsid w:val="00B83E60"/>
    <w:rsid w:val="00B83F2B"/>
    <w:rsid w:val="00B84441"/>
    <w:rsid w:val="00B8492B"/>
    <w:rsid w:val="00B85CBF"/>
    <w:rsid w:val="00B85D27"/>
    <w:rsid w:val="00B876A3"/>
    <w:rsid w:val="00B877B2"/>
    <w:rsid w:val="00B903BA"/>
    <w:rsid w:val="00B906F0"/>
    <w:rsid w:val="00B90AF1"/>
    <w:rsid w:val="00B90EEA"/>
    <w:rsid w:val="00B910A2"/>
    <w:rsid w:val="00B918E2"/>
    <w:rsid w:val="00B91DB7"/>
    <w:rsid w:val="00B92B0E"/>
    <w:rsid w:val="00B92F2D"/>
    <w:rsid w:val="00B93AD3"/>
    <w:rsid w:val="00B93EA3"/>
    <w:rsid w:val="00B9407D"/>
    <w:rsid w:val="00B94348"/>
    <w:rsid w:val="00B96180"/>
    <w:rsid w:val="00B96223"/>
    <w:rsid w:val="00B96AA5"/>
    <w:rsid w:val="00B96B6F"/>
    <w:rsid w:val="00B977B0"/>
    <w:rsid w:val="00B97812"/>
    <w:rsid w:val="00B97E4B"/>
    <w:rsid w:val="00B97EF9"/>
    <w:rsid w:val="00BA0B90"/>
    <w:rsid w:val="00BA1C21"/>
    <w:rsid w:val="00BA45CF"/>
    <w:rsid w:val="00BA4704"/>
    <w:rsid w:val="00BA4761"/>
    <w:rsid w:val="00BA4A8B"/>
    <w:rsid w:val="00BA4AD5"/>
    <w:rsid w:val="00BA4DF4"/>
    <w:rsid w:val="00BA508B"/>
    <w:rsid w:val="00BA5C19"/>
    <w:rsid w:val="00BA658A"/>
    <w:rsid w:val="00BA715F"/>
    <w:rsid w:val="00BA7D78"/>
    <w:rsid w:val="00BB0107"/>
    <w:rsid w:val="00BB01EF"/>
    <w:rsid w:val="00BB082D"/>
    <w:rsid w:val="00BB1430"/>
    <w:rsid w:val="00BB1572"/>
    <w:rsid w:val="00BB1A8A"/>
    <w:rsid w:val="00BB1D91"/>
    <w:rsid w:val="00BB2764"/>
    <w:rsid w:val="00BB27E2"/>
    <w:rsid w:val="00BB339E"/>
    <w:rsid w:val="00BB3D00"/>
    <w:rsid w:val="00BB4F44"/>
    <w:rsid w:val="00BB5FF7"/>
    <w:rsid w:val="00BB6561"/>
    <w:rsid w:val="00BB6860"/>
    <w:rsid w:val="00BB71E1"/>
    <w:rsid w:val="00BB735A"/>
    <w:rsid w:val="00BC02FC"/>
    <w:rsid w:val="00BC1138"/>
    <w:rsid w:val="00BC1B7C"/>
    <w:rsid w:val="00BC22ED"/>
    <w:rsid w:val="00BC2512"/>
    <w:rsid w:val="00BC2D32"/>
    <w:rsid w:val="00BC3446"/>
    <w:rsid w:val="00BC3828"/>
    <w:rsid w:val="00BC5977"/>
    <w:rsid w:val="00BC60A7"/>
    <w:rsid w:val="00BC6808"/>
    <w:rsid w:val="00BC6B8E"/>
    <w:rsid w:val="00BC6D5B"/>
    <w:rsid w:val="00BC6FE6"/>
    <w:rsid w:val="00BC79CF"/>
    <w:rsid w:val="00BC7B38"/>
    <w:rsid w:val="00BD0818"/>
    <w:rsid w:val="00BD08B3"/>
    <w:rsid w:val="00BD0A46"/>
    <w:rsid w:val="00BD1155"/>
    <w:rsid w:val="00BD1CE5"/>
    <w:rsid w:val="00BD2056"/>
    <w:rsid w:val="00BD3E52"/>
    <w:rsid w:val="00BD3F01"/>
    <w:rsid w:val="00BD52D6"/>
    <w:rsid w:val="00BD58D8"/>
    <w:rsid w:val="00BD60C3"/>
    <w:rsid w:val="00BD67E0"/>
    <w:rsid w:val="00BD6D07"/>
    <w:rsid w:val="00BD732D"/>
    <w:rsid w:val="00BD7505"/>
    <w:rsid w:val="00BE0ABA"/>
    <w:rsid w:val="00BE1259"/>
    <w:rsid w:val="00BE15F4"/>
    <w:rsid w:val="00BE4F4F"/>
    <w:rsid w:val="00BE51A5"/>
    <w:rsid w:val="00BE665B"/>
    <w:rsid w:val="00BE7439"/>
    <w:rsid w:val="00BE7ECA"/>
    <w:rsid w:val="00BF004E"/>
    <w:rsid w:val="00BF0C9D"/>
    <w:rsid w:val="00BF1F97"/>
    <w:rsid w:val="00BF1FF9"/>
    <w:rsid w:val="00BF301C"/>
    <w:rsid w:val="00BF37CC"/>
    <w:rsid w:val="00BF4645"/>
    <w:rsid w:val="00BF4CBC"/>
    <w:rsid w:val="00BF5EA0"/>
    <w:rsid w:val="00BF6219"/>
    <w:rsid w:val="00BF738D"/>
    <w:rsid w:val="00BF79EF"/>
    <w:rsid w:val="00C00627"/>
    <w:rsid w:val="00C00ECE"/>
    <w:rsid w:val="00C01954"/>
    <w:rsid w:val="00C021ED"/>
    <w:rsid w:val="00C022B5"/>
    <w:rsid w:val="00C0245D"/>
    <w:rsid w:val="00C02B06"/>
    <w:rsid w:val="00C02E4F"/>
    <w:rsid w:val="00C02F5A"/>
    <w:rsid w:val="00C030F2"/>
    <w:rsid w:val="00C03359"/>
    <w:rsid w:val="00C04D6A"/>
    <w:rsid w:val="00C054EC"/>
    <w:rsid w:val="00C0700D"/>
    <w:rsid w:val="00C07E97"/>
    <w:rsid w:val="00C10E05"/>
    <w:rsid w:val="00C11191"/>
    <w:rsid w:val="00C113F9"/>
    <w:rsid w:val="00C115FA"/>
    <w:rsid w:val="00C116B4"/>
    <w:rsid w:val="00C11B1F"/>
    <w:rsid w:val="00C122AA"/>
    <w:rsid w:val="00C12A52"/>
    <w:rsid w:val="00C12EEA"/>
    <w:rsid w:val="00C1340B"/>
    <w:rsid w:val="00C142B1"/>
    <w:rsid w:val="00C1501C"/>
    <w:rsid w:val="00C15229"/>
    <w:rsid w:val="00C15361"/>
    <w:rsid w:val="00C15C65"/>
    <w:rsid w:val="00C1606A"/>
    <w:rsid w:val="00C16978"/>
    <w:rsid w:val="00C16F5B"/>
    <w:rsid w:val="00C20AA6"/>
    <w:rsid w:val="00C20E3F"/>
    <w:rsid w:val="00C21562"/>
    <w:rsid w:val="00C216DC"/>
    <w:rsid w:val="00C2174F"/>
    <w:rsid w:val="00C21D71"/>
    <w:rsid w:val="00C223AB"/>
    <w:rsid w:val="00C22D04"/>
    <w:rsid w:val="00C23C48"/>
    <w:rsid w:val="00C24B57"/>
    <w:rsid w:val="00C25145"/>
    <w:rsid w:val="00C25AC3"/>
    <w:rsid w:val="00C25CCA"/>
    <w:rsid w:val="00C25FA7"/>
    <w:rsid w:val="00C2796B"/>
    <w:rsid w:val="00C319F3"/>
    <w:rsid w:val="00C31A20"/>
    <w:rsid w:val="00C32412"/>
    <w:rsid w:val="00C32C33"/>
    <w:rsid w:val="00C33D7B"/>
    <w:rsid w:val="00C340A6"/>
    <w:rsid w:val="00C344E6"/>
    <w:rsid w:val="00C345A5"/>
    <w:rsid w:val="00C3479F"/>
    <w:rsid w:val="00C34AC9"/>
    <w:rsid w:val="00C34B90"/>
    <w:rsid w:val="00C35E94"/>
    <w:rsid w:val="00C362F1"/>
    <w:rsid w:val="00C3635C"/>
    <w:rsid w:val="00C36624"/>
    <w:rsid w:val="00C36905"/>
    <w:rsid w:val="00C37A75"/>
    <w:rsid w:val="00C40116"/>
    <w:rsid w:val="00C40563"/>
    <w:rsid w:val="00C4217B"/>
    <w:rsid w:val="00C42FE7"/>
    <w:rsid w:val="00C43518"/>
    <w:rsid w:val="00C440AA"/>
    <w:rsid w:val="00C44E06"/>
    <w:rsid w:val="00C469AE"/>
    <w:rsid w:val="00C46C1B"/>
    <w:rsid w:val="00C472B0"/>
    <w:rsid w:val="00C47663"/>
    <w:rsid w:val="00C47963"/>
    <w:rsid w:val="00C50700"/>
    <w:rsid w:val="00C50BC9"/>
    <w:rsid w:val="00C51B5F"/>
    <w:rsid w:val="00C51E04"/>
    <w:rsid w:val="00C51E8A"/>
    <w:rsid w:val="00C52133"/>
    <w:rsid w:val="00C5231B"/>
    <w:rsid w:val="00C52D5F"/>
    <w:rsid w:val="00C52F20"/>
    <w:rsid w:val="00C5358C"/>
    <w:rsid w:val="00C53839"/>
    <w:rsid w:val="00C53DD2"/>
    <w:rsid w:val="00C53FF5"/>
    <w:rsid w:val="00C54CE2"/>
    <w:rsid w:val="00C55994"/>
    <w:rsid w:val="00C55EDE"/>
    <w:rsid w:val="00C560CE"/>
    <w:rsid w:val="00C561EC"/>
    <w:rsid w:val="00C56610"/>
    <w:rsid w:val="00C56CB3"/>
    <w:rsid w:val="00C600F8"/>
    <w:rsid w:val="00C615AC"/>
    <w:rsid w:val="00C61979"/>
    <w:rsid w:val="00C63181"/>
    <w:rsid w:val="00C637B3"/>
    <w:rsid w:val="00C63D76"/>
    <w:rsid w:val="00C6494E"/>
    <w:rsid w:val="00C66401"/>
    <w:rsid w:val="00C66676"/>
    <w:rsid w:val="00C66BA9"/>
    <w:rsid w:val="00C70A96"/>
    <w:rsid w:val="00C70D6A"/>
    <w:rsid w:val="00C70FE8"/>
    <w:rsid w:val="00C71269"/>
    <w:rsid w:val="00C71295"/>
    <w:rsid w:val="00C71D11"/>
    <w:rsid w:val="00C7279F"/>
    <w:rsid w:val="00C738C1"/>
    <w:rsid w:val="00C73C5C"/>
    <w:rsid w:val="00C74497"/>
    <w:rsid w:val="00C74541"/>
    <w:rsid w:val="00C759C6"/>
    <w:rsid w:val="00C75B2D"/>
    <w:rsid w:val="00C76F2A"/>
    <w:rsid w:val="00C7772C"/>
    <w:rsid w:val="00C8017E"/>
    <w:rsid w:val="00C81C24"/>
    <w:rsid w:val="00C82CD4"/>
    <w:rsid w:val="00C8375D"/>
    <w:rsid w:val="00C8426C"/>
    <w:rsid w:val="00C84854"/>
    <w:rsid w:val="00C84CE5"/>
    <w:rsid w:val="00C84DF3"/>
    <w:rsid w:val="00C86346"/>
    <w:rsid w:val="00C874EC"/>
    <w:rsid w:val="00C877B6"/>
    <w:rsid w:val="00C87D18"/>
    <w:rsid w:val="00C87D92"/>
    <w:rsid w:val="00C90DD4"/>
    <w:rsid w:val="00C913F8"/>
    <w:rsid w:val="00C91BC4"/>
    <w:rsid w:val="00C9280B"/>
    <w:rsid w:val="00C9386F"/>
    <w:rsid w:val="00C93C94"/>
    <w:rsid w:val="00C94B47"/>
    <w:rsid w:val="00C958B9"/>
    <w:rsid w:val="00C96662"/>
    <w:rsid w:val="00C96BFF"/>
    <w:rsid w:val="00C97389"/>
    <w:rsid w:val="00C97487"/>
    <w:rsid w:val="00C97770"/>
    <w:rsid w:val="00C97DC3"/>
    <w:rsid w:val="00CA023D"/>
    <w:rsid w:val="00CA1054"/>
    <w:rsid w:val="00CA1F4D"/>
    <w:rsid w:val="00CA235B"/>
    <w:rsid w:val="00CA26EF"/>
    <w:rsid w:val="00CA2765"/>
    <w:rsid w:val="00CA2CF2"/>
    <w:rsid w:val="00CA2EA2"/>
    <w:rsid w:val="00CA43F4"/>
    <w:rsid w:val="00CA45A1"/>
    <w:rsid w:val="00CA5161"/>
    <w:rsid w:val="00CB0348"/>
    <w:rsid w:val="00CB05AB"/>
    <w:rsid w:val="00CB0C75"/>
    <w:rsid w:val="00CB10F2"/>
    <w:rsid w:val="00CB1380"/>
    <w:rsid w:val="00CB2866"/>
    <w:rsid w:val="00CB3FC6"/>
    <w:rsid w:val="00CB4FC4"/>
    <w:rsid w:val="00CB5BD0"/>
    <w:rsid w:val="00CB5D77"/>
    <w:rsid w:val="00CB7957"/>
    <w:rsid w:val="00CB7C4C"/>
    <w:rsid w:val="00CC0261"/>
    <w:rsid w:val="00CC0E5C"/>
    <w:rsid w:val="00CC1253"/>
    <w:rsid w:val="00CC25DA"/>
    <w:rsid w:val="00CC2813"/>
    <w:rsid w:val="00CC2B75"/>
    <w:rsid w:val="00CC39CB"/>
    <w:rsid w:val="00CC3BCC"/>
    <w:rsid w:val="00CC5C5D"/>
    <w:rsid w:val="00CC6027"/>
    <w:rsid w:val="00CC6205"/>
    <w:rsid w:val="00CC6255"/>
    <w:rsid w:val="00CC65C0"/>
    <w:rsid w:val="00CC7145"/>
    <w:rsid w:val="00CC7354"/>
    <w:rsid w:val="00CD0446"/>
    <w:rsid w:val="00CD10D2"/>
    <w:rsid w:val="00CD14BC"/>
    <w:rsid w:val="00CD1B98"/>
    <w:rsid w:val="00CD1D74"/>
    <w:rsid w:val="00CD2A87"/>
    <w:rsid w:val="00CD3DC4"/>
    <w:rsid w:val="00CD5503"/>
    <w:rsid w:val="00CD59CE"/>
    <w:rsid w:val="00CD5A38"/>
    <w:rsid w:val="00CD6D5F"/>
    <w:rsid w:val="00CD6FC9"/>
    <w:rsid w:val="00CD723B"/>
    <w:rsid w:val="00CE1E9E"/>
    <w:rsid w:val="00CE27B3"/>
    <w:rsid w:val="00CE2F9E"/>
    <w:rsid w:val="00CE3CEC"/>
    <w:rsid w:val="00CE3F37"/>
    <w:rsid w:val="00CE599F"/>
    <w:rsid w:val="00CE5A2F"/>
    <w:rsid w:val="00CE5B70"/>
    <w:rsid w:val="00CE5DD2"/>
    <w:rsid w:val="00CE6192"/>
    <w:rsid w:val="00CE6954"/>
    <w:rsid w:val="00CE701C"/>
    <w:rsid w:val="00CE7791"/>
    <w:rsid w:val="00CE77DE"/>
    <w:rsid w:val="00CE7863"/>
    <w:rsid w:val="00CE7ADA"/>
    <w:rsid w:val="00CE7CF2"/>
    <w:rsid w:val="00CE7FA8"/>
    <w:rsid w:val="00CF0297"/>
    <w:rsid w:val="00CF0CC7"/>
    <w:rsid w:val="00CF15AA"/>
    <w:rsid w:val="00CF17CA"/>
    <w:rsid w:val="00CF1D1F"/>
    <w:rsid w:val="00CF2252"/>
    <w:rsid w:val="00CF244A"/>
    <w:rsid w:val="00CF27D9"/>
    <w:rsid w:val="00CF2D8F"/>
    <w:rsid w:val="00CF2F5B"/>
    <w:rsid w:val="00CF414D"/>
    <w:rsid w:val="00CF4242"/>
    <w:rsid w:val="00CF43E2"/>
    <w:rsid w:val="00CF4CD9"/>
    <w:rsid w:val="00CF515E"/>
    <w:rsid w:val="00CF649E"/>
    <w:rsid w:val="00CF6F1F"/>
    <w:rsid w:val="00CF7961"/>
    <w:rsid w:val="00CF7D01"/>
    <w:rsid w:val="00CF7EE1"/>
    <w:rsid w:val="00D00D8C"/>
    <w:rsid w:val="00D01C11"/>
    <w:rsid w:val="00D0201B"/>
    <w:rsid w:val="00D026FA"/>
    <w:rsid w:val="00D033A0"/>
    <w:rsid w:val="00D040C0"/>
    <w:rsid w:val="00D046D8"/>
    <w:rsid w:val="00D05338"/>
    <w:rsid w:val="00D054FB"/>
    <w:rsid w:val="00D05E42"/>
    <w:rsid w:val="00D062EC"/>
    <w:rsid w:val="00D0748D"/>
    <w:rsid w:val="00D107E9"/>
    <w:rsid w:val="00D10B4B"/>
    <w:rsid w:val="00D11928"/>
    <w:rsid w:val="00D1269D"/>
    <w:rsid w:val="00D137C7"/>
    <w:rsid w:val="00D13CDD"/>
    <w:rsid w:val="00D1435B"/>
    <w:rsid w:val="00D143D6"/>
    <w:rsid w:val="00D146D3"/>
    <w:rsid w:val="00D14F78"/>
    <w:rsid w:val="00D16249"/>
    <w:rsid w:val="00D17A59"/>
    <w:rsid w:val="00D21261"/>
    <w:rsid w:val="00D22505"/>
    <w:rsid w:val="00D22DE7"/>
    <w:rsid w:val="00D23207"/>
    <w:rsid w:val="00D234DF"/>
    <w:rsid w:val="00D23A9E"/>
    <w:rsid w:val="00D24A5E"/>
    <w:rsid w:val="00D27367"/>
    <w:rsid w:val="00D30E61"/>
    <w:rsid w:val="00D316A2"/>
    <w:rsid w:val="00D31A52"/>
    <w:rsid w:val="00D31EE4"/>
    <w:rsid w:val="00D32086"/>
    <w:rsid w:val="00D3210A"/>
    <w:rsid w:val="00D32F7D"/>
    <w:rsid w:val="00D32FD8"/>
    <w:rsid w:val="00D33333"/>
    <w:rsid w:val="00D33A16"/>
    <w:rsid w:val="00D350EF"/>
    <w:rsid w:val="00D35AE1"/>
    <w:rsid w:val="00D35E91"/>
    <w:rsid w:val="00D370BA"/>
    <w:rsid w:val="00D3724F"/>
    <w:rsid w:val="00D40F8E"/>
    <w:rsid w:val="00D41438"/>
    <w:rsid w:val="00D41600"/>
    <w:rsid w:val="00D41874"/>
    <w:rsid w:val="00D425A9"/>
    <w:rsid w:val="00D42D8C"/>
    <w:rsid w:val="00D436D8"/>
    <w:rsid w:val="00D44022"/>
    <w:rsid w:val="00D44071"/>
    <w:rsid w:val="00D45E0E"/>
    <w:rsid w:val="00D47121"/>
    <w:rsid w:val="00D47737"/>
    <w:rsid w:val="00D479EF"/>
    <w:rsid w:val="00D47B87"/>
    <w:rsid w:val="00D50046"/>
    <w:rsid w:val="00D5011C"/>
    <w:rsid w:val="00D51DFE"/>
    <w:rsid w:val="00D520D5"/>
    <w:rsid w:val="00D52541"/>
    <w:rsid w:val="00D528B2"/>
    <w:rsid w:val="00D52CDC"/>
    <w:rsid w:val="00D53A5F"/>
    <w:rsid w:val="00D54054"/>
    <w:rsid w:val="00D543FA"/>
    <w:rsid w:val="00D54832"/>
    <w:rsid w:val="00D55D8D"/>
    <w:rsid w:val="00D562FC"/>
    <w:rsid w:val="00D573AD"/>
    <w:rsid w:val="00D60027"/>
    <w:rsid w:val="00D60253"/>
    <w:rsid w:val="00D60EA4"/>
    <w:rsid w:val="00D6107A"/>
    <w:rsid w:val="00D612CF"/>
    <w:rsid w:val="00D61FB7"/>
    <w:rsid w:val="00D62EB7"/>
    <w:rsid w:val="00D62EE1"/>
    <w:rsid w:val="00D6346A"/>
    <w:rsid w:val="00D6370D"/>
    <w:rsid w:val="00D63E45"/>
    <w:rsid w:val="00D64F8F"/>
    <w:rsid w:val="00D651C8"/>
    <w:rsid w:val="00D6545A"/>
    <w:rsid w:val="00D6633C"/>
    <w:rsid w:val="00D669A2"/>
    <w:rsid w:val="00D670E1"/>
    <w:rsid w:val="00D67B2A"/>
    <w:rsid w:val="00D71AE7"/>
    <w:rsid w:val="00D72366"/>
    <w:rsid w:val="00D727AB"/>
    <w:rsid w:val="00D72C63"/>
    <w:rsid w:val="00D730F0"/>
    <w:rsid w:val="00D73D13"/>
    <w:rsid w:val="00D7417D"/>
    <w:rsid w:val="00D74304"/>
    <w:rsid w:val="00D75C93"/>
    <w:rsid w:val="00D76665"/>
    <w:rsid w:val="00D76AD1"/>
    <w:rsid w:val="00D77570"/>
    <w:rsid w:val="00D813F8"/>
    <w:rsid w:val="00D81E0E"/>
    <w:rsid w:val="00D82CB9"/>
    <w:rsid w:val="00D84303"/>
    <w:rsid w:val="00D846EA"/>
    <w:rsid w:val="00D8492B"/>
    <w:rsid w:val="00D8590C"/>
    <w:rsid w:val="00D859BC"/>
    <w:rsid w:val="00D85E93"/>
    <w:rsid w:val="00D860F8"/>
    <w:rsid w:val="00D87DC0"/>
    <w:rsid w:val="00D87F77"/>
    <w:rsid w:val="00D90B7F"/>
    <w:rsid w:val="00D9141A"/>
    <w:rsid w:val="00D91457"/>
    <w:rsid w:val="00D92334"/>
    <w:rsid w:val="00D93EED"/>
    <w:rsid w:val="00D94C7E"/>
    <w:rsid w:val="00D95491"/>
    <w:rsid w:val="00D96398"/>
    <w:rsid w:val="00D977B0"/>
    <w:rsid w:val="00DA0F34"/>
    <w:rsid w:val="00DA1C2F"/>
    <w:rsid w:val="00DA1D33"/>
    <w:rsid w:val="00DA1F2E"/>
    <w:rsid w:val="00DA2351"/>
    <w:rsid w:val="00DA264E"/>
    <w:rsid w:val="00DA2B2C"/>
    <w:rsid w:val="00DA2CA9"/>
    <w:rsid w:val="00DA31E7"/>
    <w:rsid w:val="00DA3282"/>
    <w:rsid w:val="00DA4119"/>
    <w:rsid w:val="00DA45A6"/>
    <w:rsid w:val="00DA49CC"/>
    <w:rsid w:val="00DA7D01"/>
    <w:rsid w:val="00DB1211"/>
    <w:rsid w:val="00DB1AB4"/>
    <w:rsid w:val="00DB1BFC"/>
    <w:rsid w:val="00DB2650"/>
    <w:rsid w:val="00DB3370"/>
    <w:rsid w:val="00DB5A87"/>
    <w:rsid w:val="00DB68C1"/>
    <w:rsid w:val="00DB70E4"/>
    <w:rsid w:val="00DC049C"/>
    <w:rsid w:val="00DC09C4"/>
    <w:rsid w:val="00DC0BFE"/>
    <w:rsid w:val="00DC0C6F"/>
    <w:rsid w:val="00DC0F96"/>
    <w:rsid w:val="00DC167C"/>
    <w:rsid w:val="00DC2863"/>
    <w:rsid w:val="00DC2AAE"/>
    <w:rsid w:val="00DC2D76"/>
    <w:rsid w:val="00DC589E"/>
    <w:rsid w:val="00DC6910"/>
    <w:rsid w:val="00DC6B73"/>
    <w:rsid w:val="00DD0872"/>
    <w:rsid w:val="00DD0CE3"/>
    <w:rsid w:val="00DD2FA1"/>
    <w:rsid w:val="00DD36B4"/>
    <w:rsid w:val="00DD4049"/>
    <w:rsid w:val="00DD44B3"/>
    <w:rsid w:val="00DD6C9D"/>
    <w:rsid w:val="00DD7063"/>
    <w:rsid w:val="00DD7B91"/>
    <w:rsid w:val="00DE06E9"/>
    <w:rsid w:val="00DE1247"/>
    <w:rsid w:val="00DE12F0"/>
    <w:rsid w:val="00DE1566"/>
    <w:rsid w:val="00DE170C"/>
    <w:rsid w:val="00DE1B4D"/>
    <w:rsid w:val="00DE2305"/>
    <w:rsid w:val="00DE2BF5"/>
    <w:rsid w:val="00DE2D0E"/>
    <w:rsid w:val="00DE2E9B"/>
    <w:rsid w:val="00DE5233"/>
    <w:rsid w:val="00DE6521"/>
    <w:rsid w:val="00DE69D7"/>
    <w:rsid w:val="00DE6EB8"/>
    <w:rsid w:val="00DE6F7D"/>
    <w:rsid w:val="00DE74FF"/>
    <w:rsid w:val="00DF2A1A"/>
    <w:rsid w:val="00DF2C0B"/>
    <w:rsid w:val="00DF4DEF"/>
    <w:rsid w:val="00DF5250"/>
    <w:rsid w:val="00DF546A"/>
    <w:rsid w:val="00DF6F52"/>
    <w:rsid w:val="00DF73B8"/>
    <w:rsid w:val="00DF77BC"/>
    <w:rsid w:val="00DF7FFC"/>
    <w:rsid w:val="00E001DE"/>
    <w:rsid w:val="00E00B60"/>
    <w:rsid w:val="00E00C37"/>
    <w:rsid w:val="00E019A5"/>
    <w:rsid w:val="00E02405"/>
    <w:rsid w:val="00E030C6"/>
    <w:rsid w:val="00E04986"/>
    <w:rsid w:val="00E04B60"/>
    <w:rsid w:val="00E04D80"/>
    <w:rsid w:val="00E06A64"/>
    <w:rsid w:val="00E06D25"/>
    <w:rsid w:val="00E07875"/>
    <w:rsid w:val="00E079D8"/>
    <w:rsid w:val="00E10149"/>
    <w:rsid w:val="00E102CE"/>
    <w:rsid w:val="00E10FDE"/>
    <w:rsid w:val="00E1105A"/>
    <w:rsid w:val="00E11498"/>
    <w:rsid w:val="00E120B0"/>
    <w:rsid w:val="00E158FD"/>
    <w:rsid w:val="00E15FD9"/>
    <w:rsid w:val="00E16181"/>
    <w:rsid w:val="00E16C39"/>
    <w:rsid w:val="00E16DE8"/>
    <w:rsid w:val="00E170E9"/>
    <w:rsid w:val="00E2078A"/>
    <w:rsid w:val="00E21E1B"/>
    <w:rsid w:val="00E22061"/>
    <w:rsid w:val="00E22563"/>
    <w:rsid w:val="00E22A66"/>
    <w:rsid w:val="00E2325A"/>
    <w:rsid w:val="00E25153"/>
    <w:rsid w:val="00E25686"/>
    <w:rsid w:val="00E25D8F"/>
    <w:rsid w:val="00E25F93"/>
    <w:rsid w:val="00E3007F"/>
    <w:rsid w:val="00E30B12"/>
    <w:rsid w:val="00E31530"/>
    <w:rsid w:val="00E32539"/>
    <w:rsid w:val="00E33528"/>
    <w:rsid w:val="00E353DF"/>
    <w:rsid w:val="00E3542F"/>
    <w:rsid w:val="00E3553B"/>
    <w:rsid w:val="00E35CB4"/>
    <w:rsid w:val="00E36052"/>
    <w:rsid w:val="00E360DF"/>
    <w:rsid w:val="00E362E7"/>
    <w:rsid w:val="00E37028"/>
    <w:rsid w:val="00E414CC"/>
    <w:rsid w:val="00E41825"/>
    <w:rsid w:val="00E4184E"/>
    <w:rsid w:val="00E427D1"/>
    <w:rsid w:val="00E44176"/>
    <w:rsid w:val="00E4431E"/>
    <w:rsid w:val="00E447C3"/>
    <w:rsid w:val="00E4503C"/>
    <w:rsid w:val="00E45927"/>
    <w:rsid w:val="00E45972"/>
    <w:rsid w:val="00E45A6D"/>
    <w:rsid w:val="00E46A02"/>
    <w:rsid w:val="00E4728D"/>
    <w:rsid w:val="00E47B03"/>
    <w:rsid w:val="00E513E8"/>
    <w:rsid w:val="00E52243"/>
    <w:rsid w:val="00E52D68"/>
    <w:rsid w:val="00E53B6B"/>
    <w:rsid w:val="00E54C36"/>
    <w:rsid w:val="00E556FF"/>
    <w:rsid w:val="00E55EDC"/>
    <w:rsid w:val="00E56325"/>
    <w:rsid w:val="00E57161"/>
    <w:rsid w:val="00E571DC"/>
    <w:rsid w:val="00E576FA"/>
    <w:rsid w:val="00E6067D"/>
    <w:rsid w:val="00E60C11"/>
    <w:rsid w:val="00E62480"/>
    <w:rsid w:val="00E632E9"/>
    <w:rsid w:val="00E63DE9"/>
    <w:rsid w:val="00E644D9"/>
    <w:rsid w:val="00E657BD"/>
    <w:rsid w:val="00E65C61"/>
    <w:rsid w:val="00E67D57"/>
    <w:rsid w:val="00E7020A"/>
    <w:rsid w:val="00E7136C"/>
    <w:rsid w:val="00E72596"/>
    <w:rsid w:val="00E72671"/>
    <w:rsid w:val="00E73D5F"/>
    <w:rsid w:val="00E74205"/>
    <w:rsid w:val="00E7451E"/>
    <w:rsid w:val="00E76135"/>
    <w:rsid w:val="00E77DE2"/>
    <w:rsid w:val="00E806F2"/>
    <w:rsid w:val="00E80AFF"/>
    <w:rsid w:val="00E80D42"/>
    <w:rsid w:val="00E80FC4"/>
    <w:rsid w:val="00E8246A"/>
    <w:rsid w:val="00E82690"/>
    <w:rsid w:val="00E844B6"/>
    <w:rsid w:val="00E85BCB"/>
    <w:rsid w:val="00E86047"/>
    <w:rsid w:val="00E86077"/>
    <w:rsid w:val="00E8672B"/>
    <w:rsid w:val="00E8691D"/>
    <w:rsid w:val="00E86E51"/>
    <w:rsid w:val="00E90858"/>
    <w:rsid w:val="00E919AC"/>
    <w:rsid w:val="00E925C8"/>
    <w:rsid w:val="00E93982"/>
    <w:rsid w:val="00E9573D"/>
    <w:rsid w:val="00E95FE0"/>
    <w:rsid w:val="00E9636F"/>
    <w:rsid w:val="00E9717B"/>
    <w:rsid w:val="00E9786C"/>
    <w:rsid w:val="00EA14B1"/>
    <w:rsid w:val="00EA1D8B"/>
    <w:rsid w:val="00EA35D3"/>
    <w:rsid w:val="00EA4B74"/>
    <w:rsid w:val="00EA4F08"/>
    <w:rsid w:val="00EA53B8"/>
    <w:rsid w:val="00EA58B3"/>
    <w:rsid w:val="00EA5FC4"/>
    <w:rsid w:val="00EA7AF4"/>
    <w:rsid w:val="00EA7F3C"/>
    <w:rsid w:val="00EB11A7"/>
    <w:rsid w:val="00EB2D7A"/>
    <w:rsid w:val="00EB361B"/>
    <w:rsid w:val="00EB43D6"/>
    <w:rsid w:val="00EB661B"/>
    <w:rsid w:val="00EB6827"/>
    <w:rsid w:val="00EB691C"/>
    <w:rsid w:val="00EB6D20"/>
    <w:rsid w:val="00EB7110"/>
    <w:rsid w:val="00EB7C6D"/>
    <w:rsid w:val="00EB7EB9"/>
    <w:rsid w:val="00EC04A9"/>
    <w:rsid w:val="00EC1287"/>
    <w:rsid w:val="00EC12A7"/>
    <w:rsid w:val="00EC3A2B"/>
    <w:rsid w:val="00EC4108"/>
    <w:rsid w:val="00EC4535"/>
    <w:rsid w:val="00EC497E"/>
    <w:rsid w:val="00EC49F9"/>
    <w:rsid w:val="00EC580B"/>
    <w:rsid w:val="00EC5B17"/>
    <w:rsid w:val="00EC5EE0"/>
    <w:rsid w:val="00EC67F6"/>
    <w:rsid w:val="00EC71A5"/>
    <w:rsid w:val="00EC7506"/>
    <w:rsid w:val="00EC7678"/>
    <w:rsid w:val="00EC7692"/>
    <w:rsid w:val="00EC77B7"/>
    <w:rsid w:val="00ED0481"/>
    <w:rsid w:val="00ED1BC7"/>
    <w:rsid w:val="00ED3C95"/>
    <w:rsid w:val="00ED449E"/>
    <w:rsid w:val="00ED4A73"/>
    <w:rsid w:val="00ED4B2E"/>
    <w:rsid w:val="00ED5BDA"/>
    <w:rsid w:val="00ED5ED5"/>
    <w:rsid w:val="00ED61B5"/>
    <w:rsid w:val="00ED70B6"/>
    <w:rsid w:val="00ED75EF"/>
    <w:rsid w:val="00ED79A8"/>
    <w:rsid w:val="00EE0395"/>
    <w:rsid w:val="00EE0C81"/>
    <w:rsid w:val="00EE1444"/>
    <w:rsid w:val="00EE229A"/>
    <w:rsid w:val="00EE3571"/>
    <w:rsid w:val="00EE37F3"/>
    <w:rsid w:val="00EE3827"/>
    <w:rsid w:val="00EE3974"/>
    <w:rsid w:val="00EE473C"/>
    <w:rsid w:val="00EE4831"/>
    <w:rsid w:val="00EE4E8B"/>
    <w:rsid w:val="00EE57F4"/>
    <w:rsid w:val="00EE5A47"/>
    <w:rsid w:val="00EE5BAD"/>
    <w:rsid w:val="00EE6332"/>
    <w:rsid w:val="00EE776F"/>
    <w:rsid w:val="00EE7F3C"/>
    <w:rsid w:val="00EF0818"/>
    <w:rsid w:val="00EF0F60"/>
    <w:rsid w:val="00EF1CDE"/>
    <w:rsid w:val="00EF255A"/>
    <w:rsid w:val="00EF384B"/>
    <w:rsid w:val="00EF39A4"/>
    <w:rsid w:val="00EF5317"/>
    <w:rsid w:val="00EF5C0A"/>
    <w:rsid w:val="00EF662F"/>
    <w:rsid w:val="00EF68A2"/>
    <w:rsid w:val="00EF68B6"/>
    <w:rsid w:val="00EF6993"/>
    <w:rsid w:val="00F01997"/>
    <w:rsid w:val="00F027BA"/>
    <w:rsid w:val="00F02B0F"/>
    <w:rsid w:val="00F04E3A"/>
    <w:rsid w:val="00F04E6F"/>
    <w:rsid w:val="00F04E70"/>
    <w:rsid w:val="00F06064"/>
    <w:rsid w:val="00F075A8"/>
    <w:rsid w:val="00F07BCC"/>
    <w:rsid w:val="00F07C83"/>
    <w:rsid w:val="00F10127"/>
    <w:rsid w:val="00F1033A"/>
    <w:rsid w:val="00F11431"/>
    <w:rsid w:val="00F1200B"/>
    <w:rsid w:val="00F125DA"/>
    <w:rsid w:val="00F129A6"/>
    <w:rsid w:val="00F12A62"/>
    <w:rsid w:val="00F12DD3"/>
    <w:rsid w:val="00F1322E"/>
    <w:rsid w:val="00F133DC"/>
    <w:rsid w:val="00F14C27"/>
    <w:rsid w:val="00F151A0"/>
    <w:rsid w:val="00F1640C"/>
    <w:rsid w:val="00F16D6C"/>
    <w:rsid w:val="00F201D2"/>
    <w:rsid w:val="00F20A24"/>
    <w:rsid w:val="00F21A1C"/>
    <w:rsid w:val="00F21AF3"/>
    <w:rsid w:val="00F22AC2"/>
    <w:rsid w:val="00F22E02"/>
    <w:rsid w:val="00F2352C"/>
    <w:rsid w:val="00F24056"/>
    <w:rsid w:val="00F24B1F"/>
    <w:rsid w:val="00F24CBF"/>
    <w:rsid w:val="00F24EEA"/>
    <w:rsid w:val="00F260B4"/>
    <w:rsid w:val="00F26896"/>
    <w:rsid w:val="00F2710F"/>
    <w:rsid w:val="00F271F8"/>
    <w:rsid w:val="00F27FD0"/>
    <w:rsid w:val="00F30042"/>
    <w:rsid w:val="00F30180"/>
    <w:rsid w:val="00F302AE"/>
    <w:rsid w:val="00F3122A"/>
    <w:rsid w:val="00F3134E"/>
    <w:rsid w:val="00F31AF9"/>
    <w:rsid w:val="00F32308"/>
    <w:rsid w:val="00F323C7"/>
    <w:rsid w:val="00F336A9"/>
    <w:rsid w:val="00F339D2"/>
    <w:rsid w:val="00F33B4F"/>
    <w:rsid w:val="00F370D0"/>
    <w:rsid w:val="00F40A1F"/>
    <w:rsid w:val="00F416EF"/>
    <w:rsid w:val="00F42968"/>
    <w:rsid w:val="00F44260"/>
    <w:rsid w:val="00F451CB"/>
    <w:rsid w:val="00F458F4"/>
    <w:rsid w:val="00F45FAB"/>
    <w:rsid w:val="00F460DD"/>
    <w:rsid w:val="00F46718"/>
    <w:rsid w:val="00F46DE2"/>
    <w:rsid w:val="00F476A9"/>
    <w:rsid w:val="00F47EEA"/>
    <w:rsid w:val="00F47F9B"/>
    <w:rsid w:val="00F50250"/>
    <w:rsid w:val="00F50490"/>
    <w:rsid w:val="00F50683"/>
    <w:rsid w:val="00F50DA4"/>
    <w:rsid w:val="00F50EE7"/>
    <w:rsid w:val="00F51289"/>
    <w:rsid w:val="00F5245D"/>
    <w:rsid w:val="00F52700"/>
    <w:rsid w:val="00F534BA"/>
    <w:rsid w:val="00F5468E"/>
    <w:rsid w:val="00F5470E"/>
    <w:rsid w:val="00F556A3"/>
    <w:rsid w:val="00F55A35"/>
    <w:rsid w:val="00F56B56"/>
    <w:rsid w:val="00F572A3"/>
    <w:rsid w:val="00F57861"/>
    <w:rsid w:val="00F60327"/>
    <w:rsid w:val="00F6164F"/>
    <w:rsid w:val="00F616D9"/>
    <w:rsid w:val="00F63480"/>
    <w:rsid w:val="00F6562E"/>
    <w:rsid w:val="00F65817"/>
    <w:rsid w:val="00F66454"/>
    <w:rsid w:val="00F6662E"/>
    <w:rsid w:val="00F67068"/>
    <w:rsid w:val="00F67372"/>
    <w:rsid w:val="00F67505"/>
    <w:rsid w:val="00F70683"/>
    <w:rsid w:val="00F71034"/>
    <w:rsid w:val="00F712DF"/>
    <w:rsid w:val="00F721A5"/>
    <w:rsid w:val="00F724C4"/>
    <w:rsid w:val="00F72A85"/>
    <w:rsid w:val="00F73004"/>
    <w:rsid w:val="00F73CF2"/>
    <w:rsid w:val="00F755F4"/>
    <w:rsid w:val="00F758E2"/>
    <w:rsid w:val="00F75F2C"/>
    <w:rsid w:val="00F76CC2"/>
    <w:rsid w:val="00F7715B"/>
    <w:rsid w:val="00F775FD"/>
    <w:rsid w:val="00F77AAC"/>
    <w:rsid w:val="00F77DE9"/>
    <w:rsid w:val="00F811E6"/>
    <w:rsid w:val="00F8294F"/>
    <w:rsid w:val="00F82C4E"/>
    <w:rsid w:val="00F82FBF"/>
    <w:rsid w:val="00F83D66"/>
    <w:rsid w:val="00F8448C"/>
    <w:rsid w:val="00F84646"/>
    <w:rsid w:val="00F848F3"/>
    <w:rsid w:val="00F85C76"/>
    <w:rsid w:val="00F85EA4"/>
    <w:rsid w:val="00F866F9"/>
    <w:rsid w:val="00F869AB"/>
    <w:rsid w:val="00F86ED0"/>
    <w:rsid w:val="00F87A61"/>
    <w:rsid w:val="00F87C91"/>
    <w:rsid w:val="00F90CFB"/>
    <w:rsid w:val="00F9111A"/>
    <w:rsid w:val="00F92097"/>
    <w:rsid w:val="00F946EB"/>
    <w:rsid w:val="00F948F7"/>
    <w:rsid w:val="00F9571E"/>
    <w:rsid w:val="00F96097"/>
    <w:rsid w:val="00F97122"/>
    <w:rsid w:val="00F9752D"/>
    <w:rsid w:val="00FA0AC2"/>
    <w:rsid w:val="00FA187F"/>
    <w:rsid w:val="00FA1B39"/>
    <w:rsid w:val="00FA1FD2"/>
    <w:rsid w:val="00FA239E"/>
    <w:rsid w:val="00FA322E"/>
    <w:rsid w:val="00FA3E49"/>
    <w:rsid w:val="00FA476E"/>
    <w:rsid w:val="00FA59F8"/>
    <w:rsid w:val="00FA5F71"/>
    <w:rsid w:val="00FA6820"/>
    <w:rsid w:val="00FA69B7"/>
    <w:rsid w:val="00FA6A8E"/>
    <w:rsid w:val="00FA6FB7"/>
    <w:rsid w:val="00FA7ACD"/>
    <w:rsid w:val="00FB025B"/>
    <w:rsid w:val="00FB08FB"/>
    <w:rsid w:val="00FB1931"/>
    <w:rsid w:val="00FB297B"/>
    <w:rsid w:val="00FB2FFE"/>
    <w:rsid w:val="00FB4176"/>
    <w:rsid w:val="00FB52AF"/>
    <w:rsid w:val="00FB5550"/>
    <w:rsid w:val="00FB58EB"/>
    <w:rsid w:val="00FB58F7"/>
    <w:rsid w:val="00FB5D55"/>
    <w:rsid w:val="00FB5F8A"/>
    <w:rsid w:val="00FB65D4"/>
    <w:rsid w:val="00FB6CD7"/>
    <w:rsid w:val="00FB6CED"/>
    <w:rsid w:val="00FB7BE9"/>
    <w:rsid w:val="00FB7DF8"/>
    <w:rsid w:val="00FC0A1E"/>
    <w:rsid w:val="00FC0C46"/>
    <w:rsid w:val="00FC122A"/>
    <w:rsid w:val="00FC1475"/>
    <w:rsid w:val="00FC1522"/>
    <w:rsid w:val="00FC1BEB"/>
    <w:rsid w:val="00FC256B"/>
    <w:rsid w:val="00FC275B"/>
    <w:rsid w:val="00FC29D6"/>
    <w:rsid w:val="00FC3543"/>
    <w:rsid w:val="00FC3753"/>
    <w:rsid w:val="00FC37D0"/>
    <w:rsid w:val="00FC38EF"/>
    <w:rsid w:val="00FC3F6C"/>
    <w:rsid w:val="00FC42FA"/>
    <w:rsid w:val="00FC4FDF"/>
    <w:rsid w:val="00FC576E"/>
    <w:rsid w:val="00FC5D2E"/>
    <w:rsid w:val="00FC6080"/>
    <w:rsid w:val="00FC6555"/>
    <w:rsid w:val="00FC6E0F"/>
    <w:rsid w:val="00FC7034"/>
    <w:rsid w:val="00FC70BA"/>
    <w:rsid w:val="00FC767E"/>
    <w:rsid w:val="00FC7CED"/>
    <w:rsid w:val="00FD0D0E"/>
    <w:rsid w:val="00FD101C"/>
    <w:rsid w:val="00FD29D3"/>
    <w:rsid w:val="00FD3747"/>
    <w:rsid w:val="00FD37E7"/>
    <w:rsid w:val="00FD473C"/>
    <w:rsid w:val="00FD4E5F"/>
    <w:rsid w:val="00FD52B6"/>
    <w:rsid w:val="00FD5CD1"/>
    <w:rsid w:val="00FE0053"/>
    <w:rsid w:val="00FE01CF"/>
    <w:rsid w:val="00FE0461"/>
    <w:rsid w:val="00FE0476"/>
    <w:rsid w:val="00FE0FD5"/>
    <w:rsid w:val="00FE111A"/>
    <w:rsid w:val="00FE1406"/>
    <w:rsid w:val="00FE16E8"/>
    <w:rsid w:val="00FE1E87"/>
    <w:rsid w:val="00FE2307"/>
    <w:rsid w:val="00FE2564"/>
    <w:rsid w:val="00FE2ACA"/>
    <w:rsid w:val="00FE2E11"/>
    <w:rsid w:val="00FE4CD1"/>
    <w:rsid w:val="00FE5247"/>
    <w:rsid w:val="00FE56CA"/>
    <w:rsid w:val="00FE5B54"/>
    <w:rsid w:val="00FE65B0"/>
    <w:rsid w:val="00FE6ED8"/>
    <w:rsid w:val="00FE6FEF"/>
    <w:rsid w:val="00FE7721"/>
    <w:rsid w:val="00FE7D8E"/>
    <w:rsid w:val="00FF2D4E"/>
    <w:rsid w:val="00FF3EC9"/>
    <w:rsid w:val="00FF41B5"/>
    <w:rsid w:val="00FF449C"/>
    <w:rsid w:val="00FF449D"/>
    <w:rsid w:val="00FF4518"/>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uiPriority="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1762"/>
    <w:rPr>
      <w:rFonts w:ascii="Times New Roman" w:hAnsi="Times New Roman"/>
    </w:rPr>
  </w:style>
  <w:style w:type="paragraph" w:styleId="10">
    <w:name w:val="heading 1"/>
    <w:basedOn w:val="a0"/>
    <w:next w:val="a0"/>
    <w:link w:val="11"/>
    <w:uiPriority w:val="99"/>
    <w:qFormat/>
    <w:rsid w:val="00FC1BEB"/>
    <w:pPr>
      <w:keepNext/>
      <w:numPr>
        <w:numId w:val="2"/>
      </w:numPr>
      <w:tabs>
        <w:tab w:val="num" w:pos="720"/>
      </w:tabs>
      <w:ind w:left="1004"/>
      <w:jc w:val="center"/>
      <w:outlineLvl w:val="0"/>
    </w:pPr>
    <w:rPr>
      <w:b/>
      <w:sz w:val="24"/>
    </w:rPr>
  </w:style>
  <w:style w:type="paragraph" w:styleId="2">
    <w:name w:val="heading 2"/>
    <w:basedOn w:val="a0"/>
    <w:next w:val="a0"/>
    <w:link w:val="20"/>
    <w:uiPriority w:val="99"/>
    <w:qFormat/>
    <w:rsid w:val="00FC1BEB"/>
    <w:pPr>
      <w:keepNext/>
      <w:jc w:val="center"/>
      <w:outlineLvl w:val="1"/>
    </w:pPr>
    <w:rPr>
      <w:b/>
    </w:rPr>
  </w:style>
  <w:style w:type="paragraph" w:styleId="3">
    <w:name w:val="heading 3"/>
    <w:basedOn w:val="a0"/>
    <w:next w:val="a0"/>
    <w:link w:val="30"/>
    <w:uiPriority w:val="99"/>
    <w:qFormat/>
    <w:rsid w:val="00FC1BEB"/>
    <w:pPr>
      <w:keepNext/>
      <w:jc w:val="center"/>
      <w:outlineLvl w:val="2"/>
    </w:pPr>
    <w:rPr>
      <w:b/>
    </w:rPr>
  </w:style>
  <w:style w:type="paragraph" w:styleId="4">
    <w:name w:val="heading 4"/>
    <w:basedOn w:val="a0"/>
    <w:next w:val="a0"/>
    <w:link w:val="40"/>
    <w:uiPriority w:val="99"/>
    <w:qFormat/>
    <w:rsid w:val="00FC1BEB"/>
    <w:pPr>
      <w:keepNext/>
      <w:jc w:val="center"/>
      <w:outlineLvl w:val="3"/>
    </w:pPr>
  </w:style>
  <w:style w:type="paragraph" w:styleId="5">
    <w:name w:val="heading 5"/>
    <w:basedOn w:val="a0"/>
    <w:next w:val="a0"/>
    <w:link w:val="50"/>
    <w:uiPriority w:val="99"/>
    <w:qFormat/>
    <w:rsid w:val="00FC1BEB"/>
    <w:pPr>
      <w:keepNext/>
      <w:jc w:val="right"/>
      <w:outlineLvl w:val="4"/>
    </w:pPr>
    <w:rPr>
      <w:b/>
    </w:rPr>
  </w:style>
  <w:style w:type="paragraph" w:styleId="6">
    <w:name w:val="heading 6"/>
    <w:basedOn w:val="a0"/>
    <w:next w:val="a0"/>
    <w:link w:val="60"/>
    <w:uiPriority w:val="99"/>
    <w:qFormat/>
    <w:rsid w:val="00FC1BEB"/>
    <w:pPr>
      <w:keepNext/>
      <w:outlineLvl w:val="5"/>
    </w:pPr>
  </w:style>
  <w:style w:type="paragraph" w:styleId="7">
    <w:name w:val="heading 7"/>
    <w:basedOn w:val="a0"/>
    <w:next w:val="a0"/>
    <w:link w:val="70"/>
    <w:uiPriority w:val="99"/>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0"/>
    <w:next w:val="a0"/>
    <w:link w:val="80"/>
    <w:uiPriority w:val="99"/>
    <w:qFormat/>
    <w:rsid w:val="00FC1BEB"/>
    <w:pPr>
      <w:keepNext/>
      <w:ind w:firstLine="720"/>
      <w:jc w:val="both"/>
      <w:outlineLvl w:val="7"/>
    </w:pPr>
    <w:rPr>
      <w:b/>
    </w:rPr>
  </w:style>
  <w:style w:type="paragraph" w:styleId="9">
    <w:name w:val="heading 9"/>
    <w:basedOn w:val="a0"/>
    <w:next w:val="a0"/>
    <w:link w:val="90"/>
    <w:uiPriority w:val="99"/>
    <w:qFormat/>
    <w:rsid w:val="00FC1BEB"/>
    <w:pPr>
      <w:keepNex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C1BEB"/>
    <w:rPr>
      <w:rFonts w:ascii="Times New Roman" w:hAnsi="Times New Roman"/>
      <w:b/>
      <w:sz w:val="24"/>
    </w:rPr>
  </w:style>
  <w:style w:type="character" w:customStyle="1" w:styleId="20">
    <w:name w:val="Заголовок 2 Знак"/>
    <w:link w:val="2"/>
    <w:uiPriority w:val="99"/>
    <w:locked/>
    <w:rsid w:val="00FC1BEB"/>
    <w:rPr>
      <w:rFonts w:ascii="Times New Roman" w:hAnsi="Times New Roman" w:cs="Times New Roman"/>
      <w:b/>
      <w:sz w:val="20"/>
      <w:lang w:eastAsia="ru-RU"/>
    </w:rPr>
  </w:style>
  <w:style w:type="character" w:customStyle="1" w:styleId="30">
    <w:name w:val="Заголовок 3 Знак"/>
    <w:link w:val="3"/>
    <w:uiPriority w:val="99"/>
    <w:locked/>
    <w:rsid w:val="00FC1BEB"/>
    <w:rPr>
      <w:rFonts w:ascii="Times New Roman" w:hAnsi="Times New Roman" w:cs="Times New Roman"/>
      <w:b/>
      <w:sz w:val="20"/>
      <w:lang w:eastAsia="ru-RU"/>
    </w:rPr>
  </w:style>
  <w:style w:type="character" w:customStyle="1" w:styleId="40">
    <w:name w:val="Заголовок 4 Знак"/>
    <w:link w:val="4"/>
    <w:uiPriority w:val="99"/>
    <w:locked/>
    <w:rsid w:val="00FC1BEB"/>
    <w:rPr>
      <w:rFonts w:ascii="Times New Roman" w:hAnsi="Times New Roman" w:cs="Times New Roman"/>
      <w:sz w:val="20"/>
      <w:lang w:eastAsia="ru-RU"/>
    </w:rPr>
  </w:style>
  <w:style w:type="character" w:customStyle="1" w:styleId="50">
    <w:name w:val="Заголовок 5 Знак"/>
    <w:link w:val="5"/>
    <w:uiPriority w:val="99"/>
    <w:locked/>
    <w:rsid w:val="00FC1BEB"/>
    <w:rPr>
      <w:rFonts w:ascii="Times New Roman" w:hAnsi="Times New Roman" w:cs="Times New Roman"/>
      <w:b/>
      <w:sz w:val="20"/>
      <w:lang w:eastAsia="ru-RU"/>
    </w:rPr>
  </w:style>
  <w:style w:type="character" w:customStyle="1" w:styleId="60">
    <w:name w:val="Заголовок 6 Знак"/>
    <w:link w:val="6"/>
    <w:uiPriority w:val="99"/>
    <w:locked/>
    <w:rsid w:val="00FC1BEB"/>
    <w:rPr>
      <w:rFonts w:ascii="Times New Roman" w:hAnsi="Times New Roman" w:cs="Times New Roman"/>
      <w:sz w:val="20"/>
      <w:lang w:eastAsia="ru-RU"/>
    </w:rPr>
  </w:style>
  <w:style w:type="character" w:customStyle="1" w:styleId="70">
    <w:name w:val="Заголовок 7 Знак"/>
    <w:link w:val="7"/>
    <w:uiPriority w:val="99"/>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uiPriority w:val="99"/>
    <w:locked/>
    <w:rsid w:val="00FC1BEB"/>
    <w:rPr>
      <w:rFonts w:ascii="Times New Roman" w:hAnsi="Times New Roman" w:cs="Times New Roman"/>
      <w:b/>
      <w:sz w:val="20"/>
      <w:lang w:eastAsia="ru-RU"/>
    </w:rPr>
  </w:style>
  <w:style w:type="character" w:customStyle="1" w:styleId="90">
    <w:name w:val="Заголовок 9 Знак"/>
    <w:link w:val="9"/>
    <w:uiPriority w:val="99"/>
    <w:locked/>
    <w:rsid w:val="00FC1BEB"/>
    <w:rPr>
      <w:rFonts w:ascii="Times New Roman" w:hAnsi="Times New Roman" w:cs="Times New Roman"/>
      <w:b/>
      <w:sz w:val="20"/>
      <w:lang w:eastAsia="ru-RU"/>
    </w:rPr>
  </w:style>
  <w:style w:type="paragraph" w:customStyle="1" w:styleId="a4">
    <w:name w:val="Мой"/>
    <w:basedOn w:val="a0"/>
    <w:uiPriority w:val="99"/>
    <w:rsid w:val="00FC1BEB"/>
    <w:pPr>
      <w:ind w:firstLine="720"/>
    </w:pPr>
    <w:rPr>
      <w:rFonts w:eastAsia="Batang"/>
      <w:sz w:val="28"/>
    </w:rPr>
  </w:style>
  <w:style w:type="paragraph" w:styleId="21">
    <w:name w:val="Body Text Indent 2"/>
    <w:basedOn w:val="a0"/>
    <w:link w:val="22"/>
    <w:uiPriority w:val="99"/>
    <w:rsid w:val="00FC1BEB"/>
    <w:pPr>
      <w:shd w:val="clear" w:color="auto" w:fill="FFFFFF"/>
      <w:ind w:firstLine="720"/>
      <w:jc w:val="both"/>
    </w:pPr>
    <w:rPr>
      <w:color w:val="000000"/>
    </w:rPr>
  </w:style>
  <w:style w:type="character" w:customStyle="1" w:styleId="22">
    <w:name w:val="Основной текст с отступом 2 Знак"/>
    <w:link w:val="21"/>
    <w:uiPriority w:val="99"/>
    <w:locked/>
    <w:rsid w:val="00FC1BEB"/>
    <w:rPr>
      <w:rFonts w:ascii="Times New Roman" w:hAnsi="Times New Roman" w:cs="Times New Roman"/>
      <w:color w:val="000000"/>
      <w:sz w:val="20"/>
      <w:shd w:val="clear" w:color="auto" w:fill="FFFFFF"/>
      <w:lang w:eastAsia="ru-RU"/>
    </w:rPr>
  </w:style>
  <w:style w:type="paragraph" w:customStyle="1" w:styleId="12">
    <w:name w:val="Обычный1"/>
    <w:uiPriority w:val="99"/>
    <w:rsid w:val="00FC1BEB"/>
    <w:pPr>
      <w:widowControl w:val="0"/>
      <w:spacing w:line="260" w:lineRule="auto"/>
      <w:ind w:firstLine="400"/>
    </w:pPr>
    <w:rPr>
      <w:rFonts w:ascii="Times New Roman" w:hAnsi="Times New Roman"/>
      <w:sz w:val="18"/>
    </w:rPr>
  </w:style>
  <w:style w:type="paragraph" w:styleId="a5">
    <w:name w:val="Body Text Indent"/>
    <w:basedOn w:val="a0"/>
    <w:link w:val="a6"/>
    <w:uiPriority w:val="99"/>
    <w:rsid w:val="00FC1BEB"/>
    <w:pPr>
      <w:ind w:left="360" w:hanging="360"/>
    </w:pPr>
  </w:style>
  <w:style w:type="character" w:customStyle="1" w:styleId="a6">
    <w:name w:val="Основной текст с отступом Знак"/>
    <w:link w:val="a5"/>
    <w:uiPriority w:val="99"/>
    <w:locked/>
    <w:rsid w:val="00FC1BEB"/>
    <w:rPr>
      <w:rFonts w:ascii="Times New Roman" w:hAnsi="Times New Roman" w:cs="Times New Roman"/>
      <w:sz w:val="20"/>
      <w:lang w:eastAsia="ru-RU"/>
    </w:rPr>
  </w:style>
  <w:style w:type="paragraph" w:styleId="31">
    <w:name w:val="Body Text Indent 3"/>
    <w:basedOn w:val="a0"/>
    <w:link w:val="32"/>
    <w:uiPriority w:val="99"/>
    <w:rsid w:val="00FC1BEB"/>
    <w:pPr>
      <w:ind w:firstLine="720"/>
      <w:jc w:val="center"/>
    </w:pPr>
    <w:rPr>
      <w:rFonts w:eastAsia="Batang"/>
      <w:lang w:eastAsia="ko-KR"/>
    </w:rPr>
  </w:style>
  <w:style w:type="character" w:customStyle="1" w:styleId="32">
    <w:name w:val="Основной текст с отступом 3 Знак"/>
    <w:link w:val="31"/>
    <w:uiPriority w:val="99"/>
    <w:locked/>
    <w:rsid w:val="00FC1BEB"/>
    <w:rPr>
      <w:rFonts w:ascii="Times New Roman" w:eastAsia="Batang" w:hAnsi="Times New Roman" w:cs="Times New Roman"/>
      <w:sz w:val="20"/>
      <w:lang w:eastAsia="ko-KR"/>
    </w:rPr>
  </w:style>
  <w:style w:type="paragraph" w:styleId="a7">
    <w:name w:val="Body Text"/>
    <w:basedOn w:val="a0"/>
    <w:link w:val="a8"/>
    <w:uiPriority w:val="99"/>
    <w:rsid w:val="00FC1BEB"/>
    <w:pPr>
      <w:jc w:val="center"/>
    </w:pPr>
  </w:style>
  <w:style w:type="character" w:customStyle="1" w:styleId="a8">
    <w:name w:val="Основной текст Знак"/>
    <w:link w:val="a7"/>
    <w:uiPriority w:val="99"/>
    <w:locked/>
    <w:rsid w:val="00FC1BEB"/>
    <w:rPr>
      <w:rFonts w:ascii="Times New Roman" w:hAnsi="Times New Roman" w:cs="Times New Roman"/>
      <w:sz w:val="20"/>
      <w:lang w:eastAsia="ru-RU"/>
    </w:rPr>
  </w:style>
  <w:style w:type="paragraph" w:styleId="a9">
    <w:name w:val="header"/>
    <w:basedOn w:val="a0"/>
    <w:link w:val="aa"/>
    <w:uiPriority w:val="99"/>
    <w:rsid w:val="00FC1BEB"/>
    <w:pPr>
      <w:tabs>
        <w:tab w:val="center" w:pos="4153"/>
        <w:tab w:val="right" w:pos="8306"/>
      </w:tabs>
    </w:pPr>
  </w:style>
  <w:style w:type="character" w:customStyle="1" w:styleId="aa">
    <w:name w:val="Верхний колонтитул Знак"/>
    <w:link w:val="a9"/>
    <w:uiPriority w:val="99"/>
    <w:locked/>
    <w:rsid w:val="00FC1BEB"/>
    <w:rPr>
      <w:rFonts w:ascii="Times New Roman" w:hAnsi="Times New Roman" w:cs="Times New Roman"/>
      <w:sz w:val="20"/>
      <w:lang w:eastAsia="ru-RU"/>
    </w:rPr>
  </w:style>
  <w:style w:type="paragraph" w:styleId="33">
    <w:name w:val="Body Text 3"/>
    <w:basedOn w:val="a0"/>
    <w:link w:val="34"/>
    <w:uiPriority w:val="99"/>
    <w:rsid w:val="00FC1BEB"/>
    <w:pPr>
      <w:jc w:val="center"/>
    </w:pPr>
    <w:rPr>
      <w:kern w:val="28"/>
    </w:rPr>
  </w:style>
  <w:style w:type="character" w:customStyle="1" w:styleId="34">
    <w:name w:val="Основной текст 3 Знак"/>
    <w:link w:val="33"/>
    <w:uiPriority w:val="99"/>
    <w:locked/>
    <w:rsid w:val="00FC1BEB"/>
    <w:rPr>
      <w:rFonts w:ascii="Times New Roman" w:hAnsi="Times New Roman" w:cs="Times New Roman"/>
      <w:kern w:val="28"/>
      <w:sz w:val="20"/>
      <w:lang w:eastAsia="ru-RU"/>
    </w:rPr>
  </w:style>
  <w:style w:type="paragraph" w:styleId="23">
    <w:name w:val="Body Text 2"/>
    <w:basedOn w:val="a0"/>
    <w:link w:val="24"/>
    <w:uiPriority w:val="99"/>
    <w:rsid w:val="00FC1BEB"/>
    <w:pPr>
      <w:jc w:val="center"/>
    </w:pPr>
    <w:rPr>
      <w:b/>
      <w:caps/>
    </w:rPr>
  </w:style>
  <w:style w:type="character" w:customStyle="1" w:styleId="24">
    <w:name w:val="Основной текст 2 Знак"/>
    <w:link w:val="23"/>
    <w:uiPriority w:val="99"/>
    <w:locked/>
    <w:rsid w:val="00FC1BEB"/>
    <w:rPr>
      <w:rFonts w:ascii="Times New Roman" w:hAnsi="Times New Roman" w:cs="Times New Roman"/>
      <w:b/>
      <w:caps/>
      <w:sz w:val="20"/>
      <w:lang w:eastAsia="ru-RU"/>
    </w:rPr>
  </w:style>
  <w:style w:type="paragraph" w:styleId="ab">
    <w:name w:val="Block Text"/>
    <w:basedOn w:val="a0"/>
    <w:uiPriority w:val="99"/>
    <w:rsid w:val="00FC1BEB"/>
    <w:pPr>
      <w:ind w:left="360" w:right="-105"/>
    </w:pPr>
  </w:style>
  <w:style w:type="paragraph" w:styleId="ac">
    <w:name w:val="footer"/>
    <w:basedOn w:val="a0"/>
    <w:link w:val="ad"/>
    <w:uiPriority w:val="99"/>
    <w:rsid w:val="00FC1BEB"/>
    <w:pPr>
      <w:tabs>
        <w:tab w:val="center" w:pos="4153"/>
        <w:tab w:val="right" w:pos="8306"/>
      </w:tabs>
    </w:pPr>
  </w:style>
  <w:style w:type="character" w:customStyle="1" w:styleId="ad">
    <w:name w:val="Нижний колонтитул Знак"/>
    <w:link w:val="ac"/>
    <w:uiPriority w:val="99"/>
    <w:locked/>
    <w:rsid w:val="00FC1BEB"/>
    <w:rPr>
      <w:rFonts w:ascii="Times New Roman" w:hAnsi="Times New Roman" w:cs="Times New Roman"/>
      <w:sz w:val="20"/>
      <w:lang w:eastAsia="ru-RU"/>
    </w:rPr>
  </w:style>
  <w:style w:type="character" w:styleId="ae">
    <w:name w:val="page number"/>
    <w:uiPriority w:val="99"/>
    <w:rsid w:val="00FC1BEB"/>
    <w:rPr>
      <w:rFonts w:cs="Times New Roman"/>
    </w:rPr>
  </w:style>
  <w:style w:type="paragraph" w:styleId="af">
    <w:name w:val="Title"/>
    <w:basedOn w:val="a0"/>
    <w:link w:val="af0"/>
    <w:uiPriority w:val="99"/>
    <w:qFormat/>
    <w:rsid w:val="00FC1BEB"/>
    <w:pPr>
      <w:widowControl w:val="0"/>
      <w:snapToGrid w:val="0"/>
      <w:spacing w:line="360" w:lineRule="auto"/>
      <w:jc w:val="center"/>
    </w:pPr>
    <w:rPr>
      <w:b/>
    </w:rPr>
  </w:style>
  <w:style w:type="character" w:customStyle="1" w:styleId="af0">
    <w:name w:val="Название Знак"/>
    <w:link w:val="af"/>
    <w:uiPriority w:val="99"/>
    <w:locked/>
    <w:rsid w:val="00FC1BEB"/>
    <w:rPr>
      <w:rFonts w:ascii="Times New Roman" w:hAnsi="Times New Roman" w:cs="Times New Roman"/>
      <w:b/>
      <w:sz w:val="20"/>
      <w:lang w:eastAsia="ru-RU"/>
    </w:rPr>
  </w:style>
  <w:style w:type="paragraph" w:customStyle="1" w:styleId="13">
    <w:name w:val="Абзац списка1"/>
    <w:basedOn w:val="a0"/>
    <w:uiPriority w:val="99"/>
    <w:rsid w:val="00FC1BEB"/>
    <w:pPr>
      <w:ind w:left="720"/>
      <w:contextualSpacing/>
    </w:pPr>
    <w:rPr>
      <w:rFonts w:cs="Tahoma"/>
      <w:sz w:val="28"/>
    </w:rPr>
  </w:style>
  <w:style w:type="paragraph" w:customStyle="1" w:styleId="25">
    <w:name w:val="стиль2"/>
    <w:basedOn w:val="a0"/>
    <w:uiPriority w:val="99"/>
    <w:rsid w:val="00FC1BEB"/>
    <w:pPr>
      <w:spacing w:before="100" w:beforeAutospacing="1" w:after="100" w:afterAutospacing="1"/>
    </w:pPr>
    <w:rPr>
      <w:rFonts w:ascii="Tahoma" w:hAnsi="Tahoma" w:cs="Tahoma"/>
    </w:rPr>
  </w:style>
  <w:style w:type="paragraph" w:styleId="af1">
    <w:name w:val="footnote text"/>
    <w:basedOn w:val="a0"/>
    <w:link w:val="af2"/>
    <w:uiPriority w:val="99"/>
    <w:rsid w:val="00FC1BEB"/>
  </w:style>
  <w:style w:type="character" w:customStyle="1" w:styleId="af2">
    <w:name w:val="Текст сноски Знак"/>
    <w:link w:val="af1"/>
    <w:uiPriority w:val="99"/>
    <w:locked/>
    <w:rsid w:val="00FC1BEB"/>
    <w:rPr>
      <w:rFonts w:ascii="Times New Roman" w:hAnsi="Times New Roman" w:cs="Times New Roman"/>
      <w:sz w:val="20"/>
      <w:lang w:eastAsia="ru-RU"/>
    </w:rPr>
  </w:style>
  <w:style w:type="character" w:styleId="af3">
    <w:name w:val="footnote reference"/>
    <w:uiPriority w:val="99"/>
    <w:rsid w:val="00FC1BEB"/>
    <w:rPr>
      <w:rFonts w:cs="Times New Roman"/>
      <w:vertAlign w:val="superscript"/>
    </w:rPr>
  </w:style>
  <w:style w:type="table" w:styleId="af4">
    <w:name w:val="Table Grid"/>
    <w:basedOn w:val="a2"/>
    <w:uiPriority w:val="99"/>
    <w:rsid w:val="00FC1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FC1BEB"/>
    <w:rPr>
      <w:rFonts w:ascii="Tahoma" w:hAnsi="Tahoma"/>
      <w:sz w:val="16"/>
    </w:rPr>
  </w:style>
  <w:style w:type="character" w:customStyle="1" w:styleId="af6">
    <w:name w:val="Текст выноски Знак"/>
    <w:link w:val="af5"/>
    <w:uiPriority w:val="99"/>
    <w:locked/>
    <w:rsid w:val="00FC1BEB"/>
    <w:rPr>
      <w:rFonts w:ascii="Tahoma" w:hAnsi="Tahoma" w:cs="Times New Roman"/>
      <w:sz w:val="16"/>
      <w:lang w:eastAsia="ru-RU"/>
    </w:rPr>
  </w:style>
  <w:style w:type="character" w:styleId="af7">
    <w:name w:val="Strong"/>
    <w:uiPriority w:val="22"/>
    <w:qFormat/>
    <w:rsid w:val="00FC1BEB"/>
    <w:rPr>
      <w:rFonts w:cs="Times New Roman"/>
      <w:b/>
    </w:rPr>
  </w:style>
  <w:style w:type="character" w:styleId="af8">
    <w:name w:val="Hyperlink"/>
    <w:uiPriority w:val="99"/>
    <w:rsid w:val="00FC1BEB"/>
    <w:rPr>
      <w:rFonts w:cs="Times New Roman"/>
      <w:color w:val="0000FF"/>
      <w:u w:val="single"/>
    </w:rPr>
  </w:style>
  <w:style w:type="paragraph" w:customStyle="1" w:styleId="14">
    <w:name w:val="Заголовок оглавления1"/>
    <w:basedOn w:val="10"/>
    <w:next w:val="a0"/>
    <w:uiPriority w:val="99"/>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FC1BEB"/>
    <w:pPr>
      <w:tabs>
        <w:tab w:val="right" w:leader="dot" w:pos="9629"/>
      </w:tabs>
      <w:jc w:val="both"/>
    </w:pPr>
  </w:style>
  <w:style w:type="paragraph" w:styleId="15">
    <w:name w:val="toc 1"/>
    <w:basedOn w:val="a0"/>
    <w:next w:val="a0"/>
    <w:autoRedefine/>
    <w:uiPriority w:val="99"/>
    <w:rsid w:val="00FC1BEB"/>
    <w:pPr>
      <w:spacing w:after="100"/>
    </w:pPr>
  </w:style>
  <w:style w:type="paragraph" w:styleId="af9">
    <w:name w:val="List Paragraph"/>
    <w:basedOn w:val="a0"/>
    <w:uiPriority w:val="99"/>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uiPriority w:val="99"/>
    <w:rsid w:val="00CF7EE1"/>
    <w:rPr>
      <w:i/>
    </w:rPr>
  </w:style>
  <w:style w:type="character" w:styleId="afa">
    <w:name w:val="FollowedHyperlink"/>
    <w:uiPriority w:val="99"/>
    <w:locked/>
    <w:rsid w:val="00C5231B"/>
    <w:rPr>
      <w:rFonts w:cs="Times New Roman"/>
      <w:color w:val="800080"/>
      <w:u w:val="single"/>
    </w:rPr>
  </w:style>
  <w:style w:type="paragraph" w:customStyle="1" w:styleId="26">
    <w:name w:val="Абзац списка2"/>
    <w:basedOn w:val="a0"/>
    <w:uiPriority w:val="99"/>
    <w:rsid w:val="00F45FAB"/>
    <w:pPr>
      <w:ind w:left="720"/>
      <w:contextualSpacing/>
    </w:pPr>
    <w:rPr>
      <w:rFonts w:eastAsia="Times New Roman" w:cs="Tahoma"/>
      <w:sz w:val="28"/>
    </w:rPr>
  </w:style>
  <w:style w:type="paragraph" w:customStyle="1" w:styleId="a">
    <w:name w:val="список с точками"/>
    <w:basedOn w:val="a0"/>
    <w:uiPriority w:val="99"/>
    <w:rsid w:val="00396685"/>
    <w:pPr>
      <w:numPr>
        <w:numId w:val="4"/>
      </w:numPr>
      <w:spacing w:line="312" w:lineRule="auto"/>
      <w:jc w:val="both"/>
    </w:pPr>
    <w:rPr>
      <w:rFonts w:eastAsia="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396685"/>
    <w:rPr>
      <w:rFonts w:ascii="Verdana" w:eastAsia="Times New Roman" w:hAnsi="Verdana" w:cs="Verdana"/>
      <w:lang w:val="en-US" w:eastAsia="en-US"/>
    </w:rPr>
  </w:style>
  <w:style w:type="character" w:customStyle="1" w:styleId="afb">
    <w:name w:val="формульный"/>
    <w:uiPriority w:val="99"/>
    <w:rsid w:val="00396685"/>
    <w:rPr>
      <w:i/>
      <w:sz w:val="32"/>
      <w:lang w:val="en-US"/>
    </w:rPr>
  </w:style>
  <w:style w:type="paragraph" w:styleId="afc">
    <w:name w:val="No Spacing"/>
    <w:uiPriority w:val="99"/>
    <w:qFormat/>
    <w:rsid w:val="00CE599F"/>
    <w:rPr>
      <w:rFonts w:eastAsia="Times New Roman"/>
      <w:sz w:val="22"/>
      <w:szCs w:val="22"/>
    </w:rPr>
  </w:style>
  <w:style w:type="paragraph" w:styleId="afd">
    <w:name w:val="Normal Indent"/>
    <w:basedOn w:val="a0"/>
    <w:uiPriority w:val="99"/>
    <w:locked/>
    <w:rsid w:val="00880C59"/>
    <w:pPr>
      <w:ind w:left="720"/>
    </w:pPr>
    <w:rPr>
      <w:rFonts w:eastAsia="Times New Roman"/>
      <w:sz w:val="28"/>
    </w:rPr>
  </w:style>
  <w:style w:type="paragraph" w:customStyle="1" w:styleId="afe">
    <w:name w:val="Текст после заголовка"/>
    <w:basedOn w:val="a0"/>
    <w:next w:val="afd"/>
    <w:uiPriority w:val="99"/>
    <w:rsid w:val="00880C59"/>
    <w:pPr>
      <w:spacing w:before="60" w:line="360" w:lineRule="auto"/>
      <w:ind w:firstLine="720"/>
      <w:jc w:val="both"/>
    </w:pPr>
    <w:rPr>
      <w:rFonts w:eastAsia="Times New Roman"/>
      <w:sz w:val="28"/>
    </w:rPr>
  </w:style>
  <w:style w:type="numbering" w:customStyle="1" w:styleId="1">
    <w:name w:val="Список1"/>
    <w:rsid w:val="00F62B4A"/>
    <w:pPr>
      <w:numPr>
        <w:numId w:val="3"/>
      </w:numPr>
    </w:pPr>
  </w:style>
  <w:style w:type="character" w:customStyle="1" w:styleId="aff">
    <w:name w:val="Основной текст_"/>
    <w:basedOn w:val="a1"/>
    <w:link w:val="27"/>
    <w:rsid w:val="008952E4"/>
    <w:rPr>
      <w:rFonts w:ascii="Times New Roman" w:eastAsia="Times New Roman" w:hAnsi="Times New Roman"/>
      <w:spacing w:val="10"/>
      <w:sz w:val="24"/>
      <w:szCs w:val="24"/>
      <w:shd w:val="clear" w:color="auto" w:fill="FFFFFF"/>
    </w:rPr>
  </w:style>
  <w:style w:type="character" w:customStyle="1" w:styleId="16">
    <w:name w:val="Основной текст1"/>
    <w:basedOn w:val="aff"/>
    <w:rsid w:val="008952E4"/>
    <w:rPr>
      <w:rFonts w:ascii="Times New Roman" w:eastAsia="Times New Roman" w:hAnsi="Times New Roman"/>
      <w:spacing w:val="10"/>
      <w:sz w:val="24"/>
      <w:szCs w:val="24"/>
      <w:u w:val="single"/>
      <w:shd w:val="clear" w:color="auto" w:fill="FFFFFF"/>
    </w:rPr>
  </w:style>
  <w:style w:type="paragraph" w:customStyle="1" w:styleId="27">
    <w:name w:val="Основной текст2"/>
    <w:basedOn w:val="a0"/>
    <w:link w:val="aff"/>
    <w:rsid w:val="008952E4"/>
    <w:pPr>
      <w:shd w:val="clear" w:color="auto" w:fill="FFFFFF"/>
      <w:spacing w:line="0" w:lineRule="atLeast"/>
    </w:pPr>
    <w:rPr>
      <w:rFonts w:eastAsia="Times New Roman"/>
      <w:spacing w:val="10"/>
      <w:sz w:val="24"/>
      <w:szCs w:val="24"/>
    </w:rPr>
  </w:style>
  <w:style w:type="character" w:customStyle="1" w:styleId="1pt">
    <w:name w:val="Основной текст + Интервал 1 pt"/>
    <w:basedOn w:val="aff"/>
    <w:rsid w:val="008952E4"/>
    <w:rPr>
      <w:rFonts w:ascii="Times New Roman" w:eastAsia="Times New Roman" w:hAnsi="Times New Roman"/>
      <w:spacing w:val="20"/>
      <w:sz w:val="24"/>
      <w:szCs w:val="24"/>
      <w:shd w:val="clear" w:color="auto" w:fill="FFFFFF"/>
    </w:rPr>
  </w:style>
  <w:style w:type="character" w:customStyle="1" w:styleId="13pt0pt60">
    <w:name w:val="Основной текст + 13 pt;Полужирный;Интервал 0 pt;Масштаб 60%"/>
    <w:basedOn w:val="aff"/>
    <w:rsid w:val="008952E4"/>
    <w:rPr>
      <w:rFonts w:ascii="Times New Roman" w:eastAsia="Times New Roman" w:hAnsi="Times New Roman"/>
      <w:b/>
      <w:bCs/>
      <w:spacing w:val="0"/>
      <w:w w:val="60"/>
      <w:sz w:val="26"/>
      <w:szCs w:val="26"/>
      <w:shd w:val="clear" w:color="auto" w:fill="FFFFFF"/>
    </w:rPr>
  </w:style>
  <w:style w:type="character" w:customStyle="1" w:styleId="51">
    <w:name w:val="Основной текст (5)_"/>
    <w:basedOn w:val="a1"/>
    <w:link w:val="52"/>
    <w:rsid w:val="008952E4"/>
    <w:rPr>
      <w:rFonts w:ascii="Batang" w:eastAsia="Batang" w:hAnsi="Batang" w:cs="Batang"/>
      <w:sz w:val="22"/>
      <w:szCs w:val="22"/>
      <w:shd w:val="clear" w:color="auto" w:fill="FFFFFF"/>
    </w:rPr>
  </w:style>
  <w:style w:type="paragraph" w:customStyle="1" w:styleId="52">
    <w:name w:val="Основной текст (5)"/>
    <w:basedOn w:val="a0"/>
    <w:link w:val="51"/>
    <w:rsid w:val="008952E4"/>
    <w:pPr>
      <w:shd w:val="clear" w:color="auto" w:fill="FFFFFF"/>
      <w:spacing w:line="324" w:lineRule="exact"/>
      <w:jc w:val="both"/>
    </w:pPr>
    <w:rPr>
      <w:rFonts w:ascii="Batang" w:eastAsia="Batang" w:hAnsi="Batang" w:cs="Batang"/>
      <w:sz w:val="22"/>
      <w:szCs w:val="22"/>
    </w:rPr>
  </w:style>
  <w:style w:type="character" w:customStyle="1" w:styleId="91">
    <w:name w:val="Основной текст (9)_"/>
    <w:basedOn w:val="a1"/>
    <w:link w:val="92"/>
    <w:rsid w:val="008952E4"/>
    <w:rPr>
      <w:rFonts w:ascii="Book Antiqua" w:eastAsia="Book Antiqua" w:hAnsi="Book Antiqua" w:cs="Book Antiqua"/>
      <w:spacing w:val="-10"/>
      <w:sz w:val="81"/>
      <w:szCs w:val="81"/>
      <w:shd w:val="clear" w:color="auto" w:fill="FFFFFF"/>
    </w:rPr>
  </w:style>
  <w:style w:type="paragraph" w:customStyle="1" w:styleId="92">
    <w:name w:val="Основной текст (9)"/>
    <w:basedOn w:val="a0"/>
    <w:link w:val="91"/>
    <w:rsid w:val="008952E4"/>
    <w:pPr>
      <w:shd w:val="clear" w:color="auto" w:fill="FFFFFF"/>
      <w:spacing w:line="838" w:lineRule="exact"/>
    </w:pPr>
    <w:rPr>
      <w:rFonts w:ascii="Book Antiqua" w:eastAsia="Book Antiqua" w:hAnsi="Book Antiqua" w:cs="Book Antiqua"/>
      <w:spacing w:val="-10"/>
      <w:sz w:val="81"/>
      <w:szCs w:val="81"/>
    </w:rPr>
  </w:style>
  <w:style w:type="character" w:customStyle="1" w:styleId="100">
    <w:name w:val="Основной текст (10)_"/>
    <w:basedOn w:val="a1"/>
    <w:link w:val="101"/>
    <w:rsid w:val="008952E4"/>
    <w:rPr>
      <w:rFonts w:ascii="Book Antiqua" w:eastAsia="Book Antiqua" w:hAnsi="Book Antiqua" w:cs="Book Antiqua"/>
      <w:sz w:val="23"/>
      <w:szCs w:val="23"/>
      <w:shd w:val="clear" w:color="auto" w:fill="FFFFFF"/>
    </w:rPr>
  </w:style>
  <w:style w:type="character" w:customStyle="1" w:styleId="102">
    <w:name w:val="Основной текст (10) + Полужирный"/>
    <w:basedOn w:val="100"/>
    <w:rsid w:val="008952E4"/>
    <w:rPr>
      <w:rFonts w:ascii="Book Antiqua" w:eastAsia="Book Antiqua" w:hAnsi="Book Antiqua" w:cs="Book Antiqua"/>
      <w:b/>
      <w:bCs/>
      <w:sz w:val="23"/>
      <w:szCs w:val="23"/>
      <w:shd w:val="clear" w:color="auto" w:fill="FFFFFF"/>
    </w:rPr>
  </w:style>
  <w:style w:type="paragraph" w:customStyle="1" w:styleId="101">
    <w:name w:val="Основной текст (10)"/>
    <w:basedOn w:val="a0"/>
    <w:link w:val="100"/>
    <w:rsid w:val="008952E4"/>
    <w:pPr>
      <w:shd w:val="clear" w:color="auto" w:fill="FFFFFF"/>
      <w:spacing w:after="480" w:line="319" w:lineRule="exact"/>
      <w:jc w:val="both"/>
    </w:pPr>
    <w:rPr>
      <w:rFonts w:ascii="Book Antiqua" w:eastAsia="Book Antiqua" w:hAnsi="Book Antiqua" w:cs="Book Antiqua"/>
      <w:sz w:val="23"/>
      <w:szCs w:val="23"/>
    </w:rPr>
  </w:style>
  <w:style w:type="paragraph" w:customStyle="1" w:styleId="41">
    <w:name w:val="Основной текст4"/>
    <w:basedOn w:val="a0"/>
    <w:rsid w:val="008952E4"/>
    <w:pPr>
      <w:shd w:val="clear" w:color="auto" w:fill="FFFFFF"/>
      <w:spacing w:line="209" w:lineRule="exact"/>
      <w:ind w:hanging="400"/>
    </w:pPr>
    <w:rPr>
      <w:rFonts w:ascii="Book Antiqua" w:eastAsia="Book Antiqua" w:hAnsi="Book Antiqua" w:cs="Book Antiqua"/>
      <w:sz w:val="18"/>
      <w:szCs w:val="18"/>
      <w:lang w:eastAsia="en-US"/>
    </w:rPr>
  </w:style>
  <w:style w:type="table" w:customStyle="1" w:styleId="28">
    <w:name w:val="Сетка таблицы2"/>
    <w:basedOn w:val="a2"/>
    <w:next w:val="af4"/>
    <w:rsid w:val="008B5F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lsdException w:name="toc 2" w:semiHidden="0" w:uiPriority="0"/>
    <w:lsdException w:name="toc 3" w:semiHidden="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A1762"/>
    <w:rPr>
      <w:rFonts w:ascii="Times New Roman" w:hAnsi="Times New Roman"/>
    </w:rPr>
  </w:style>
  <w:style w:type="paragraph" w:styleId="10">
    <w:name w:val="heading 1"/>
    <w:basedOn w:val="a0"/>
    <w:next w:val="a0"/>
    <w:link w:val="11"/>
    <w:uiPriority w:val="99"/>
    <w:qFormat/>
    <w:rsid w:val="00FC1BEB"/>
    <w:pPr>
      <w:keepNext/>
      <w:numPr>
        <w:numId w:val="2"/>
      </w:numPr>
      <w:tabs>
        <w:tab w:val="num" w:pos="720"/>
      </w:tabs>
      <w:ind w:left="1004"/>
      <w:jc w:val="center"/>
      <w:outlineLvl w:val="0"/>
    </w:pPr>
    <w:rPr>
      <w:b/>
      <w:sz w:val="24"/>
    </w:rPr>
  </w:style>
  <w:style w:type="paragraph" w:styleId="2">
    <w:name w:val="heading 2"/>
    <w:basedOn w:val="a0"/>
    <w:next w:val="a0"/>
    <w:link w:val="20"/>
    <w:uiPriority w:val="99"/>
    <w:qFormat/>
    <w:rsid w:val="00FC1BEB"/>
    <w:pPr>
      <w:keepNext/>
      <w:jc w:val="center"/>
      <w:outlineLvl w:val="1"/>
    </w:pPr>
    <w:rPr>
      <w:b/>
    </w:rPr>
  </w:style>
  <w:style w:type="paragraph" w:styleId="3">
    <w:name w:val="heading 3"/>
    <w:basedOn w:val="a0"/>
    <w:next w:val="a0"/>
    <w:link w:val="30"/>
    <w:uiPriority w:val="99"/>
    <w:qFormat/>
    <w:rsid w:val="00FC1BEB"/>
    <w:pPr>
      <w:keepNext/>
      <w:jc w:val="center"/>
      <w:outlineLvl w:val="2"/>
    </w:pPr>
    <w:rPr>
      <w:b/>
    </w:rPr>
  </w:style>
  <w:style w:type="paragraph" w:styleId="4">
    <w:name w:val="heading 4"/>
    <w:basedOn w:val="a0"/>
    <w:next w:val="a0"/>
    <w:link w:val="40"/>
    <w:uiPriority w:val="99"/>
    <w:qFormat/>
    <w:rsid w:val="00FC1BEB"/>
    <w:pPr>
      <w:keepNext/>
      <w:jc w:val="center"/>
      <w:outlineLvl w:val="3"/>
    </w:pPr>
  </w:style>
  <w:style w:type="paragraph" w:styleId="5">
    <w:name w:val="heading 5"/>
    <w:basedOn w:val="a0"/>
    <w:next w:val="a0"/>
    <w:link w:val="50"/>
    <w:uiPriority w:val="99"/>
    <w:qFormat/>
    <w:rsid w:val="00FC1BEB"/>
    <w:pPr>
      <w:keepNext/>
      <w:jc w:val="right"/>
      <w:outlineLvl w:val="4"/>
    </w:pPr>
    <w:rPr>
      <w:b/>
    </w:rPr>
  </w:style>
  <w:style w:type="paragraph" w:styleId="6">
    <w:name w:val="heading 6"/>
    <w:basedOn w:val="a0"/>
    <w:next w:val="a0"/>
    <w:link w:val="60"/>
    <w:uiPriority w:val="99"/>
    <w:qFormat/>
    <w:rsid w:val="00FC1BEB"/>
    <w:pPr>
      <w:keepNext/>
      <w:outlineLvl w:val="5"/>
    </w:pPr>
  </w:style>
  <w:style w:type="paragraph" w:styleId="7">
    <w:name w:val="heading 7"/>
    <w:basedOn w:val="a0"/>
    <w:next w:val="a0"/>
    <w:link w:val="70"/>
    <w:uiPriority w:val="99"/>
    <w:qFormat/>
    <w:rsid w:val="00FC1BEB"/>
    <w:pPr>
      <w:keepNext/>
      <w:numPr>
        <w:numId w:val="1"/>
      </w:numPr>
      <w:shd w:val="clear" w:color="auto" w:fill="FFFFFF"/>
      <w:tabs>
        <w:tab w:val="num" w:pos="720"/>
      </w:tabs>
      <w:spacing w:before="256"/>
      <w:jc w:val="both"/>
      <w:outlineLvl w:val="6"/>
    </w:pPr>
    <w:rPr>
      <w:b/>
      <w:color w:val="000000"/>
      <w:spacing w:val="2"/>
      <w:sz w:val="28"/>
    </w:rPr>
  </w:style>
  <w:style w:type="paragraph" w:styleId="8">
    <w:name w:val="heading 8"/>
    <w:basedOn w:val="a0"/>
    <w:next w:val="a0"/>
    <w:link w:val="80"/>
    <w:uiPriority w:val="99"/>
    <w:qFormat/>
    <w:rsid w:val="00FC1BEB"/>
    <w:pPr>
      <w:keepNext/>
      <w:ind w:firstLine="720"/>
      <w:jc w:val="both"/>
      <w:outlineLvl w:val="7"/>
    </w:pPr>
    <w:rPr>
      <w:b/>
    </w:rPr>
  </w:style>
  <w:style w:type="paragraph" w:styleId="9">
    <w:name w:val="heading 9"/>
    <w:basedOn w:val="a0"/>
    <w:next w:val="a0"/>
    <w:link w:val="90"/>
    <w:uiPriority w:val="99"/>
    <w:qFormat/>
    <w:rsid w:val="00FC1BEB"/>
    <w:pPr>
      <w:keepNext/>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FC1BEB"/>
    <w:rPr>
      <w:rFonts w:ascii="Times New Roman" w:hAnsi="Times New Roman"/>
      <w:b/>
      <w:sz w:val="24"/>
    </w:rPr>
  </w:style>
  <w:style w:type="character" w:customStyle="1" w:styleId="20">
    <w:name w:val="Заголовок 2 Знак"/>
    <w:link w:val="2"/>
    <w:uiPriority w:val="99"/>
    <w:locked/>
    <w:rsid w:val="00FC1BEB"/>
    <w:rPr>
      <w:rFonts w:ascii="Times New Roman" w:hAnsi="Times New Roman" w:cs="Times New Roman"/>
      <w:b/>
      <w:sz w:val="20"/>
      <w:lang w:eastAsia="ru-RU"/>
    </w:rPr>
  </w:style>
  <w:style w:type="character" w:customStyle="1" w:styleId="30">
    <w:name w:val="Заголовок 3 Знак"/>
    <w:link w:val="3"/>
    <w:uiPriority w:val="99"/>
    <w:locked/>
    <w:rsid w:val="00FC1BEB"/>
    <w:rPr>
      <w:rFonts w:ascii="Times New Roman" w:hAnsi="Times New Roman" w:cs="Times New Roman"/>
      <w:b/>
      <w:sz w:val="20"/>
      <w:lang w:eastAsia="ru-RU"/>
    </w:rPr>
  </w:style>
  <w:style w:type="character" w:customStyle="1" w:styleId="40">
    <w:name w:val="Заголовок 4 Знак"/>
    <w:link w:val="4"/>
    <w:uiPriority w:val="99"/>
    <w:locked/>
    <w:rsid w:val="00FC1BEB"/>
    <w:rPr>
      <w:rFonts w:ascii="Times New Roman" w:hAnsi="Times New Roman" w:cs="Times New Roman"/>
      <w:sz w:val="20"/>
      <w:lang w:eastAsia="ru-RU"/>
    </w:rPr>
  </w:style>
  <w:style w:type="character" w:customStyle="1" w:styleId="50">
    <w:name w:val="Заголовок 5 Знак"/>
    <w:link w:val="5"/>
    <w:uiPriority w:val="99"/>
    <w:locked/>
    <w:rsid w:val="00FC1BEB"/>
    <w:rPr>
      <w:rFonts w:ascii="Times New Roman" w:hAnsi="Times New Roman" w:cs="Times New Roman"/>
      <w:b/>
      <w:sz w:val="20"/>
      <w:lang w:eastAsia="ru-RU"/>
    </w:rPr>
  </w:style>
  <w:style w:type="character" w:customStyle="1" w:styleId="60">
    <w:name w:val="Заголовок 6 Знак"/>
    <w:link w:val="6"/>
    <w:uiPriority w:val="99"/>
    <w:locked/>
    <w:rsid w:val="00FC1BEB"/>
    <w:rPr>
      <w:rFonts w:ascii="Times New Roman" w:hAnsi="Times New Roman" w:cs="Times New Roman"/>
      <w:sz w:val="20"/>
      <w:lang w:eastAsia="ru-RU"/>
    </w:rPr>
  </w:style>
  <w:style w:type="character" w:customStyle="1" w:styleId="70">
    <w:name w:val="Заголовок 7 Знак"/>
    <w:link w:val="7"/>
    <w:uiPriority w:val="99"/>
    <w:locked/>
    <w:rsid w:val="00FC1BEB"/>
    <w:rPr>
      <w:rFonts w:ascii="Times New Roman" w:hAnsi="Times New Roman"/>
      <w:b/>
      <w:color w:val="000000"/>
      <w:spacing w:val="2"/>
      <w:sz w:val="28"/>
      <w:shd w:val="clear" w:color="auto" w:fill="FFFFFF"/>
    </w:rPr>
  </w:style>
  <w:style w:type="character" w:customStyle="1" w:styleId="80">
    <w:name w:val="Заголовок 8 Знак"/>
    <w:link w:val="8"/>
    <w:uiPriority w:val="99"/>
    <w:locked/>
    <w:rsid w:val="00FC1BEB"/>
    <w:rPr>
      <w:rFonts w:ascii="Times New Roman" w:hAnsi="Times New Roman" w:cs="Times New Roman"/>
      <w:b/>
      <w:sz w:val="20"/>
      <w:lang w:eastAsia="ru-RU"/>
    </w:rPr>
  </w:style>
  <w:style w:type="character" w:customStyle="1" w:styleId="90">
    <w:name w:val="Заголовок 9 Знак"/>
    <w:link w:val="9"/>
    <w:uiPriority w:val="99"/>
    <w:locked/>
    <w:rsid w:val="00FC1BEB"/>
    <w:rPr>
      <w:rFonts w:ascii="Times New Roman" w:hAnsi="Times New Roman" w:cs="Times New Roman"/>
      <w:b/>
      <w:sz w:val="20"/>
      <w:lang w:eastAsia="ru-RU"/>
    </w:rPr>
  </w:style>
  <w:style w:type="paragraph" w:customStyle="1" w:styleId="a4">
    <w:name w:val="Мой"/>
    <w:basedOn w:val="a0"/>
    <w:uiPriority w:val="99"/>
    <w:rsid w:val="00FC1BEB"/>
    <w:pPr>
      <w:ind w:firstLine="720"/>
    </w:pPr>
    <w:rPr>
      <w:rFonts w:eastAsia="Batang"/>
      <w:sz w:val="28"/>
    </w:rPr>
  </w:style>
  <w:style w:type="paragraph" w:styleId="21">
    <w:name w:val="Body Text Indent 2"/>
    <w:basedOn w:val="a0"/>
    <w:link w:val="22"/>
    <w:uiPriority w:val="99"/>
    <w:rsid w:val="00FC1BEB"/>
    <w:pPr>
      <w:shd w:val="clear" w:color="auto" w:fill="FFFFFF"/>
      <w:ind w:firstLine="720"/>
      <w:jc w:val="both"/>
    </w:pPr>
    <w:rPr>
      <w:color w:val="000000"/>
    </w:rPr>
  </w:style>
  <w:style w:type="character" w:customStyle="1" w:styleId="22">
    <w:name w:val="Основной текст с отступом 2 Знак"/>
    <w:link w:val="21"/>
    <w:uiPriority w:val="99"/>
    <w:locked/>
    <w:rsid w:val="00FC1BEB"/>
    <w:rPr>
      <w:rFonts w:ascii="Times New Roman" w:hAnsi="Times New Roman" w:cs="Times New Roman"/>
      <w:color w:val="000000"/>
      <w:sz w:val="20"/>
      <w:shd w:val="clear" w:color="auto" w:fill="FFFFFF"/>
      <w:lang w:eastAsia="ru-RU"/>
    </w:rPr>
  </w:style>
  <w:style w:type="paragraph" w:customStyle="1" w:styleId="12">
    <w:name w:val="Обычный1"/>
    <w:uiPriority w:val="99"/>
    <w:rsid w:val="00FC1BEB"/>
    <w:pPr>
      <w:widowControl w:val="0"/>
      <w:spacing w:line="260" w:lineRule="auto"/>
      <w:ind w:firstLine="400"/>
    </w:pPr>
    <w:rPr>
      <w:rFonts w:ascii="Times New Roman" w:hAnsi="Times New Roman"/>
      <w:sz w:val="18"/>
    </w:rPr>
  </w:style>
  <w:style w:type="paragraph" w:styleId="a5">
    <w:name w:val="Body Text Indent"/>
    <w:basedOn w:val="a0"/>
    <w:link w:val="a6"/>
    <w:uiPriority w:val="99"/>
    <w:rsid w:val="00FC1BEB"/>
    <w:pPr>
      <w:ind w:left="360" w:hanging="360"/>
    </w:pPr>
  </w:style>
  <w:style w:type="character" w:customStyle="1" w:styleId="a6">
    <w:name w:val="Основной текст с отступом Знак"/>
    <w:link w:val="a5"/>
    <w:uiPriority w:val="99"/>
    <w:locked/>
    <w:rsid w:val="00FC1BEB"/>
    <w:rPr>
      <w:rFonts w:ascii="Times New Roman" w:hAnsi="Times New Roman" w:cs="Times New Roman"/>
      <w:sz w:val="20"/>
      <w:lang w:eastAsia="ru-RU"/>
    </w:rPr>
  </w:style>
  <w:style w:type="paragraph" w:styleId="31">
    <w:name w:val="Body Text Indent 3"/>
    <w:basedOn w:val="a0"/>
    <w:link w:val="32"/>
    <w:uiPriority w:val="99"/>
    <w:rsid w:val="00FC1BEB"/>
    <w:pPr>
      <w:ind w:firstLine="720"/>
      <w:jc w:val="center"/>
    </w:pPr>
    <w:rPr>
      <w:rFonts w:eastAsia="Batang"/>
      <w:lang w:eastAsia="ko-KR"/>
    </w:rPr>
  </w:style>
  <w:style w:type="character" w:customStyle="1" w:styleId="32">
    <w:name w:val="Основной текст с отступом 3 Знак"/>
    <w:link w:val="31"/>
    <w:uiPriority w:val="99"/>
    <w:locked/>
    <w:rsid w:val="00FC1BEB"/>
    <w:rPr>
      <w:rFonts w:ascii="Times New Roman" w:eastAsia="Batang" w:hAnsi="Times New Roman" w:cs="Times New Roman"/>
      <w:sz w:val="20"/>
      <w:lang w:eastAsia="ko-KR"/>
    </w:rPr>
  </w:style>
  <w:style w:type="paragraph" w:styleId="a7">
    <w:name w:val="Body Text"/>
    <w:basedOn w:val="a0"/>
    <w:link w:val="a8"/>
    <w:uiPriority w:val="99"/>
    <w:rsid w:val="00FC1BEB"/>
    <w:pPr>
      <w:jc w:val="center"/>
    </w:pPr>
  </w:style>
  <w:style w:type="character" w:customStyle="1" w:styleId="a8">
    <w:name w:val="Основной текст Знак"/>
    <w:link w:val="a7"/>
    <w:uiPriority w:val="99"/>
    <w:locked/>
    <w:rsid w:val="00FC1BEB"/>
    <w:rPr>
      <w:rFonts w:ascii="Times New Roman" w:hAnsi="Times New Roman" w:cs="Times New Roman"/>
      <w:sz w:val="20"/>
      <w:lang w:eastAsia="ru-RU"/>
    </w:rPr>
  </w:style>
  <w:style w:type="paragraph" w:styleId="a9">
    <w:name w:val="header"/>
    <w:basedOn w:val="a0"/>
    <w:link w:val="aa"/>
    <w:uiPriority w:val="99"/>
    <w:rsid w:val="00FC1BEB"/>
    <w:pPr>
      <w:tabs>
        <w:tab w:val="center" w:pos="4153"/>
        <w:tab w:val="right" w:pos="8306"/>
      </w:tabs>
    </w:pPr>
  </w:style>
  <w:style w:type="character" w:customStyle="1" w:styleId="aa">
    <w:name w:val="Верхний колонтитул Знак"/>
    <w:link w:val="a9"/>
    <w:uiPriority w:val="99"/>
    <w:locked/>
    <w:rsid w:val="00FC1BEB"/>
    <w:rPr>
      <w:rFonts w:ascii="Times New Roman" w:hAnsi="Times New Roman" w:cs="Times New Roman"/>
      <w:sz w:val="20"/>
      <w:lang w:eastAsia="ru-RU"/>
    </w:rPr>
  </w:style>
  <w:style w:type="paragraph" w:styleId="33">
    <w:name w:val="Body Text 3"/>
    <w:basedOn w:val="a0"/>
    <w:link w:val="34"/>
    <w:uiPriority w:val="99"/>
    <w:rsid w:val="00FC1BEB"/>
    <w:pPr>
      <w:jc w:val="center"/>
    </w:pPr>
    <w:rPr>
      <w:kern w:val="28"/>
    </w:rPr>
  </w:style>
  <w:style w:type="character" w:customStyle="1" w:styleId="34">
    <w:name w:val="Основной текст 3 Знак"/>
    <w:link w:val="33"/>
    <w:uiPriority w:val="99"/>
    <w:locked/>
    <w:rsid w:val="00FC1BEB"/>
    <w:rPr>
      <w:rFonts w:ascii="Times New Roman" w:hAnsi="Times New Roman" w:cs="Times New Roman"/>
      <w:kern w:val="28"/>
      <w:sz w:val="20"/>
      <w:lang w:eastAsia="ru-RU"/>
    </w:rPr>
  </w:style>
  <w:style w:type="paragraph" w:styleId="23">
    <w:name w:val="Body Text 2"/>
    <w:basedOn w:val="a0"/>
    <w:link w:val="24"/>
    <w:uiPriority w:val="99"/>
    <w:rsid w:val="00FC1BEB"/>
    <w:pPr>
      <w:jc w:val="center"/>
    </w:pPr>
    <w:rPr>
      <w:b/>
      <w:caps/>
    </w:rPr>
  </w:style>
  <w:style w:type="character" w:customStyle="1" w:styleId="24">
    <w:name w:val="Основной текст 2 Знак"/>
    <w:link w:val="23"/>
    <w:uiPriority w:val="99"/>
    <w:locked/>
    <w:rsid w:val="00FC1BEB"/>
    <w:rPr>
      <w:rFonts w:ascii="Times New Roman" w:hAnsi="Times New Roman" w:cs="Times New Roman"/>
      <w:b/>
      <w:caps/>
      <w:sz w:val="20"/>
      <w:lang w:eastAsia="ru-RU"/>
    </w:rPr>
  </w:style>
  <w:style w:type="paragraph" w:styleId="ab">
    <w:name w:val="Block Text"/>
    <w:basedOn w:val="a0"/>
    <w:uiPriority w:val="99"/>
    <w:rsid w:val="00FC1BEB"/>
    <w:pPr>
      <w:ind w:left="360" w:right="-105"/>
    </w:pPr>
  </w:style>
  <w:style w:type="paragraph" w:styleId="ac">
    <w:name w:val="footer"/>
    <w:basedOn w:val="a0"/>
    <w:link w:val="ad"/>
    <w:uiPriority w:val="99"/>
    <w:rsid w:val="00FC1BEB"/>
    <w:pPr>
      <w:tabs>
        <w:tab w:val="center" w:pos="4153"/>
        <w:tab w:val="right" w:pos="8306"/>
      </w:tabs>
    </w:pPr>
  </w:style>
  <w:style w:type="character" w:customStyle="1" w:styleId="ad">
    <w:name w:val="Нижний колонтитул Знак"/>
    <w:link w:val="ac"/>
    <w:uiPriority w:val="99"/>
    <w:locked/>
    <w:rsid w:val="00FC1BEB"/>
    <w:rPr>
      <w:rFonts w:ascii="Times New Roman" w:hAnsi="Times New Roman" w:cs="Times New Roman"/>
      <w:sz w:val="20"/>
      <w:lang w:eastAsia="ru-RU"/>
    </w:rPr>
  </w:style>
  <w:style w:type="character" w:styleId="ae">
    <w:name w:val="page number"/>
    <w:uiPriority w:val="99"/>
    <w:rsid w:val="00FC1BEB"/>
    <w:rPr>
      <w:rFonts w:cs="Times New Roman"/>
    </w:rPr>
  </w:style>
  <w:style w:type="paragraph" w:styleId="af">
    <w:name w:val="Title"/>
    <w:basedOn w:val="a0"/>
    <w:link w:val="af0"/>
    <w:uiPriority w:val="99"/>
    <w:qFormat/>
    <w:rsid w:val="00FC1BEB"/>
    <w:pPr>
      <w:widowControl w:val="0"/>
      <w:snapToGrid w:val="0"/>
      <w:spacing w:line="360" w:lineRule="auto"/>
      <w:jc w:val="center"/>
    </w:pPr>
    <w:rPr>
      <w:b/>
    </w:rPr>
  </w:style>
  <w:style w:type="character" w:customStyle="1" w:styleId="af0">
    <w:name w:val="Название Знак"/>
    <w:link w:val="af"/>
    <w:uiPriority w:val="99"/>
    <w:locked/>
    <w:rsid w:val="00FC1BEB"/>
    <w:rPr>
      <w:rFonts w:ascii="Times New Roman" w:hAnsi="Times New Roman" w:cs="Times New Roman"/>
      <w:b/>
      <w:sz w:val="20"/>
      <w:lang w:eastAsia="ru-RU"/>
    </w:rPr>
  </w:style>
  <w:style w:type="paragraph" w:customStyle="1" w:styleId="13">
    <w:name w:val="Абзац списка1"/>
    <w:basedOn w:val="a0"/>
    <w:uiPriority w:val="99"/>
    <w:rsid w:val="00FC1BEB"/>
    <w:pPr>
      <w:ind w:left="720"/>
      <w:contextualSpacing/>
    </w:pPr>
    <w:rPr>
      <w:rFonts w:cs="Tahoma"/>
      <w:sz w:val="28"/>
    </w:rPr>
  </w:style>
  <w:style w:type="paragraph" w:customStyle="1" w:styleId="25">
    <w:name w:val="стиль2"/>
    <w:basedOn w:val="a0"/>
    <w:uiPriority w:val="99"/>
    <w:rsid w:val="00FC1BEB"/>
    <w:pPr>
      <w:spacing w:before="100" w:beforeAutospacing="1" w:after="100" w:afterAutospacing="1"/>
    </w:pPr>
    <w:rPr>
      <w:rFonts w:ascii="Tahoma" w:hAnsi="Tahoma" w:cs="Tahoma"/>
    </w:rPr>
  </w:style>
  <w:style w:type="paragraph" w:styleId="af1">
    <w:name w:val="footnote text"/>
    <w:basedOn w:val="a0"/>
    <w:link w:val="af2"/>
    <w:uiPriority w:val="99"/>
    <w:rsid w:val="00FC1BEB"/>
  </w:style>
  <w:style w:type="character" w:customStyle="1" w:styleId="af2">
    <w:name w:val="Текст сноски Знак"/>
    <w:link w:val="af1"/>
    <w:uiPriority w:val="99"/>
    <w:locked/>
    <w:rsid w:val="00FC1BEB"/>
    <w:rPr>
      <w:rFonts w:ascii="Times New Roman" w:hAnsi="Times New Roman" w:cs="Times New Roman"/>
      <w:sz w:val="20"/>
      <w:lang w:eastAsia="ru-RU"/>
    </w:rPr>
  </w:style>
  <w:style w:type="character" w:styleId="af3">
    <w:name w:val="footnote reference"/>
    <w:uiPriority w:val="99"/>
    <w:rsid w:val="00FC1BEB"/>
    <w:rPr>
      <w:rFonts w:cs="Times New Roman"/>
      <w:vertAlign w:val="superscript"/>
    </w:rPr>
  </w:style>
  <w:style w:type="table" w:styleId="af4">
    <w:name w:val="Table Grid"/>
    <w:basedOn w:val="a2"/>
    <w:uiPriority w:val="99"/>
    <w:rsid w:val="00FC1BE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0"/>
    <w:link w:val="af6"/>
    <w:uiPriority w:val="99"/>
    <w:rsid w:val="00FC1BEB"/>
    <w:rPr>
      <w:rFonts w:ascii="Tahoma" w:hAnsi="Tahoma"/>
      <w:sz w:val="16"/>
    </w:rPr>
  </w:style>
  <w:style w:type="character" w:customStyle="1" w:styleId="af6">
    <w:name w:val="Текст выноски Знак"/>
    <w:link w:val="af5"/>
    <w:uiPriority w:val="99"/>
    <w:locked/>
    <w:rsid w:val="00FC1BEB"/>
    <w:rPr>
      <w:rFonts w:ascii="Tahoma" w:hAnsi="Tahoma" w:cs="Times New Roman"/>
      <w:sz w:val="16"/>
      <w:lang w:eastAsia="ru-RU"/>
    </w:rPr>
  </w:style>
  <w:style w:type="character" w:styleId="af7">
    <w:name w:val="Strong"/>
    <w:uiPriority w:val="22"/>
    <w:qFormat/>
    <w:rsid w:val="00FC1BEB"/>
    <w:rPr>
      <w:rFonts w:cs="Times New Roman"/>
      <w:b/>
    </w:rPr>
  </w:style>
  <w:style w:type="character" w:styleId="af8">
    <w:name w:val="Hyperlink"/>
    <w:uiPriority w:val="99"/>
    <w:rsid w:val="00FC1BEB"/>
    <w:rPr>
      <w:rFonts w:cs="Times New Roman"/>
      <w:color w:val="0000FF"/>
      <w:u w:val="single"/>
    </w:rPr>
  </w:style>
  <w:style w:type="paragraph" w:customStyle="1" w:styleId="14">
    <w:name w:val="Заголовок оглавления1"/>
    <w:basedOn w:val="10"/>
    <w:next w:val="a0"/>
    <w:uiPriority w:val="99"/>
    <w:rsid w:val="00FC1BEB"/>
    <w:pPr>
      <w:keepLines/>
      <w:numPr>
        <w:numId w:val="0"/>
      </w:numPr>
      <w:tabs>
        <w:tab w:val="num" w:pos="1080"/>
      </w:tabs>
      <w:spacing w:before="480" w:line="276" w:lineRule="auto"/>
      <w:jc w:val="left"/>
      <w:outlineLvl w:val="9"/>
    </w:pPr>
    <w:rPr>
      <w:rFonts w:ascii="Cambria" w:hAnsi="Cambria"/>
      <w:bCs/>
      <w:color w:val="365F91"/>
      <w:sz w:val="28"/>
      <w:szCs w:val="28"/>
    </w:rPr>
  </w:style>
  <w:style w:type="paragraph" w:styleId="35">
    <w:name w:val="toc 3"/>
    <w:basedOn w:val="a0"/>
    <w:next w:val="a0"/>
    <w:autoRedefine/>
    <w:uiPriority w:val="99"/>
    <w:rsid w:val="00FC1BEB"/>
    <w:pPr>
      <w:tabs>
        <w:tab w:val="right" w:leader="dot" w:pos="9629"/>
      </w:tabs>
      <w:jc w:val="both"/>
    </w:pPr>
  </w:style>
  <w:style w:type="paragraph" w:styleId="15">
    <w:name w:val="toc 1"/>
    <w:basedOn w:val="a0"/>
    <w:next w:val="a0"/>
    <w:autoRedefine/>
    <w:uiPriority w:val="99"/>
    <w:rsid w:val="00FC1BEB"/>
    <w:pPr>
      <w:spacing w:after="100"/>
    </w:pPr>
  </w:style>
  <w:style w:type="paragraph" w:styleId="af9">
    <w:name w:val="List Paragraph"/>
    <w:basedOn w:val="a0"/>
    <w:uiPriority w:val="99"/>
    <w:qFormat/>
    <w:rsid w:val="008F3519"/>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414CC"/>
    <w:pPr>
      <w:autoSpaceDE w:val="0"/>
      <w:autoSpaceDN w:val="0"/>
      <w:adjustRightInd w:val="0"/>
    </w:pPr>
    <w:rPr>
      <w:rFonts w:ascii="Times New Roman" w:eastAsia="Times New Roman" w:hAnsi="Times New Roman"/>
      <w:color w:val="000000"/>
      <w:sz w:val="24"/>
      <w:szCs w:val="24"/>
    </w:rPr>
  </w:style>
  <w:style w:type="character" w:customStyle="1" w:styleId="post-i1">
    <w:name w:val="post-i1"/>
    <w:uiPriority w:val="99"/>
    <w:rsid w:val="00CF7EE1"/>
    <w:rPr>
      <w:i/>
    </w:rPr>
  </w:style>
  <w:style w:type="character" w:styleId="afa">
    <w:name w:val="FollowedHyperlink"/>
    <w:uiPriority w:val="99"/>
    <w:locked/>
    <w:rsid w:val="00C5231B"/>
    <w:rPr>
      <w:rFonts w:cs="Times New Roman"/>
      <w:color w:val="800080"/>
      <w:u w:val="single"/>
    </w:rPr>
  </w:style>
  <w:style w:type="paragraph" w:customStyle="1" w:styleId="26">
    <w:name w:val="Абзац списка2"/>
    <w:basedOn w:val="a0"/>
    <w:uiPriority w:val="99"/>
    <w:rsid w:val="00F45FAB"/>
    <w:pPr>
      <w:ind w:left="720"/>
      <w:contextualSpacing/>
    </w:pPr>
    <w:rPr>
      <w:rFonts w:eastAsia="Times New Roman" w:cs="Tahoma"/>
      <w:sz w:val="28"/>
    </w:rPr>
  </w:style>
  <w:style w:type="paragraph" w:customStyle="1" w:styleId="a">
    <w:name w:val="список с точками"/>
    <w:basedOn w:val="a0"/>
    <w:uiPriority w:val="99"/>
    <w:rsid w:val="00396685"/>
    <w:pPr>
      <w:numPr>
        <w:numId w:val="4"/>
      </w:numPr>
      <w:spacing w:line="312" w:lineRule="auto"/>
      <w:jc w:val="both"/>
    </w:pPr>
    <w:rPr>
      <w:rFonts w:eastAsia="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0"/>
    <w:uiPriority w:val="99"/>
    <w:rsid w:val="00396685"/>
    <w:rPr>
      <w:rFonts w:ascii="Verdana" w:eastAsia="Times New Roman" w:hAnsi="Verdana" w:cs="Verdana"/>
      <w:lang w:val="en-US" w:eastAsia="en-US"/>
    </w:rPr>
  </w:style>
  <w:style w:type="character" w:customStyle="1" w:styleId="afb">
    <w:name w:val="формульный"/>
    <w:uiPriority w:val="99"/>
    <w:rsid w:val="00396685"/>
    <w:rPr>
      <w:i/>
      <w:sz w:val="32"/>
      <w:lang w:val="en-US"/>
    </w:rPr>
  </w:style>
  <w:style w:type="paragraph" w:styleId="afc">
    <w:name w:val="No Spacing"/>
    <w:uiPriority w:val="99"/>
    <w:qFormat/>
    <w:rsid w:val="00CE599F"/>
    <w:rPr>
      <w:rFonts w:eastAsia="Times New Roman"/>
      <w:sz w:val="22"/>
      <w:szCs w:val="22"/>
    </w:rPr>
  </w:style>
  <w:style w:type="paragraph" w:styleId="afd">
    <w:name w:val="Normal Indent"/>
    <w:basedOn w:val="a0"/>
    <w:uiPriority w:val="99"/>
    <w:locked/>
    <w:rsid w:val="00880C59"/>
    <w:pPr>
      <w:ind w:left="720"/>
    </w:pPr>
    <w:rPr>
      <w:rFonts w:eastAsia="Times New Roman"/>
      <w:sz w:val="28"/>
    </w:rPr>
  </w:style>
  <w:style w:type="paragraph" w:customStyle="1" w:styleId="afe">
    <w:name w:val="Текст после заголовка"/>
    <w:basedOn w:val="a0"/>
    <w:next w:val="afd"/>
    <w:uiPriority w:val="99"/>
    <w:rsid w:val="00880C59"/>
    <w:pPr>
      <w:spacing w:before="60" w:line="360" w:lineRule="auto"/>
      <w:ind w:firstLine="720"/>
      <w:jc w:val="both"/>
    </w:pPr>
    <w:rPr>
      <w:rFonts w:eastAsia="Times New Roman"/>
      <w:sz w:val="28"/>
    </w:rPr>
  </w:style>
  <w:style w:type="numbering" w:customStyle="1" w:styleId="1">
    <w:name w:val="Список1"/>
    <w:rsid w:val="00F62B4A"/>
    <w:pPr>
      <w:numPr>
        <w:numId w:val="3"/>
      </w:numPr>
    </w:pPr>
  </w:style>
  <w:style w:type="character" w:customStyle="1" w:styleId="aff">
    <w:name w:val="Основной текст_"/>
    <w:basedOn w:val="a1"/>
    <w:link w:val="27"/>
    <w:rsid w:val="008952E4"/>
    <w:rPr>
      <w:rFonts w:ascii="Times New Roman" w:eastAsia="Times New Roman" w:hAnsi="Times New Roman"/>
      <w:spacing w:val="10"/>
      <w:sz w:val="24"/>
      <w:szCs w:val="24"/>
      <w:shd w:val="clear" w:color="auto" w:fill="FFFFFF"/>
    </w:rPr>
  </w:style>
  <w:style w:type="character" w:customStyle="1" w:styleId="16">
    <w:name w:val="Основной текст1"/>
    <w:basedOn w:val="aff"/>
    <w:rsid w:val="008952E4"/>
    <w:rPr>
      <w:rFonts w:ascii="Times New Roman" w:eastAsia="Times New Roman" w:hAnsi="Times New Roman"/>
      <w:spacing w:val="10"/>
      <w:sz w:val="24"/>
      <w:szCs w:val="24"/>
      <w:u w:val="single"/>
      <w:shd w:val="clear" w:color="auto" w:fill="FFFFFF"/>
    </w:rPr>
  </w:style>
  <w:style w:type="paragraph" w:customStyle="1" w:styleId="27">
    <w:name w:val="Основной текст2"/>
    <w:basedOn w:val="a0"/>
    <w:link w:val="aff"/>
    <w:rsid w:val="008952E4"/>
    <w:pPr>
      <w:shd w:val="clear" w:color="auto" w:fill="FFFFFF"/>
      <w:spacing w:line="0" w:lineRule="atLeast"/>
    </w:pPr>
    <w:rPr>
      <w:rFonts w:eastAsia="Times New Roman"/>
      <w:spacing w:val="10"/>
      <w:sz w:val="24"/>
      <w:szCs w:val="24"/>
    </w:rPr>
  </w:style>
  <w:style w:type="character" w:customStyle="1" w:styleId="1pt">
    <w:name w:val="Основной текст + Интервал 1 pt"/>
    <w:basedOn w:val="aff"/>
    <w:rsid w:val="008952E4"/>
    <w:rPr>
      <w:rFonts w:ascii="Times New Roman" w:eastAsia="Times New Roman" w:hAnsi="Times New Roman"/>
      <w:spacing w:val="20"/>
      <w:sz w:val="24"/>
      <w:szCs w:val="24"/>
      <w:shd w:val="clear" w:color="auto" w:fill="FFFFFF"/>
    </w:rPr>
  </w:style>
  <w:style w:type="character" w:customStyle="1" w:styleId="13pt0pt60">
    <w:name w:val="Основной текст + 13 pt;Полужирный;Интервал 0 pt;Масштаб 60%"/>
    <w:basedOn w:val="aff"/>
    <w:rsid w:val="008952E4"/>
    <w:rPr>
      <w:rFonts w:ascii="Times New Roman" w:eastAsia="Times New Roman" w:hAnsi="Times New Roman"/>
      <w:b/>
      <w:bCs/>
      <w:spacing w:val="0"/>
      <w:w w:val="60"/>
      <w:sz w:val="26"/>
      <w:szCs w:val="26"/>
      <w:shd w:val="clear" w:color="auto" w:fill="FFFFFF"/>
    </w:rPr>
  </w:style>
  <w:style w:type="character" w:customStyle="1" w:styleId="51">
    <w:name w:val="Основной текст (5)_"/>
    <w:basedOn w:val="a1"/>
    <w:link w:val="52"/>
    <w:rsid w:val="008952E4"/>
    <w:rPr>
      <w:rFonts w:ascii="Batang" w:eastAsia="Batang" w:hAnsi="Batang" w:cs="Batang"/>
      <w:sz w:val="22"/>
      <w:szCs w:val="22"/>
      <w:shd w:val="clear" w:color="auto" w:fill="FFFFFF"/>
    </w:rPr>
  </w:style>
  <w:style w:type="paragraph" w:customStyle="1" w:styleId="52">
    <w:name w:val="Основной текст (5)"/>
    <w:basedOn w:val="a0"/>
    <w:link w:val="51"/>
    <w:rsid w:val="008952E4"/>
    <w:pPr>
      <w:shd w:val="clear" w:color="auto" w:fill="FFFFFF"/>
      <w:spacing w:line="324" w:lineRule="exact"/>
      <w:jc w:val="both"/>
    </w:pPr>
    <w:rPr>
      <w:rFonts w:ascii="Batang" w:eastAsia="Batang" w:hAnsi="Batang" w:cs="Batang"/>
      <w:sz w:val="22"/>
      <w:szCs w:val="22"/>
    </w:rPr>
  </w:style>
  <w:style w:type="character" w:customStyle="1" w:styleId="91">
    <w:name w:val="Основной текст (9)_"/>
    <w:basedOn w:val="a1"/>
    <w:link w:val="92"/>
    <w:rsid w:val="008952E4"/>
    <w:rPr>
      <w:rFonts w:ascii="Book Antiqua" w:eastAsia="Book Antiqua" w:hAnsi="Book Antiqua" w:cs="Book Antiqua"/>
      <w:spacing w:val="-10"/>
      <w:sz w:val="81"/>
      <w:szCs w:val="81"/>
      <w:shd w:val="clear" w:color="auto" w:fill="FFFFFF"/>
    </w:rPr>
  </w:style>
  <w:style w:type="paragraph" w:customStyle="1" w:styleId="92">
    <w:name w:val="Основной текст (9)"/>
    <w:basedOn w:val="a0"/>
    <w:link w:val="91"/>
    <w:rsid w:val="008952E4"/>
    <w:pPr>
      <w:shd w:val="clear" w:color="auto" w:fill="FFFFFF"/>
      <w:spacing w:line="838" w:lineRule="exact"/>
    </w:pPr>
    <w:rPr>
      <w:rFonts w:ascii="Book Antiqua" w:eastAsia="Book Antiqua" w:hAnsi="Book Antiqua" w:cs="Book Antiqua"/>
      <w:spacing w:val="-10"/>
      <w:sz w:val="81"/>
      <w:szCs w:val="81"/>
    </w:rPr>
  </w:style>
  <w:style w:type="character" w:customStyle="1" w:styleId="100">
    <w:name w:val="Основной текст (10)_"/>
    <w:basedOn w:val="a1"/>
    <w:link w:val="101"/>
    <w:rsid w:val="008952E4"/>
    <w:rPr>
      <w:rFonts w:ascii="Book Antiqua" w:eastAsia="Book Antiqua" w:hAnsi="Book Antiqua" w:cs="Book Antiqua"/>
      <w:sz w:val="23"/>
      <w:szCs w:val="23"/>
      <w:shd w:val="clear" w:color="auto" w:fill="FFFFFF"/>
    </w:rPr>
  </w:style>
  <w:style w:type="character" w:customStyle="1" w:styleId="102">
    <w:name w:val="Основной текст (10) + Полужирный"/>
    <w:basedOn w:val="100"/>
    <w:rsid w:val="008952E4"/>
    <w:rPr>
      <w:rFonts w:ascii="Book Antiqua" w:eastAsia="Book Antiqua" w:hAnsi="Book Antiqua" w:cs="Book Antiqua"/>
      <w:b/>
      <w:bCs/>
      <w:sz w:val="23"/>
      <w:szCs w:val="23"/>
      <w:shd w:val="clear" w:color="auto" w:fill="FFFFFF"/>
    </w:rPr>
  </w:style>
  <w:style w:type="paragraph" w:customStyle="1" w:styleId="101">
    <w:name w:val="Основной текст (10)"/>
    <w:basedOn w:val="a0"/>
    <w:link w:val="100"/>
    <w:rsid w:val="008952E4"/>
    <w:pPr>
      <w:shd w:val="clear" w:color="auto" w:fill="FFFFFF"/>
      <w:spacing w:after="480" w:line="319" w:lineRule="exact"/>
      <w:jc w:val="both"/>
    </w:pPr>
    <w:rPr>
      <w:rFonts w:ascii="Book Antiqua" w:eastAsia="Book Antiqua" w:hAnsi="Book Antiqua" w:cs="Book Antiqua"/>
      <w:sz w:val="23"/>
      <w:szCs w:val="23"/>
    </w:rPr>
  </w:style>
  <w:style w:type="paragraph" w:customStyle="1" w:styleId="41">
    <w:name w:val="Основной текст4"/>
    <w:basedOn w:val="a0"/>
    <w:rsid w:val="008952E4"/>
    <w:pPr>
      <w:shd w:val="clear" w:color="auto" w:fill="FFFFFF"/>
      <w:spacing w:line="209" w:lineRule="exact"/>
      <w:ind w:hanging="400"/>
    </w:pPr>
    <w:rPr>
      <w:rFonts w:ascii="Book Antiqua" w:eastAsia="Book Antiqua" w:hAnsi="Book Antiqua" w:cs="Book Antiqua"/>
      <w:sz w:val="18"/>
      <w:szCs w:val="18"/>
      <w:lang w:eastAsia="en-US"/>
    </w:rPr>
  </w:style>
  <w:style w:type="table" w:customStyle="1" w:styleId="28">
    <w:name w:val="Сетка таблицы2"/>
    <w:basedOn w:val="a2"/>
    <w:next w:val="af4"/>
    <w:rsid w:val="008B5FE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293833">
      <w:marLeft w:val="0"/>
      <w:marRight w:val="0"/>
      <w:marTop w:val="0"/>
      <w:marBottom w:val="0"/>
      <w:divBdr>
        <w:top w:val="none" w:sz="0" w:space="0" w:color="auto"/>
        <w:left w:val="none" w:sz="0" w:space="0" w:color="auto"/>
        <w:bottom w:val="none" w:sz="0" w:space="0" w:color="auto"/>
        <w:right w:val="none" w:sz="0" w:space="0" w:color="auto"/>
      </w:divBdr>
    </w:div>
    <w:div w:id="1888293834">
      <w:marLeft w:val="0"/>
      <w:marRight w:val="0"/>
      <w:marTop w:val="0"/>
      <w:marBottom w:val="0"/>
      <w:divBdr>
        <w:top w:val="none" w:sz="0" w:space="0" w:color="auto"/>
        <w:left w:val="none" w:sz="0" w:space="0" w:color="auto"/>
        <w:bottom w:val="none" w:sz="0" w:space="0" w:color="auto"/>
        <w:right w:val="none" w:sz="0" w:space="0" w:color="auto"/>
      </w:divBdr>
    </w:div>
    <w:div w:id="1888293835">
      <w:marLeft w:val="0"/>
      <w:marRight w:val="0"/>
      <w:marTop w:val="0"/>
      <w:marBottom w:val="0"/>
      <w:divBdr>
        <w:top w:val="none" w:sz="0" w:space="0" w:color="auto"/>
        <w:left w:val="none" w:sz="0" w:space="0" w:color="auto"/>
        <w:bottom w:val="none" w:sz="0" w:space="0" w:color="auto"/>
        <w:right w:val="none" w:sz="0" w:space="0" w:color="auto"/>
      </w:divBdr>
    </w:div>
    <w:div w:id="1888293836">
      <w:marLeft w:val="0"/>
      <w:marRight w:val="0"/>
      <w:marTop w:val="0"/>
      <w:marBottom w:val="0"/>
      <w:divBdr>
        <w:top w:val="none" w:sz="0" w:space="0" w:color="auto"/>
        <w:left w:val="none" w:sz="0" w:space="0" w:color="auto"/>
        <w:bottom w:val="none" w:sz="0" w:space="0" w:color="auto"/>
        <w:right w:val="none" w:sz="0" w:space="0" w:color="auto"/>
      </w:divBdr>
    </w:div>
    <w:div w:id="1888293837">
      <w:marLeft w:val="0"/>
      <w:marRight w:val="0"/>
      <w:marTop w:val="0"/>
      <w:marBottom w:val="0"/>
      <w:divBdr>
        <w:top w:val="none" w:sz="0" w:space="0" w:color="auto"/>
        <w:left w:val="none" w:sz="0" w:space="0" w:color="auto"/>
        <w:bottom w:val="none" w:sz="0" w:space="0" w:color="auto"/>
        <w:right w:val="none" w:sz="0" w:space="0" w:color="auto"/>
      </w:divBdr>
    </w:div>
    <w:div w:id="1888293838">
      <w:marLeft w:val="0"/>
      <w:marRight w:val="0"/>
      <w:marTop w:val="0"/>
      <w:marBottom w:val="0"/>
      <w:divBdr>
        <w:top w:val="none" w:sz="0" w:space="0" w:color="auto"/>
        <w:left w:val="none" w:sz="0" w:space="0" w:color="auto"/>
        <w:bottom w:val="none" w:sz="0" w:space="0" w:color="auto"/>
        <w:right w:val="none" w:sz="0" w:space="0" w:color="auto"/>
      </w:divBdr>
    </w:div>
    <w:div w:id="1888293839">
      <w:marLeft w:val="0"/>
      <w:marRight w:val="0"/>
      <w:marTop w:val="0"/>
      <w:marBottom w:val="0"/>
      <w:divBdr>
        <w:top w:val="none" w:sz="0" w:space="0" w:color="auto"/>
        <w:left w:val="none" w:sz="0" w:space="0" w:color="auto"/>
        <w:bottom w:val="none" w:sz="0" w:space="0" w:color="auto"/>
        <w:right w:val="none" w:sz="0" w:space="0" w:color="auto"/>
      </w:divBdr>
    </w:div>
    <w:div w:id="1888293840">
      <w:marLeft w:val="0"/>
      <w:marRight w:val="0"/>
      <w:marTop w:val="0"/>
      <w:marBottom w:val="0"/>
      <w:divBdr>
        <w:top w:val="none" w:sz="0" w:space="0" w:color="auto"/>
        <w:left w:val="none" w:sz="0" w:space="0" w:color="auto"/>
        <w:bottom w:val="none" w:sz="0" w:space="0" w:color="auto"/>
        <w:right w:val="none" w:sz="0" w:space="0" w:color="auto"/>
      </w:divBdr>
    </w:div>
    <w:div w:id="1888293841">
      <w:marLeft w:val="0"/>
      <w:marRight w:val="0"/>
      <w:marTop w:val="0"/>
      <w:marBottom w:val="0"/>
      <w:divBdr>
        <w:top w:val="none" w:sz="0" w:space="0" w:color="auto"/>
        <w:left w:val="none" w:sz="0" w:space="0" w:color="auto"/>
        <w:bottom w:val="none" w:sz="0" w:space="0" w:color="auto"/>
        <w:right w:val="none" w:sz="0" w:space="0" w:color="auto"/>
      </w:divBdr>
    </w:div>
    <w:div w:id="1888293842">
      <w:marLeft w:val="0"/>
      <w:marRight w:val="0"/>
      <w:marTop w:val="0"/>
      <w:marBottom w:val="0"/>
      <w:divBdr>
        <w:top w:val="none" w:sz="0" w:space="0" w:color="auto"/>
        <w:left w:val="none" w:sz="0" w:space="0" w:color="auto"/>
        <w:bottom w:val="none" w:sz="0" w:space="0" w:color="auto"/>
        <w:right w:val="none" w:sz="0" w:space="0" w:color="auto"/>
      </w:divBdr>
    </w:div>
    <w:div w:id="1888293843">
      <w:marLeft w:val="0"/>
      <w:marRight w:val="0"/>
      <w:marTop w:val="0"/>
      <w:marBottom w:val="0"/>
      <w:divBdr>
        <w:top w:val="none" w:sz="0" w:space="0" w:color="auto"/>
        <w:left w:val="none" w:sz="0" w:space="0" w:color="auto"/>
        <w:bottom w:val="none" w:sz="0" w:space="0" w:color="auto"/>
        <w:right w:val="none" w:sz="0" w:space="0" w:color="auto"/>
      </w:divBdr>
    </w:div>
    <w:div w:id="1888293844">
      <w:marLeft w:val="0"/>
      <w:marRight w:val="0"/>
      <w:marTop w:val="0"/>
      <w:marBottom w:val="0"/>
      <w:divBdr>
        <w:top w:val="none" w:sz="0" w:space="0" w:color="auto"/>
        <w:left w:val="none" w:sz="0" w:space="0" w:color="auto"/>
        <w:bottom w:val="none" w:sz="0" w:space="0" w:color="auto"/>
        <w:right w:val="none" w:sz="0" w:space="0" w:color="auto"/>
      </w:divBdr>
    </w:div>
    <w:div w:id="1888293845">
      <w:marLeft w:val="0"/>
      <w:marRight w:val="0"/>
      <w:marTop w:val="0"/>
      <w:marBottom w:val="0"/>
      <w:divBdr>
        <w:top w:val="none" w:sz="0" w:space="0" w:color="auto"/>
        <w:left w:val="none" w:sz="0" w:space="0" w:color="auto"/>
        <w:bottom w:val="none" w:sz="0" w:space="0" w:color="auto"/>
        <w:right w:val="none" w:sz="0" w:space="0" w:color="auto"/>
      </w:divBdr>
    </w:div>
    <w:div w:id="1888293846">
      <w:marLeft w:val="0"/>
      <w:marRight w:val="0"/>
      <w:marTop w:val="0"/>
      <w:marBottom w:val="0"/>
      <w:divBdr>
        <w:top w:val="none" w:sz="0" w:space="0" w:color="auto"/>
        <w:left w:val="none" w:sz="0" w:space="0" w:color="auto"/>
        <w:bottom w:val="none" w:sz="0" w:space="0" w:color="auto"/>
        <w:right w:val="none" w:sz="0" w:space="0" w:color="auto"/>
      </w:divBdr>
    </w:div>
    <w:div w:id="1888293847">
      <w:marLeft w:val="0"/>
      <w:marRight w:val="0"/>
      <w:marTop w:val="0"/>
      <w:marBottom w:val="0"/>
      <w:divBdr>
        <w:top w:val="none" w:sz="0" w:space="0" w:color="auto"/>
        <w:left w:val="none" w:sz="0" w:space="0" w:color="auto"/>
        <w:bottom w:val="none" w:sz="0" w:space="0" w:color="auto"/>
        <w:right w:val="none" w:sz="0" w:space="0" w:color="auto"/>
      </w:divBdr>
    </w:div>
    <w:div w:id="1888293848">
      <w:marLeft w:val="0"/>
      <w:marRight w:val="0"/>
      <w:marTop w:val="0"/>
      <w:marBottom w:val="0"/>
      <w:divBdr>
        <w:top w:val="none" w:sz="0" w:space="0" w:color="auto"/>
        <w:left w:val="none" w:sz="0" w:space="0" w:color="auto"/>
        <w:bottom w:val="none" w:sz="0" w:space="0" w:color="auto"/>
        <w:right w:val="none" w:sz="0" w:space="0" w:color="auto"/>
      </w:divBdr>
    </w:div>
    <w:div w:id="1888293849">
      <w:marLeft w:val="0"/>
      <w:marRight w:val="0"/>
      <w:marTop w:val="0"/>
      <w:marBottom w:val="0"/>
      <w:divBdr>
        <w:top w:val="none" w:sz="0" w:space="0" w:color="auto"/>
        <w:left w:val="none" w:sz="0" w:space="0" w:color="auto"/>
        <w:bottom w:val="none" w:sz="0" w:space="0" w:color="auto"/>
        <w:right w:val="none" w:sz="0" w:space="0" w:color="auto"/>
      </w:divBdr>
    </w:div>
    <w:div w:id="1888293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2E915-291A-4C0A-A2B6-49C249C2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3035</Words>
  <Characters>17303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Приложение А</vt:lpstr>
    </vt:vector>
  </TitlesOfParts>
  <Company>Grizli777</Company>
  <LinksUpToDate>false</LinksUpToDate>
  <CharactersWithSpaces>20298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dc:title>
  <dc:creator>user</dc:creator>
  <cp:lastModifiedBy>Пользователь</cp:lastModifiedBy>
  <cp:revision>6</cp:revision>
  <cp:lastPrinted>2019-04-16T07:48:00Z</cp:lastPrinted>
  <dcterms:created xsi:type="dcterms:W3CDTF">2022-02-15T09:42:00Z</dcterms:created>
  <dcterms:modified xsi:type="dcterms:W3CDTF">2023-03-15T08:49:00Z</dcterms:modified>
</cp:coreProperties>
</file>