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7E" w:rsidRDefault="00630D7E" w:rsidP="00630D7E">
      <w:pPr>
        <w:rPr>
          <w:b/>
          <w:bCs/>
          <w:snapToGrid w:val="0"/>
          <w:sz w:val="28"/>
          <w:szCs w:val="28"/>
        </w:rPr>
      </w:pPr>
    </w:p>
    <w:p w:rsidR="00630D7E" w:rsidRPr="00F031EC" w:rsidRDefault="00630D7E" w:rsidP="00630D7E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:rsidR="00630D7E" w:rsidRDefault="00630D7E" w:rsidP="00630D7E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:rsidR="00630D7E" w:rsidRPr="00F031EC" w:rsidRDefault="00630D7E" w:rsidP="00630D7E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:rsidR="00630D7E" w:rsidRDefault="00630D7E" w:rsidP="00630D7E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:rsidR="00630D7E" w:rsidRDefault="00630D7E" w:rsidP="00630D7E">
      <w:pPr>
        <w:jc w:val="center"/>
        <w:rPr>
          <w:snapToGrid w:val="0"/>
        </w:rPr>
      </w:pPr>
    </w:p>
    <w:p w:rsidR="00630D7E" w:rsidRPr="00E1242C" w:rsidRDefault="00630D7E" w:rsidP="00630D7E">
      <w:pPr>
        <w:widowControl w:val="0"/>
        <w:jc w:val="center"/>
        <w:rPr>
          <w:snapToGrid w:val="0"/>
        </w:rPr>
      </w:pPr>
    </w:p>
    <w:p w:rsidR="00630D7E" w:rsidRPr="00E1242C" w:rsidRDefault="00630D7E" w:rsidP="00630D7E">
      <w:pPr>
        <w:widowControl w:val="0"/>
        <w:jc w:val="center"/>
        <w:rPr>
          <w:snapToGrid w:val="0"/>
        </w:rPr>
      </w:pPr>
    </w:p>
    <w:p w:rsidR="00630D7E" w:rsidRPr="00E1242C" w:rsidRDefault="00630D7E" w:rsidP="00630D7E">
      <w:pPr>
        <w:widowControl w:val="0"/>
        <w:jc w:val="center"/>
        <w:rPr>
          <w:snapToGrid w:val="0"/>
        </w:rPr>
      </w:pPr>
    </w:p>
    <w:p w:rsidR="00630D7E" w:rsidRDefault="00630D7E" w:rsidP="00630D7E">
      <w:pPr>
        <w:widowControl w:val="0"/>
        <w:spacing w:line="360" w:lineRule="auto"/>
        <w:ind w:left="3402"/>
        <w:rPr>
          <w:snapToGrid w:val="0"/>
        </w:rPr>
      </w:pPr>
    </w:p>
    <w:p w:rsidR="00630D7E" w:rsidRDefault="00630D7E" w:rsidP="00630D7E">
      <w:pPr>
        <w:widowControl w:val="0"/>
        <w:spacing w:line="360" w:lineRule="auto"/>
        <w:ind w:left="3402"/>
        <w:rPr>
          <w:snapToGrid w:val="0"/>
        </w:rPr>
      </w:pPr>
    </w:p>
    <w:p w:rsidR="00630D7E" w:rsidRDefault="00630D7E" w:rsidP="00630D7E">
      <w:pPr>
        <w:widowControl w:val="0"/>
        <w:spacing w:line="360" w:lineRule="auto"/>
        <w:ind w:left="3402"/>
        <w:rPr>
          <w:snapToGrid w:val="0"/>
        </w:rPr>
      </w:pPr>
    </w:p>
    <w:p w:rsidR="00630D7E" w:rsidRDefault="00630D7E" w:rsidP="00630D7E">
      <w:pPr>
        <w:widowControl w:val="0"/>
        <w:spacing w:line="360" w:lineRule="auto"/>
        <w:ind w:left="3402"/>
        <w:rPr>
          <w:snapToGrid w:val="0"/>
        </w:rPr>
      </w:pPr>
    </w:p>
    <w:p w:rsidR="00630D7E" w:rsidRDefault="00630D7E" w:rsidP="00630D7E">
      <w:pPr>
        <w:widowControl w:val="0"/>
        <w:spacing w:line="360" w:lineRule="auto"/>
        <w:ind w:left="3402"/>
        <w:rPr>
          <w:snapToGrid w:val="0"/>
        </w:rPr>
      </w:pPr>
    </w:p>
    <w:p w:rsidR="00630D7E" w:rsidRDefault="00630D7E" w:rsidP="00630D7E">
      <w:pPr>
        <w:widowControl w:val="0"/>
        <w:spacing w:line="360" w:lineRule="auto"/>
        <w:ind w:left="3402"/>
        <w:rPr>
          <w:snapToGrid w:val="0"/>
        </w:rPr>
      </w:pPr>
    </w:p>
    <w:p w:rsidR="00630D7E" w:rsidRDefault="00630D7E" w:rsidP="00630D7E">
      <w:pPr>
        <w:widowControl w:val="0"/>
        <w:spacing w:line="360" w:lineRule="auto"/>
        <w:ind w:left="3402"/>
        <w:rPr>
          <w:snapToGrid w:val="0"/>
        </w:rPr>
      </w:pPr>
    </w:p>
    <w:p w:rsidR="00630D7E" w:rsidRDefault="00630D7E" w:rsidP="00630D7E">
      <w:pPr>
        <w:widowControl w:val="0"/>
        <w:spacing w:line="360" w:lineRule="auto"/>
        <w:ind w:left="3402"/>
        <w:rPr>
          <w:snapToGrid w:val="0"/>
        </w:rPr>
      </w:pPr>
    </w:p>
    <w:p w:rsidR="00630D7E" w:rsidRPr="00E1242C" w:rsidRDefault="00630D7E" w:rsidP="00630D7E">
      <w:pPr>
        <w:widowControl w:val="0"/>
        <w:spacing w:line="360" w:lineRule="auto"/>
        <w:ind w:left="3402"/>
        <w:rPr>
          <w:snapToGrid w:val="0"/>
        </w:rPr>
      </w:pPr>
    </w:p>
    <w:p w:rsidR="00630D7E" w:rsidRPr="00E1242C" w:rsidRDefault="00630D7E" w:rsidP="00630D7E">
      <w:pPr>
        <w:widowControl w:val="0"/>
        <w:jc w:val="center"/>
        <w:rPr>
          <w:b/>
          <w:bCs/>
          <w:snapToGrid w:val="0"/>
        </w:rPr>
      </w:pPr>
      <w:r w:rsidRPr="00E1242C">
        <w:rPr>
          <w:b/>
          <w:bCs/>
          <w:snapToGrid w:val="0"/>
        </w:rPr>
        <w:t>ОЦЕНОЧНЫЕ МАТЕРИАЛЫ</w:t>
      </w:r>
    </w:p>
    <w:p w:rsidR="00630D7E" w:rsidRPr="00E1242C" w:rsidRDefault="00630D7E" w:rsidP="00630D7E">
      <w:pPr>
        <w:widowControl w:val="0"/>
        <w:jc w:val="center"/>
        <w:rPr>
          <w:snapToGrid w:val="0"/>
        </w:rPr>
      </w:pPr>
    </w:p>
    <w:p w:rsidR="00630D7E" w:rsidRPr="00E1242C" w:rsidRDefault="00630D7E" w:rsidP="00630D7E">
      <w:pPr>
        <w:jc w:val="center"/>
      </w:pPr>
      <w:r w:rsidRPr="00E1242C">
        <w:t>дисциплины</w:t>
      </w:r>
    </w:p>
    <w:p w:rsidR="00630D7E" w:rsidRPr="000A1556" w:rsidRDefault="00630D7E" w:rsidP="00630D7E">
      <w:pPr>
        <w:jc w:val="center"/>
      </w:pPr>
      <w:r>
        <w:rPr>
          <w:i/>
          <w:iCs/>
        </w:rPr>
        <w:t>Б</w:t>
      </w:r>
      <w:proofErr w:type="gramStart"/>
      <w:r>
        <w:rPr>
          <w:i/>
          <w:iCs/>
        </w:rPr>
        <w:t>1</w:t>
      </w:r>
      <w:proofErr w:type="gramEnd"/>
      <w:r>
        <w:rPr>
          <w:i/>
          <w:iCs/>
        </w:rPr>
        <w:t xml:space="preserve">.О.3 </w:t>
      </w:r>
      <w:r w:rsidRPr="000A1556">
        <w:t>«</w:t>
      </w:r>
      <w:r>
        <w:rPr>
          <w:i/>
          <w:iCs/>
        </w:rPr>
        <w:t>ПРОЦЕССНЫЙ ПОДХОД К РАЗРАБОТКЕ И УПРАВЛЕНИЮ ПРОЕКТАМИ В ОБЛАСТИ ТЕХНОСФЕРНОЙ БЕЗОПАСНОСТИ</w:t>
      </w:r>
      <w:r w:rsidRPr="000A1556">
        <w:rPr>
          <w:i/>
          <w:iCs/>
        </w:rPr>
        <w:t xml:space="preserve">» </w:t>
      </w:r>
    </w:p>
    <w:p w:rsidR="00630D7E" w:rsidRPr="000A1556" w:rsidRDefault="00630D7E" w:rsidP="00630D7E">
      <w:pPr>
        <w:jc w:val="center"/>
      </w:pPr>
      <w:r w:rsidRPr="000A1556">
        <w:t xml:space="preserve">для направления подготовки </w:t>
      </w:r>
    </w:p>
    <w:p w:rsidR="00630D7E" w:rsidRPr="000A1556" w:rsidRDefault="00630D7E" w:rsidP="00630D7E">
      <w:pPr>
        <w:jc w:val="center"/>
      </w:pPr>
      <w:r>
        <w:rPr>
          <w:i/>
          <w:iCs/>
        </w:rPr>
        <w:t>20</w:t>
      </w:r>
      <w:r w:rsidRPr="00E038E7">
        <w:rPr>
          <w:i/>
          <w:iCs/>
        </w:rPr>
        <w:t>.0</w:t>
      </w:r>
      <w:r>
        <w:rPr>
          <w:i/>
          <w:iCs/>
        </w:rPr>
        <w:t>4</w:t>
      </w:r>
      <w:r w:rsidRPr="00E038E7">
        <w:rPr>
          <w:i/>
          <w:iCs/>
        </w:rPr>
        <w:t>.0</w:t>
      </w:r>
      <w:r>
        <w:rPr>
          <w:i/>
          <w:iCs/>
        </w:rPr>
        <w:t>1</w:t>
      </w:r>
      <w:r w:rsidRPr="000A1556">
        <w:t xml:space="preserve"> «</w:t>
      </w:r>
      <w:proofErr w:type="spellStart"/>
      <w:r>
        <w:rPr>
          <w:i/>
          <w:iCs/>
        </w:rPr>
        <w:t>Техносферная</w:t>
      </w:r>
      <w:proofErr w:type="spellEnd"/>
      <w:r>
        <w:rPr>
          <w:i/>
          <w:iCs/>
        </w:rPr>
        <w:t xml:space="preserve"> безопасность</w:t>
      </w:r>
      <w:r w:rsidRPr="000A1556">
        <w:t xml:space="preserve">» </w:t>
      </w:r>
    </w:p>
    <w:p w:rsidR="00630D7E" w:rsidRPr="000A1556" w:rsidRDefault="00630D7E" w:rsidP="00630D7E">
      <w:pPr>
        <w:jc w:val="center"/>
      </w:pPr>
    </w:p>
    <w:p w:rsidR="00630D7E" w:rsidRPr="000A1556" w:rsidRDefault="00630D7E" w:rsidP="00630D7E">
      <w:pPr>
        <w:jc w:val="center"/>
      </w:pPr>
      <w:r w:rsidRPr="000A1556">
        <w:t xml:space="preserve">по магистерской программе </w:t>
      </w:r>
    </w:p>
    <w:p w:rsidR="00630D7E" w:rsidRDefault="00630D7E" w:rsidP="00630D7E">
      <w:pPr>
        <w:widowControl w:val="0"/>
        <w:jc w:val="center"/>
        <w:rPr>
          <w:i/>
          <w:iCs/>
        </w:rPr>
      </w:pPr>
      <w:r w:rsidRPr="00E9222F">
        <w:rPr>
          <w:i/>
          <w:iCs/>
        </w:rPr>
        <w:t>«</w:t>
      </w:r>
      <w:r w:rsidRPr="00E9222F">
        <w:rPr>
          <w:i/>
          <w:iCs/>
          <w:color w:val="000000"/>
          <w:shd w:val="clear" w:color="auto" w:fill="FFFFFF"/>
        </w:rPr>
        <w:t>Опасные технологические процессы и производства</w:t>
      </w:r>
      <w:r w:rsidRPr="00E9222F">
        <w:rPr>
          <w:i/>
          <w:iCs/>
        </w:rPr>
        <w:t>»</w:t>
      </w:r>
    </w:p>
    <w:p w:rsidR="00F153A0" w:rsidRPr="00F747AD" w:rsidRDefault="00F153A0" w:rsidP="00630D7E">
      <w:pPr>
        <w:widowControl w:val="0"/>
        <w:jc w:val="center"/>
        <w:rPr>
          <w:snapToGrid w:val="0"/>
          <w:highlight w:val="yellow"/>
        </w:rPr>
      </w:pPr>
      <w:r>
        <w:rPr>
          <w:i/>
          <w:iCs/>
        </w:rPr>
        <w:t>«Инженерная защита окружающей среды»</w:t>
      </w:r>
    </w:p>
    <w:p w:rsidR="00630D7E" w:rsidRPr="00F747AD" w:rsidRDefault="00630D7E" w:rsidP="00630D7E">
      <w:pPr>
        <w:widowControl w:val="0"/>
        <w:jc w:val="center"/>
        <w:rPr>
          <w:snapToGrid w:val="0"/>
          <w:highlight w:val="yellow"/>
        </w:rPr>
      </w:pPr>
    </w:p>
    <w:p w:rsidR="00630D7E" w:rsidRDefault="00630D7E" w:rsidP="00630D7E">
      <w:pPr>
        <w:widowControl w:val="0"/>
        <w:jc w:val="center"/>
        <w:rPr>
          <w:snapToGrid w:val="0"/>
          <w:highlight w:val="yellow"/>
        </w:rPr>
      </w:pPr>
    </w:p>
    <w:p w:rsidR="00630D7E" w:rsidRDefault="00630D7E" w:rsidP="00630D7E">
      <w:pPr>
        <w:widowControl w:val="0"/>
        <w:jc w:val="center"/>
        <w:rPr>
          <w:snapToGrid w:val="0"/>
          <w:highlight w:val="yellow"/>
        </w:rPr>
      </w:pPr>
    </w:p>
    <w:p w:rsidR="00630D7E" w:rsidRPr="00F747AD" w:rsidRDefault="00630D7E" w:rsidP="00630D7E">
      <w:pPr>
        <w:widowControl w:val="0"/>
        <w:jc w:val="center"/>
        <w:rPr>
          <w:snapToGrid w:val="0"/>
          <w:highlight w:val="yellow"/>
        </w:rPr>
      </w:pPr>
    </w:p>
    <w:p w:rsidR="00630D7E" w:rsidRDefault="00630D7E" w:rsidP="00630D7E">
      <w:pPr>
        <w:widowControl w:val="0"/>
        <w:jc w:val="center"/>
        <w:rPr>
          <w:snapToGrid w:val="0"/>
          <w:highlight w:val="yellow"/>
        </w:rPr>
      </w:pPr>
    </w:p>
    <w:p w:rsidR="00630D7E" w:rsidRDefault="00630D7E" w:rsidP="00630D7E">
      <w:pPr>
        <w:widowControl w:val="0"/>
        <w:jc w:val="center"/>
        <w:rPr>
          <w:snapToGrid w:val="0"/>
          <w:highlight w:val="yellow"/>
        </w:rPr>
      </w:pPr>
    </w:p>
    <w:p w:rsidR="00630D7E" w:rsidRDefault="00630D7E" w:rsidP="00630D7E">
      <w:pPr>
        <w:widowControl w:val="0"/>
        <w:jc w:val="center"/>
        <w:rPr>
          <w:snapToGrid w:val="0"/>
          <w:highlight w:val="yellow"/>
        </w:rPr>
      </w:pPr>
    </w:p>
    <w:p w:rsidR="00630D7E" w:rsidRDefault="00630D7E" w:rsidP="00630D7E">
      <w:pPr>
        <w:widowControl w:val="0"/>
        <w:jc w:val="center"/>
        <w:rPr>
          <w:snapToGrid w:val="0"/>
          <w:highlight w:val="yellow"/>
        </w:rPr>
      </w:pPr>
    </w:p>
    <w:p w:rsidR="00630D7E" w:rsidRDefault="00630D7E" w:rsidP="00630D7E">
      <w:pPr>
        <w:widowControl w:val="0"/>
        <w:jc w:val="center"/>
        <w:rPr>
          <w:snapToGrid w:val="0"/>
          <w:highlight w:val="yellow"/>
        </w:rPr>
      </w:pPr>
    </w:p>
    <w:p w:rsidR="00630D7E" w:rsidRDefault="00630D7E" w:rsidP="00630D7E">
      <w:pPr>
        <w:widowControl w:val="0"/>
        <w:jc w:val="center"/>
        <w:rPr>
          <w:snapToGrid w:val="0"/>
          <w:highlight w:val="yellow"/>
        </w:rPr>
      </w:pPr>
    </w:p>
    <w:p w:rsidR="00630D7E" w:rsidRDefault="00630D7E" w:rsidP="00630D7E">
      <w:pPr>
        <w:widowControl w:val="0"/>
        <w:jc w:val="center"/>
        <w:rPr>
          <w:snapToGrid w:val="0"/>
          <w:highlight w:val="yellow"/>
        </w:rPr>
      </w:pPr>
    </w:p>
    <w:p w:rsidR="00630D7E" w:rsidRDefault="00630D7E" w:rsidP="00630D7E">
      <w:pPr>
        <w:widowControl w:val="0"/>
        <w:jc w:val="center"/>
        <w:rPr>
          <w:snapToGrid w:val="0"/>
          <w:highlight w:val="yellow"/>
        </w:rPr>
      </w:pPr>
    </w:p>
    <w:p w:rsidR="00630D7E" w:rsidRDefault="00630D7E" w:rsidP="00630D7E">
      <w:pPr>
        <w:widowControl w:val="0"/>
        <w:jc w:val="center"/>
        <w:rPr>
          <w:snapToGrid w:val="0"/>
          <w:highlight w:val="yellow"/>
        </w:rPr>
      </w:pPr>
    </w:p>
    <w:p w:rsidR="00630D7E" w:rsidRPr="00F747AD" w:rsidRDefault="00630D7E" w:rsidP="00630D7E">
      <w:pPr>
        <w:widowControl w:val="0"/>
        <w:jc w:val="center"/>
        <w:rPr>
          <w:snapToGrid w:val="0"/>
          <w:highlight w:val="yellow"/>
        </w:rPr>
      </w:pPr>
    </w:p>
    <w:p w:rsidR="00630D7E" w:rsidRPr="00F747AD" w:rsidRDefault="00630D7E" w:rsidP="00630D7E">
      <w:pPr>
        <w:widowControl w:val="0"/>
        <w:jc w:val="center"/>
        <w:rPr>
          <w:snapToGrid w:val="0"/>
          <w:highlight w:val="yellow"/>
        </w:rPr>
      </w:pPr>
    </w:p>
    <w:p w:rsidR="00630D7E" w:rsidRPr="00E1242C" w:rsidRDefault="00630D7E" w:rsidP="00630D7E">
      <w:pPr>
        <w:widowControl w:val="0"/>
        <w:jc w:val="center"/>
        <w:rPr>
          <w:snapToGrid w:val="0"/>
        </w:rPr>
      </w:pPr>
    </w:p>
    <w:p w:rsidR="00630D7E" w:rsidRPr="00E1242C" w:rsidRDefault="00630D7E" w:rsidP="00630D7E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:rsidR="00630D7E" w:rsidRDefault="00630D7E" w:rsidP="00630D7E">
      <w:pPr>
        <w:widowControl w:val="0"/>
        <w:jc w:val="center"/>
        <w:rPr>
          <w:b/>
          <w:bCs/>
          <w:snapToGrid w:val="0"/>
          <w:highlight w:val="yellow"/>
        </w:rPr>
      </w:pPr>
      <w:r w:rsidRPr="00E1242C">
        <w:rPr>
          <w:snapToGrid w:val="0"/>
        </w:rPr>
        <w:t>20</w:t>
      </w:r>
      <w:r w:rsidR="0074233E">
        <w:rPr>
          <w:snapToGrid w:val="0"/>
        </w:rPr>
        <w:t>23</w:t>
      </w:r>
      <w:r>
        <w:rPr>
          <w:b/>
          <w:bCs/>
          <w:snapToGrid w:val="0"/>
          <w:highlight w:val="yellow"/>
        </w:rPr>
        <w:br w:type="page"/>
      </w:r>
    </w:p>
    <w:tbl>
      <w:tblPr>
        <w:tblW w:w="1382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20"/>
        <w:gridCol w:w="1701"/>
        <w:gridCol w:w="2800"/>
      </w:tblGrid>
      <w:tr w:rsidR="00630D7E" w:rsidRPr="000A1556" w:rsidTr="00067AAC">
        <w:tc>
          <w:tcPr>
            <w:tcW w:w="9320" w:type="dxa"/>
          </w:tcPr>
          <w:p w:rsidR="00630D7E" w:rsidRPr="00186C37" w:rsidRDefault="00630D7E" w:rsidP="00067AAC">
            <w:pPr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lastRenderedPageBreak/>
              <w:t xml:space="preserve">ЛИСТ СОГЛАСОВАНИЙ </w:t>
            </w:r>
          </w:p>
          <w:p w:rsidR="00630D7E" w:rsidRPr="00186C37" w:rsidRDefault="00630D7E" w:rsidP="00067AA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630D7E" w:rsidRPr="00186C37" w:rsidRDefault="00630D7E" w:rsidP="00067AA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материалы рассмотрены и утверждены</w:t>
            </w:r>
            <w:r w:rsidRPr="00186C37">
              <w:rPr>
                <w:sz w:val="28"/>
                <w:szCs w:val="28"/>
              </w:rPr>
              <w:t xml:space="preserve"> </w:t>
            </w:r>
            <w:r w:rsidRPr="009D7B8A">
              <w:rPr>
                <w:sz w:val="28"/>
                <w:szCs w:val="28"/>
              </w:rPr>
              <w:t>на заседании кафедры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>
              <w:rPr>
                <w:bCs/>
                <w:sz w:val="28"/>
                <w:szCs w:val="28"/>
              </w:rPr>
              <w:t>»</w:t>
            </w:r>
          </w:p>
          <w:p w:rsidR="00630D7E" w:rsidRPr="00186C37" w:rsidRDefault="00630D7E" w:rsidP="00067AAC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D219D">
              <w:rPr>
                <w:sz w:val="28"/>
                <w:szCs w:val="28"/>
              </w:rPr>
              <w:t xml:space="preserve">Протокол № </w:t>
            </w:r>
            <w:r w:rsidR="0074233E">
              <w:rPr>
                <w:sz w:val="28"/>
                <w:szCs w:val="28"/>
              </w:rPr>
              <w:t>7  от « 0</w:t>
            </w:r>
            <w:r w:rsidRPr="00DD219D">
              <w:rPr>
                <w:sz w:val="28"/>
                <w:szCs w:val="28"/>
              </w:rPr>
              <w:t xml:space="preserve">6 » </w:t>
            </w:r>
            <w:r w:rsidR="0074233E">
              <w:rPr>
                <w:sz w:val="28"/>
                <w:szCs w:val="28"/>
              </w:rPr>
              <w:t>марта</w:t>
            </w:r>
            <w:r w:rsidRPr="00DD2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4233E">
              <w:rPr>
                <w:sz w:val="28"/>
                <w:szCs w:val="28"/>
              </w:rPr>
              <w:t>2023</w:t>
            </w:r>
            <w:r w:rsidRPr="00DD219D">
              <w:rPr>
                <w:sz w:val="28"/>
                <w:szCs w:val="28"/>
              </w:rPr>
              <w:t xml:space="preserve"> г.</w:t>
            </w:r>
            <w:r w:rsidRPr="00186C37">
              <w:rPr>
                <w:sz w:val="28"/>
                <w:szCs w:val="28"/>
              </w:rPr>
              <w:t xml:space="preserve"> </w:t>
            </w:r>
          </w:p>
          <w:p w:rsidR="00630D7E" w:rsidRDefault="00630D7E" w:rsidP="00067AA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630D7E" w:rsidRDefault="00630D7E" w:rsidP="00067AA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tbl>
            <w:tblPr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4219"/>
              <w:gridCol w:w="2835"/>
              <w:gridCol w:w="2516"/>
            </w:tblGrid>
            <w:tr w:rsidR="00630D7E" w:rsidTr="00067AAC">
              <w:trPr>
                <w:trHeight w:val="1723"/>
              </w:trPr>
              <w:tc>
                <w:tcPr>
                  <w:tcW w:w="4219" w:type="dxa"/>
                  <w:shd w:val="clear" w:color="auto" w:fill="auto"/>
                  <w:vAlign w:val="center"/>
                </w:tcPr>
                <w:p w:rsidR="00630D7E" w:rsidRPr="00C3486A" w:rsidRDefault="00630D7E" w:rsidP="00067AAC">
                  <w:pPr>
                    <w:tabs>
                      <w:tab w:val="left" w:pos="851"/>
                    </w:tabs>
                    <w:rPr>
                      <w:rFonts w:cs="Calibri"/>
                      <w:sz w:val="28"/>
                      <w:szCs w:val="28"/>
                    </w:rPr>
                  </w:pPr>
                  <w:r w:rsidRPr="00C3486A">
                    <w:rPr>
                      <w:rFonts w:cs="Calibri"/>
                      <w:sz w:val="28"/>
                      <w:szCs w:val="28"/>
                    </w:rPr>
                    <w:t xml:space="preserve">Заведующий кафедрой </w:t>
                  </w:r>
                </w:p>
                <w:p w:rsidR="00630D7E" w:rsidRPr="00C3486A" w:rsidRDefault="00630D7E" w:rsidP="00067AAC">
                  <w:pPr>
                    <w:tabs>
                      <w:tab w:val="left" w:pos="851"/>
                    </w:tabs>
                    <w:rPr>
                      <w:rFonts w:cs="Calibri"/>
                      <w:i/>
                      <w:sz w:val="28"/>
                      <w:szCs w:val="28"/>
                    </w:rPr>
                  </w:pPr>
                  <w:r w:rsidRPr="00C3486A">
                    <w:rPr>
                      <w:rFonts w:cs="Calibri"/>
                      <w:sz w:val="28"/>
                      <w:szCs w:val="28"/>
                    </w:rPr>
                    <w:t>«</w:t>
                  </w:r>
                  <w:proofErr w:type="spellStart"/>
                  <w:r w:rsidRPr="00C3486A">
                    <w:rPr>
                      <w:rFonts w:cs="Calibri"/>
                      <w:sz w:val="28"/>
                      <w:szCs w:val="28"/>
                    </w:rPr>
                    <w:t>Техносферная</w:t>
                  </w:r>
                  <w:proofErr w:type="spellEnd"/>
                  <w:r w:rsidRPr="00C3486A">
                    <w:rPr>
                      <w:rFonts w:cs="Calibri"/>
                      <w:sz w:val="28"/>
                      <w:szCs w:val="28"/>
                    </w:rPr>
                    <w:t xml:space="preserve"> и экологическая безопасность»</w:t>
                  </w:r>
                </w:p>
                <w:p w:rsidR="00630D7E" w:rsidRPr="00C3486A" w:rsidRDefault="0074233E" w:rsidP="0074233E">
                  <w:pPr>
                    <w:tabs>
                      <w:tab w:val="left" w:pos="851"/>
                    </w:tabs>
                    <w:rPr>
                      <w:rFonts w:cs="Calibri"/>
                      <w:i/>
                      <w:sz w:val="28"/>
                      <w:szCs w:val="28"/>
                    </w:rPr>
                  </w:pPr>
                  <w:r>
                    <w:rPr>
                      <w:rFonts w:cs="Calibri"/>
                      <w:sz w:val="28"/>
                      <w:szCs w:val="28"/>
                      <w:shd w:val="clear" w:color="auto" w:fill="FFFFFF"/>
                    </w:rPr>
                    <w:t>« 0</w:t>
                  </w:r>
                  <w:r w:rsidR="00630D7E" w:rsidRPr="00C3486A">
                    <w:rPr>
                      <w:rFonts w:cs="Calibri"/>
                      <w:sz w:val="28"/>
                      <w:szCs w:val="28"/>
                      <w:shd w:val="clear" w:color="auto" w:fill="FFFFFF"/>
                    </w:rPr>
                    <w:t xml:space="preserve">6 » </w:t>
                  </w:r>
                  <w:r>
                    <w:rPr>
                      <w:rFonts w:cs="Calibri"/>
                      <w:sz w:val="28"/>
                      <w:szCs w:val="28"/>
                      <w:shd w:val="clear" w:color="auto" w:fill="FFFFFF"/>
                    </w:rPr>
                    <w:t>марта</w:t>
                  </w:r>
                  <w:r w:rsidR="00630D7E" w:rsidRPr="00C3486A">
                    <w:rPr>
                      <w:rFonts w:cs="Calibri"/>
                      <w:sz w:val="28"/>
                      <w:szCs w:val="28"/>
                      <w:shd w:val="clear" w:color="auto" w:fill="FFFFFF"/>
                    </w:rPr>
                    <w:t xml:space="preserve">  202</w:t>
                  </w:r>
                  <w:r>
                    <w:rPr>
                      <w:rFonts w:cs="Calibri"/>
                      <w:sz w:val="28"/>
                      <w:szCs w:val="28"/>
                      <w:shd w:val="clear" w:color="auto" w:fill="FFFFFF"/>
                    </w:rPr>
                    <w:t>3</w:t>
                  </w:r>
                  <w:r w:rsidR="00630D7E" w:rsidRPr="00C3486A">
                    <w:rPr>
                      <w:rFonts w:cs="Calibri"/>
                      <w:sz w:val="28"/>
                      <w:szCs w:val="28"/>
                      <w:shd w:val="clear" w:color="auto" w:fill="FFFFFF"/>
                    </w:rPr>
                    <w:t xml:space="preserve"> г.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30D7E" w:rsidRPr="00C3486A" w:rsidRDefault="00630D7E" w:rsidP="00067AAC">
                  <w:pPr>
                    <w:tabs>
                      <w:tab w:val="left" w:pos="851"/>
                    </w:tabs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rFonts w:cs="Calibri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00200" cy="1200150"/>
                        <wp:effectExtent l="0" t="0" r="0" b="0"/>
                        <wp:docPr id="2" name="Рисунок 2" descr="Описание: C:\Users\ТЭБ4\Desktop\Рабочие программы\для скринов\Титов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писание: C:\Users\ТЭБ4\Desktop\Рабочие программы\для скринов\Титов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16" w:type="dxa"/>
                  <w:shd w:val="clear" w:color="auto" w:fill="auto"/>
                  <w:vAlign w:val="center"/>
                </w:tcPr>
                <w:p w:rsidR="00630D7E" w:rsidRPr="00C3486A" w:rsidRDefault="00630D7E" w:rsidP="00067AAC">
                  <w:pPr>
                    <w:tabs>
                      <w:tab w:val="left" w:pos="851"/>
                    </w:tabs>
                    <w:rPr>
                      <w:rFonts w:cs="Calibri"/>
                      <w:sz w:val="28"/>
                      <w:szCs w:val="28"/>
                    </w:rPr>
                  </w:pPr>
                  <w:r w:rsidRPr="00C3486A">
                    <w:rPr>
                      <w:rFonts w:cs="Calibri"/>
                      <w:sz w:val="28"/>
                      <w:szCs w:val="28"/>
                    </w:rPr>
                    <w:t xml:space="preserve">        </w:t>
                  </w:r>
                </w:p>
                <w:p w:rsidR="00630D7E" w:rsidRPr="00C3486A" w:rsidRDefault="00630D7E" w:rsidP="00067AAC">
                  <w:pPr>
                    <w:tabs>
                      <w:tab w:val="left" w:pos="851"/>
                    </w:tabs>
                    <w:rPr>
                      <w:rFonts w:cs="Calibri"/>
                      <w:sz w:val="28"/>
                      <w:szCs w:val="28"/>
                    </w:rPr>
                  </w:pPr>
                </w:p>
                <w:p w:rsidR="00630D7E" w:rsidRPr="00C3486A" w:rsidRDefault="00630D7E" w:rsidP="00067AAC">
                  <w:pPr>
                    <w:tabs>
                      <w:tab w:val="left" w:pos="851"/>
                    </w:tabs>
                    <w:rPr>
                      <w:rFonts w:cs="Calibri"/>
                      <w:sz w:val="28"/>
                      <w:szCs w:val="28"/>
                    </w:rPr>
                  </w:pPr>
                  <w:r w:rsidRPr="00C3486A">
                    <w:rPr>
                      <w:rFonts w:cs="Calibri"/>
                      <w:sz w:val="28"/>
                      <w:szCs w:val="28"/>
                    </w:rPr>
                    <w:t xml:space="preserve">      Т.С. Титова</w:t>
                  </w:r>
                </w:p>
                <w:p w:rsidR="00630D7E" w:rsidRPr="00C3486A" w:rsidRDefault="00630D7E" w:rsidP="00067AAC">
                  <w:pPr>
                    <w:tabs>
                      <w:tab w:val="left" w:pos="851"/>
                    </w:tabs>
                    <w:rPr>
                      <w:rFonts w:cs="Calibri"/>
                      <w:sz w:val="28"/>
                      <w:szCs w:val="28"/>
                    </w:rPr>
                  </w:pPr>
                </w:p>
                <w:p w:rsidR="00630D7E" w:rsidRPr="00C3486A" w:rsidRDefault="00630D7E" w:rsidP="00067AAC">
                  <w:pPr>
                    <w:tabs>
                      <w:tab w:val="left" w:pos="851"/>
                    </w:tabs>
                    <w:rPr>
                      <w:rFonts w:cs="Calibri"/>
                      <w:sz w:val="28"/>
                      <w:szCs w:val="28"/>
                    </w:rPr>
                  </w:pPr>
                </w:p>
                <w:p w:rsidR="00630D7E" w:rsidRPr="00C3486A" w:rsidRDefault="00630D7E" w:rsidP="00067AAC">
                  <w:pPr>
                    <w:tabs>
                      <w:tab w:val="left" w:pos="851"/>
                    </w:tabs>
                    <w:rPr>
                      <w:rFonts w:cs="Calibri"/>
                      <w:sz w:val="28"/>
                      <w:szCs w:val="28"/>
                    </w:rPr>
                  </w:pPr>
                  <w:r w:rsidRPr="00C3486A">
                    <w:rPr>
                      <w:rFonts w:cs="Calibri"/>
                      <w:sz w:val="28"/>
                      <w:szCs w:val="28"/>
                    </w:rPr>
                    <w:t xml:space="preserve">        </w:t>
                  </w:r>
                </w:p>
              </w:tc>
            </w:tr>
          </w:tbl>
          <w:p w:rsidR="00630D7E" w:rsidRDefault="00630D7E" w:rsidP="00067A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30D7E" w:rsidRDefault="00630D7E" w:rsidP="00067AA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tbl>
            <w:tblPr>
              <w:tblW w:w="9604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3969"/>
              <w:gridCol w:w="2835"/>
              <w:gridCol w:w="2800"/>
            </w:tblGrid>
            <w:tr w:rsidR="00630D7E" w:rsidRPr="00D2714B" w:rsidTr="00067AAC">
              <w:tc>
                <w:tcPr>
                  <w:tcW w:w="3969" w:type="dxa"/>
                  <w:vAlign w:val="center"/>
                </w:tcPr>
                <w:p w:rsidR="00630D7E" w:rsidRDefault="00630D7E" w:rsidP="00067AAC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ОПОП</w:t>
                  </w:r>
                  <w:r w:rsidR="005C6816">
                    <w:rPr>
                      <w:sz w:val="28"/>
                      <w:szCs w:val="28"/>
                    </w:rPr>
                    <w:t xml:space="preserve"> ВО</w:t>
                  </w:r>
                </w:p>
                <w:p w:rsidR="00630D7E" w:rsidRPr="00D2714B" w:rsidRDefault="00630D7E" w:rsidP="00067AAC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30D7E" w:rsidRPr="00D2714B" w:rsidRDefault="00630D7E" w:rsidP="00067AAC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590675" cy="1190625"/>
                        <wp:effectExtent l="0" t="0" r="9525" b="9525"/>
                        <wp:docPr id="1" name="Рисунок 1" descr="Описание: C:\Users\ТЭБ4\Desktop\Рабочие программы\для скринов\Титов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Описание: C:\Users\ТЭБ4\Desktop\Рабочие программы\для скринов\Титов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00" w:type="dxa"/>
                  <w:vAlign w:val="center"/>
                </w:tcPr>
                <w:p w:rsidR="00630D7E" w:rsidRPr="00D2714B" w:rsidRDefault="00630D7E" w:rsidP="00067AAC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Т.С. Титова</w:t>
                  </w:r>
                </w:p>
              </w:tc>
            </w:tr>
            <w:tr w:rsidR="00630D7E" w:rsidRPr="00D2714B" w:rsidTr="00067AAC">
              <w:tc>
                <w:tcPr>
                  <w:tcW w:w="3969" w:type="dxa"/>
                  <w:vAlign w:val="center"/>
                </w:tcPr>
                <w:p w:rsidR="00630D7E" w:rsidRPr="00D2714B" w:rsidRDefault="0074233E" w:rsidP="0074233E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</w:rPr>
                    <w:t>« 0</w:t>
                  </w:r>
                  <w:r w:rsidR="00630D7E" w:rsidRPr="00195A8A">
                    <w:rPr>
                      <w:sz w:val="28"/>
                      <w:szCs w:val="28"/>
                      <w:shd w:val="clear" w:color="auto" w:fill="FFFFFF"/>
                    </w:rPr>
                    <w:t xml:space="preserve">6 » </w:t>
                  </w:r>
                  <w:r>
                    <w:rPr>
                      <w:sz w:val="28"/>
                      <w:szCs w:val="28"/>
                      <w:shd w:val="clear" w:color="auto" w:fill="FFFFFF"/>
                    </w:rPr>
                    <w:t>марта</w:t>
                  </w:r>
                  <w:r w:rsidR="00630D7E" w:rsidRPr="00195A8A">
                    <w:rPr>
                      <w:sz w:val="28"/>
                      <w:szCs w:val="28"/>
                      <w:shd w:val="clear" w:color="auto" w:fill="FFFFFF"/>
                    </w:rPr>
                    <w:t xml:space="preserve">  202</w:t>
                  </w:r>
                  <w:r>
                    <w:rPr>
                      <w:sz w:val="28"/>
                      <w:szCs w:val="28"/>
                      <w:shd w:val="clear" w:color="auto" w:fill="FFFFFF"/>
                    </w:rPr>
                    <w:t>3</w:t>
                  </w:r>
                  <w:r w:rsidR="00630D7E" w:rsidRPr="00195A8A">
                    <w:rPr>
                      <w:sz w:val="28"/>
                      <w:szCs w:val="28"/>
                      <w:shd w:val="clear" w:color="auto" w:fill="FFFFFF"/>
                    </w:rPr>
                    <w:t xml:space="preserve"> г.</w:t>
                  </w:r>
                </w:p>
              </w:tc>
              <w:tc>
                <w:tcPr>
                  <w:tcW w:w="2835" w:type="dxa"/>
                  <w:vAlign w:val="center"/>
                </w:tcPr>
                <w:p w:rsidR="00630D7E" w:rsidRPr="00D2714B" w:rsidRDefault="00630D7E" w:rsidP="00067AAC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0" w:type="dxa"/>
                  <w:vAlign w:val="center"/>
                </w:tcPr>
                <w:p w:rsidR="00630D7E" w:rsidRPr="00D2714B" w:rsidRDefault="00630D7E" w:rsidP="00067AAC">
                  <w:pPr>
                    <w:tabs>
                      <w:tab w:val="left" w:pos="851"/>
                    </w:tabs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30D7E" w:rsidRDefault="00630D7E" w:rsidP="00067AAC">
            <w:pPr>
              <w:keepNext/>
              <w:widowControl w:val="0"/>
              <w:tabs>
                <w:tab w:val="left" w:pos="0"/>
              </w:tabs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30D7E" w:rsidRPr="000A1556" w:rsidRDefault="00630D7E" w:rsidP="00067AAC"/>
        </w:tc>
        <w:tc>
          <w:tcPr>
            <w:tcW w:w="1701" w:type="dxa"/>
          </w:tcPr>
          <w:p w:rsidR="00630D7E" w:rsidRPr="000A1556" w:rsidRDefault="00630D7E" w:rsidP="00067AAC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:rsidR="00630D7E" w:rsidRPr="000A1556" w:rsidRDefault="00630D7E" w:rsidP="00067AAC">
            <w:pPr>
              <w:tabs>
                <w:tab w:val="left" w:pos="851"/>
              </w:tabs>
              <w:jc w:val="center"/>
            </w:pPr>
          </w:p>
        </w:tc>
      </w:tr>
    </w:tbl>
    <w:p w:rsidR="00630D7E" w:rsidRPr="00965089" w:rsidRDefault="00630D7E" w:rsidP="00630D7E">
      <w:pPr>
        <w:keepNext/>
        <w:widowControl w:val="0"/>
        <w:tabs>
          <w:tab w:val="left" w:pos="0"/>
        </w:tabs>
        <w:spacing w:before="120" w:after="120"/>
        <w:ind w:left="737"/>
        <w:jc w:val="both"/>
        <w:outlineLvl w:val="1"/>
      </w:pPr>
    </w:p>
    <w:p w:rsidR="00630D7E" w:rsidRPr="00E1242C" w:rsidRDefault="00630D7E" w:rsidP="00630D7E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</w:rPr>
      </w:pPr>
      <w:r w:rsidRPr="00F747AD">
        <w:rPr>
          <w:b/>
          <w:bCs/>
          <w:snapToGrid w:val="0"/>
          <w:highlight w:val="yellow"/>
        </w:rPr>
        <w:br w:type="page"/>
      </w:r>
      <w:r w:rsidRPr="00E1242C">
        <w:rPr>
          <w:b/>
          <w:bCs/>
          <w:snapToGrid w:val="0"/>
        </w:rPr>
        <w:lastRenderedPageBreak/>
        <w:t xml:space="preserve">Планируемые результаты </w:t>
      </w:r>
      <w:proofErr w:type="gramStart"/>
      <w:r w:rsidRPr="00E1242C">
        <w:rPr>
          <w:b/>
          <w:bCs/>
          <w:snapToGrid w:val="0"/>
        </w:rPr>
        <w:t>обучения по дисциплине</w:t>
      </w:r>
      <w:proofErr w:type="gramEnd"/>
      <w:r w:rsidRPr="00E1242C">
        <w:rPr>
          <w:b/>
          <w:bCs/>
          <w:snapToGrid w:val="0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:rsidR="00630D7E" w:rsidRPr="00E1242C" w:rsidRDefault="00630D7E" w:rsidP="00630D7E">
      <w:pPr>
        <w:pStyle w:val="a3"/>
        <w:tabs>
          <w:tab w:val="left" w:pos="0"/>
        </w:tabs>
        <w:ind w:firstLine="709"/>
        <w:jc w:val="both"/>
      </w:pPr>
      <w:r w:rsidRPr="00E1242C">
        <w:t xml:space="preserve">Планируемые результаты </w:t>
      </w:r>
      <w:proofErr w:type="gramStart"/>
      <w:r w:rsidRPr="00E1242C">
        <w:t>обучения по дисциплине</w:t>
      </w:r>
      <w:proofErr w:type="gramEnd"/>
      <w:r w:rsidRPr="00E1242C">
        <w:t>, обеспечивающие достижение планируемых результатов освоения основной профессиональной образовательной программы</w:t>
      </w:r>
      <w:r>
        <w:t>,</w:t>
      </w:r>
      <w:r w:rsidRPr="00E1242C">
        <w:t xml:space="preserve"> приведены в </w:t>
      </w:r>
      <w:r>
        <w:t xml:space="preserve">п. 2 </w:t>
      </w:r>
      <w:r w:rsidRPr="00E1242C">
        <w:t xml:space="preserve"> рабочей программы.</w:t>
      </w:r>
    </w:p>
    <w:p w:rsidR="00630D7E" w:rsidRPr="00E1242C" w:rsidRDefault="00630D7E" w:rsidP="00630D7E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bCs/>
          <w:snapToGrid w:val="0"/>
        </w:rPr>
      </w:pPr>
      <w:r w:rsidRPr="00BE696C">
        <w:rPr>
          <w:b/>
          <w:bCs/>
          <w:snapToGrid w:val="0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630D7E" w:rsidRDefault="00630D7E" w:rsidP="00630D7E">
      <w:pPr>
        <w:pStyle w:val="a3"/>
        <w:tabs>
          <w:tab w:val="left" w:pos="1134"/>
        </w:tabs>
        <w:ind w:firstLine="709"/>
        <w:jc w:val="both"/>
      </w:pPr>
      <w:r w:rsidRPr="00E1242C">
        <w:t xml:space="preserve">Перечень материалов, необходимых для оценки индикатора достижения компетенций, приведен в таблице </w:t>
      </w:r>
      <w:r>
        <w:t>2.</w:t>
      </w:r>
      <w:r w:rsidRPr="00E1242C">
        <w:t xml:space="preserve">1/таблицах </w:t>
      </w:r>
      <w:r>
        <w:t>2.</w:t>
      </w:r>
      <w:r w:rsidRPr="00E1242C">
        <w:t>1 и 2</w:t>
      </w:r>
      <w:r>
        <w:t>.2.</w:t>
      </w:r>
    </w:p>
    <w:p w:rsidR="00630D7E" w:rsidRDefault="00630D7E" w:rsidP="00630D7E">
      <w:pPr>
        <w:spacing w:before="120" w:after="120"/>
      </w:pPr>
      <w:r w:rsidRPr="00E1242C">
        <w:t xml:space="preserve">Т а б л и </w:t>
      </w:r>
      <w:proofErr w:type="gramStart"/>
      <w:r w:rsidRPr="00E1242C">
        <w:t>ц</w:t>
      </w:r>
      <w:proofErr w:type="gramEnd"/>
      <w:r w:rsidRPr="00E1242C">
        <w:t xml:space="preserve"> а  </w:t>
      </w:r>
      <w:r>
        <w:t>2.</w:t>
      </w:r>
      <w:r w:rsidRPr="00E1242C">
        <w:t>1</w:t>
      </w:r>
    </w:p>
    <w:tbl>
      <w:tblPr>
        <w:tblW w:w="928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2627"/>
        <w:gridCol w:w="3827"/>
        <w:gridCol w:w="2835"/>
      </w:tblGrid>
      <w:tr w:rsidR="00630D7E" w:rsidRPr="00E1242C" w:rsidTr="00067AAC">
        <w:trPr>
          <w:tblHeader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E1242C" w:rsidRDefault="00630D7E" w:rsidP="00067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E1242C" w:rsidRDefault="00630D7E" w:rsidP="00067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E" w:rsidRPr="00E1242C" w:rsidRDefault="00630D7E" w:rsidP="00067A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630D7E" w:rsidRPr="00F747AD" w:rsidTr="00067AAC">
        <w:trPr>
          <w:trHeight w:val="13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035EA7" w:rsidRDefault="00630D7E" w:rsidP="00067AAC">
            <w:pPr>
              <w:autoSpaceDE w:val="0"/>
              <w:autoSpaceDN w:val="0"/>
              <w:adjustRightInd w:val="0"/>
              <w:jc w:val="center"/>
              <w:rPr>
                <w:i/>
                <w:iCs/>
                <w:snapToGrid w:val="0"/>
              </w:rPr>
            </w:pPr>
            <w:r w:rsidRPr="00035EA7">
              <w:rPr>
                <w:i/>
                <w:iCs/>
                <w:snapToGrid w:val="0"/>
              </w:rPr>
              <w:t>УК-2. Способен управлять проектом на всех этапах его жизненного цикла</w:t>
            </w:r>
          </w:p>
        </w:tc>
      </w:tr>
      <w:tr w:rsidR="00630D7E" w:rsidRPr="00F747AD" w:rsidTr="00067AA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D1399C" w:rsidRDefault="00630D7E" w:rsidP="00067AAC">
            <w:pPr>
              <w:rPr>
                <w:i/>
                <w:iCs/>
                <w:highlight w:val="yellow"/>
              </w:rPr>
            </w:pPr>
            <w:r w:rsidRPr="004E3EB4">
              <w:rPr>
                <w:i/>
                <w:iCs/>
              </w:rPr>
              <w:t xml:space="preserve">УК-2.1.1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знает э</w:t>
            </w:r>
            <w:r w:rsidRPr="004E3EB4">
              <w:rPr>
                <w:i/>
                <w:iCs/>
                <w:snapToGrid w:val="0"/>
              </w:rPr>
              <w:t>тапы жизненного цикла проекта</w:t>
            </w:r>
            <w:r w:rsidRPr="004E3EB4">
              <w:rPr>
                <w:i/>
                <w:iCs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8D18CD" w:rsidRDefault="00630D7E" w:rsidP="00067AAC">
            <w:pPr>
              <w:pStyle w:val="a4"/>
              <w:widowControl w:val="0"/>
              <w:ind w:left="3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D18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8D18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знает</w:t>
            </w:r>
            <w:r w:rsidRPr="008D18C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технологических процессов, возникающие на каждом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18CD">
              <w:rPr>
                <w:rFonts w:ascii="Times New Roman" w:hAnsi="Times New Roman" w:cs="Times New Roman"/>
                <w:sz w:val="24"/>
                <w:szCs w:val="24"/>
              </w:rPr>
              <w:t xml:space="preserve"> опасные, вредные производственные факторы и экологические угрозы для окружающей среды.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Практическое занятие №1</w:t>
            </w:r>
          </w:p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Вопросы к экзамену №</w:t>
            </w:r>
            <w:r>
              <w:rPr>
                <w:i/>
                <w:iCs/>
              </w:rPr>
              <w:t>1,2</w:t>
            </w:r>
          </w:p>
          <w:p w:rsidR="00630D7E" w:rsidRPr="00D1399C" w:rsidRDefault="00630D7E" w:rsidP="00067AAC">
            <w:pPr>
              <w:rPr>
                <w:b/>
                <w:bCs/>
              </w:rPr>
            </w:pPr>
          </w:p>
        </w:tc>
      </w:tr>
      <w:tr w:rsidR="00630D7E" w:rsidRPr="00F747AD" w:rsidTr="00067AA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4E3EB4" w:rsidRDefault="00630D7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УК-2.1.2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знает </w:t>
            </w:r>
            <w:r w:rsidRPr="004E3EB4">
              <w:rPr>
                <w:i/>
                <w:iCs/>
                <w:snapToGrid w:val="0"/>
              </w:rPr>
              <w:t xml:space="preserve"> этапы разработки и реализации проекта.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27261D" w:rsidRDefault="00630D7E" w:rsidP="00067AAC">
            <w:pPr>
              <w:rPr>
                <w:b/>
                <w:bCs/>
              </w:rPr>
            </w:pPr>
            <w:proofErr w:type="gramStart"/>
            <w:r w:rsidRPr="00D27437">
              <w:rPr>
                <w:i/>
                <w:iCs/>
              </w:rPr>
              <w:t>Обучающийся</w:t>
            </w:r>
            <w:proofErr w:type="gramEnd"/>
            <w:r w:rsidRPr="00D27437">
              <w:rPr>
                <w:i/>
                <w:iCs/>
              </w:rPr>
              <w:t xml:space="preserve"> знает</w:t>
            </w:r>
            <w:r w:rsidRPr="00113766">
              <w:t xml:space="preserve"> </w:t>
            </w:r>
            <w:r>
              <w:t>этапы разработки и реализации процессов по защите от опасных и вредных производственных факторов, а также по защите окружающей среды.</w:t>
            </w:r>
            <w:r w:rsidRPr="00113766">
              <w:rPr>
                <w:snapToGrid w:val="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Практическое занятие №</w:t>
            </w:r>
            <w:r>
              <w:rPr>
                <w:i/>
                <w:iCs/>
              </w:rPr>
              <w:t>7</w:t>
            </w:r>
          </w:p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Вопросы к экзамену №</w:t>
            </w:r>
            <w:r>
              <w:rPr>
                <w:i/>
                <w:iCs/>
              </w:rPr>
              <w:t>14,19</w:t>
            </w:r>
          </w:p>
          <w:p w:rsidR="00630D7E" w:rsidRPr="00792C4B" w:rsidRDefault="00630D7E" w:rsidP="00067AAC">
            <w:pPr>
              <w:rPr>
                <w:i/>
                <w:iCs/>
                <w:highlight w:val="yellow"/>
              </w:rPr>
            </w:pPr>
          </w:p>
        </w:tc>
      </w:tr>
      <w:tr w:rsidR="00630D7E" w:rsidRPr="00F747AD" w:rsidTr="00067AA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4E3EB4" w:rsidRDefault="00630D7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>УК-2.1.3</w:t>
            </w:r>
            <w:r w:rsidRPr="004E3EB4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знает </w:t>
            </w:r>
            <w:r w:rsidRPr="004E3EB4">
              <w:rPr>
                <w:i/>
                <w:iCs/>
                <w:snapToGrid w:val="0"/>
              </w:rPr>
              <w:t xml:space="preserve"> методы разработки и управления проектами.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27261D" w:rsidRDefault="00630D7E" w:rsidP="00067AAC">
            <w:pPr>
              <w:rPr>
                <w:b/>
                <w:bCs/>
              </w:rPr>
            </w:pPr>
            <w:proofErr w:type="gramStart"/>
            <w:r w:rsidRPr="00D27437">
              <w:rPr>
                <w:i/>
                <w:iCs/>
              </w:rPr>
              <w:t>Обучающийся</w:t>
            </w:r>
            <w:proofErr w:type="gramEnd"/>
            <w:r w:rsidRPr="00D27437">
              <w:rPr>
                <w:i/>
                <w:iCs/>
              </w:rPr>
              <w:t xml:space="preserve"> знает</w:t>
            </w:r>
            <w:r w:rsidRPr="00113766">
              <w:t xml:space="preserve"> </w:t>
            </w:r>
            <w:r>
              <w:t>методы разработки и реализации процессов по защите от опасных и вредных производственных факторов, а также по защите окружающей среды.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Практическое занятие №</w:t>
            </w:r>
            <w:r>
              <w:rPr>
                <w:i/>
                <w:iCs/>
              </w:rPr>
              <w:t>3</w:t>
            </w:r>
          </w:p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Вопросы к экзамену №</w:t>
            </w:r>
            <w:r>
              <w:rPr>
                <w:i/>
                <w:iCs/>
              </w:rPr>
              <w:t>10,20</w:t>
            </w:r>
          </w:p>
          <w:p w:rsidR="00630D7E" w:rsidRPr="00792C4B" w:rsidRDefault="00630D7E" w:rsidP="00067AAC">
            <w:pPr>
              <w:rPr>
                <w:i/>
                <w:iCs/>
                <w:highlight w:val="yellow"/>
              </w:rPr>
            </w:pPr>
          </w:p>
        </w:tc>
      </w:tr>
      <w:tr w:rsidR="00630D7E" w:rsidRPr="00F747AD" w:rsidTr="00067AA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4E3EB4" w:rsidRDefault="00630D7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УК-2.2.1 Обучающийся умеет </w:t>
            </w:r>
            <w:r w:rsidRPr="004E3EB4">
              <w:rPr>
                <w:i/>
                <w:iCs/>
                <w:snapToGrid w:val="0"/>
              </w:rPr>
              <w:t xml:space="preserve"> разрабатывать проект с учетом анализа альтернативных вариантов его реализации.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27261D" w:rsidRDefault="00630D7E" w:rsidP="00067AAC">
            <w:pPr>
              <w:rPr>
                <w:b/>
                <w:bCs/>
              </w:rPr>
            </w:pPr>
            <w:r w:rsidRPr="00C64244">
              <w:rPr>
                <w:i/>
                <w:iCs/>
              </w:rPr>
              <w:t>Обучающийся умеет</w:t>
            </w:r>
            <w:r>
              <w:t xml:space="preserve"> произвести анализ возможных методов устранения или снижения уровня опасных и вредных производственных факторов, нагрузки на окружающую природную среду, с выбором оптимального по планируемым результатам и экономическим затратам.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Практическое занятие №</w:t>
            </w:r>
            <w:r>
              <w:rPr>
                <w:i/>
                <w:iCs/>
              </w:rPr>
              <w:t>1</w:t>
            </w:r>
          </w:p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Вопросы к экзамену №</w:t>
            </w:r>
            <w:r>
              <w:rPr>
                <w:i/>
                <w:iCs/>
              </w:rPr>
              <w:t>4,12, 16</w:t>
            </w:r>
          </w:p>
          <w:p w:rsidR="00630D7E" w:rsidRPr="00792C4B" w:rsidRDefault="00630D7E" w:rsidP="00067AAC">
            <w:pPr>
              <w:rPr>
                <w:i/>
                <w:iCs/>
                <w:highlight w:val="yellow"/>
              </w:rPr>
            </w:pPr>
          </w:p>
        </w:tc>
      </w:tr>
      <w:tr w:rsidR="00630D7E" w:rsidRPr="00F747AD" w:rsidTr="00067AA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4E3EB4" w:rsidRDefault="00630D7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lastRenderedPageBreak/>
              <w:t xml:space="preserve">УК-2.2.2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умеет </w:t>
            </w:r>
            <w:r w:rsidRPr="004E3EB4">
              <w:rPr>
                <w:i/>
                <w:iCs/>
                <w:snapToGrid w:val="0"/>
              </w:rPr>
              <w:t xml:space="preserve"> определять целевые этапы, основные направления работ.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27261D" w:rsidRDefault="00630D7E" w:rsidP="00067AAC">
            <w:pPr>
              <w:rPr>
                <w:b/>
                <w:bCs/>
              </w:rPr>
            </w:pPr>
            <w:r w:rsidRPr="00C64244">
              <w:rPr>
                <w:i/>
                <w:iCs/>
              </w:rPr>
              <w:t>Обучающийся умеет</w:t>
            </w:r>
            <w:r w:rsidRPr="00113766">
              <w:t xml:space="preserve"> </w:t>
            </w:r>
            <w:r>
              <w:t>определять цели проекта на всех этапах его разработки и реализации.</w:t>
            </w:r>
            <w:r w:rsidRPr="00113766">
              <w:rPr>
                <w:snapToGrid w:val="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Практическое занятие №</w:t>
            </w:r>
            <w:r>
              <w:rPr>
                <w:i/>
                <w:iCs/>
              </w:rPr>
              <w:t>8</w:t>
            </w:r>
          </w:p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Вопросы к экзамену №</w:t>
            </w:r>
            <w:r>
              <w:rPr>
                <w:i/>
                <w:iCs/>
              </w:rPr>
              <w:t>3</w:t>
            </w:r>
          </w:p>
          <w:p w:rsidR="00630D7E" w:rsidRPr="00792C4B" w:rsidRDefault="00630D7E" w:rsidP="00067AAC">
            <w:pPr>
              <w:rPr>
                <w:i/>
                <w:iCs/>
                <w:highlight w:val="yellow"/>
              </w:rPr>
            </w:pPr>
          </w:p>
        </w:tc>
      </w:tr>
      <w:tr w:rsidR="00630D7E" w:rsidRPr="00F747AD" w:rsidTr="00067AA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4E3EB4" w:rsidRDefault="00630D7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УК-2.2.3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умеет </w:t>
            </w:r>
            <w:r w:rsidRPr="004E3EB4">
              <w:rPr>
                <w:i/>
                <w:iCs/>
                <w:snapToGrid w:val="0"/>
              </w:rPr>
              <w:t xml:space="preserve"> объяснить цели и сформулировать задачи, связанные с подготовкой и реализацией проекта.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27261D" w:rsidRDefault="00630D7E" w:rsidP="00067AAC">
            <w:pPr>
              <w:rPr>
                <w:b/>
                <w:bCs/>
              </w:rPr>
            </w:pPr>
            <w:proofErr w:type="gramStart"/>
            <w:r w:rsidRPr="00C64244">
              <w:rPr>
                <w:i/>
                <w:iCs/>
              </w:rPr>
              <w:t>Обучающийся</w:t>
            </w:r>
            <w:proofErr w:type="gramEnd"/>
            <w:r w:rsidRPr="00C64244">
              <w:rPr>
                <w:i/>
                <w:iCs/>
              </w:rPr>
              <w:t xml:space="preserve"> умеет</w:t>
            </w:r>
            <w:r w:rsidRPr="00113766">
              <w:t xml:space="preserve"> </w:t>
            </w:r>
            <w:r>
              <w:t>объяснять цели, сформулировать задачи связанные с реализацией процессов, направленных на</w:t>
            </w:r>
            <w:r w:rsidRPr="00113766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решение поставленных задач в сфере систему управления охраной труда и окружающей среды.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Практическое занятие №</w:t>
            </w:r>
            <w:r>
              <w:rPr>
                <w:i/>
                <w:iCs/>
              </w:rPr>
              <w:t>5</w:t>
            </w:r>
          </w:p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Вопросы к экзамену №</w:t>
            </w:r>
            <w:r>
              <w:rPr>
                <w:i/>
                <w:iCs/>
              </w:rPr>
              <w:t>15</w:t>
            </w:r>
          </w:p>
          <w:p w:rsidR="00630D7E" w:rsidRPr="00792C4B" w:rsidRDefault="00630D7E" w:rsidP="00067AAC">
            <w:pPr>
              <w:rPr>
                <w:i/>
                <w:iCs/>
                <w:highlight w:val="yellow"/>
              </w:rPr>
            </w:pPr>
          </w:p>
        </w:tc>
      </w:tr>
      <w:tr w:rsidR="00630D7E" w:rsidRPr="00F747AD" w:rsidTr="00067AA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4E3EB4" w:rsidRDefault="00630D7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УК-2.2.4   Обучающийся умеет </w:t>
            </w:r>
            <w:r w:rsidRPr="004E3EB4">
              <w:rPr>
                <w:i/>
                <w:iCs/>
                <w:snapToGrid w:val="0"/>
              </w:rPr>
              <w:t>управлять проектом на всех этапах его жизненного цикла.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27261D" w:rsidRDefault="00630D7E" w:rsidP="00067AAC">
            <w:pPr>
              <w:rPr>
                <w:b/>
                <w:bCs/>
              </w:rPr>
            </w:pPr>
            <w:proofErr w:type="gramStart"/>
            <w:r w:rsidRPr="00C64244">
              <w:rPr>
                <w:i/>
                <w:iCs/>
              </w:rPr>
              <w:t>Обучающийся</w:t>
            </w:r>
            <w:proofErr w:type="gramEnd"/>
            <w:r w:rsidRPr="00C64244">
              <w:rPr>
                <w:i/>
                <w:iCs/>
              </w:rPr>
              <w:t xml:space="preserve"> умеет</w:t>
            </w:r>
            <w:r>
              <w:t xml:space="preserve"> управлять процессами, влияющими на условия, безопасность труда и охрану окружающей среды на всех этапах жизненного цикла изделия.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Практическое занятие №</w:t>
            </w:r>
            <w:r>
              <w:rPr>
                <w:i/>
                <w:iCs/>
              </w:rPr>
              <w:t>6</w:t>
            </w:r>
          </w:p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Вопросы к экзамену №</w:t>
            </w:r>
            <w:r>
              <w:rPr>
                <w:i/>
                <w:iCs/>
              </w:rPr>
              <w:t>17, 18</w:t>
            </w:r>
          </w:p>
          <w:p w:rsidR="00630D7E" w:rsidRPr="00792C4B" w:rsidRDefault="00630D7E" w:rsidP="00067AAC">
            <w:pPr>
              <w:rPr>
                <w:i/>
                <w:iCs/>
                <w:highlight w:val="yellow"/>
              </w:rPr>
            </w:pPr>
          </w:p>
        </w:tc>
      </w:tr>
      <w:tr w:rsidR="00630D7E" w:rsidRPr="00F747AD" w:rsidTr="00067AA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4E3EB4" w:rsidRDefault="00630D7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УК-2.3.1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владеет  </w:t>
            </w:r>
            <w:r w:rsidRPr="004E3EB4">
              <w:rPr>
                <w:i/>
                <w:iCs/>
                <w:snapToGrid w:val="0"/>
              </w:rPr>
              <w:t>методиками разработки и управления проектом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BC06C9" w:rsidRDefault="00630D7E" w:rsidP="00067AAC">
            <w:pPr>
              <w:pStyle w:val="a4"/>
              <w:widowControl w:val="0"/>
              <w:ind w:left="3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BC0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BC0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владеет</w:t>
            </w:r>
            <w:r w:rsidRPr="00113766">
              <w:t xml:space="preserve">  </w:t>
            </w:r>
            <w:r>
              <w:t xml:space="preserve"> </w:t>
            </w:r>
            <w:r w:rsidRPr="00C64244">
              <w:rPr>
                <w:rFonts w:ascii="Times New Roman" w:hAnsi="Times New Roman" w:cs="Times New Roman"/>
                <w:sz w:val="24"/>
                <w:szCs w:val="24"/>
              </w:rPr>
              <w:t>методиками разработки процессов, влияющими на условия, безопасность труда и охрану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Практическое занятие №</w:t>
            </w:r>
            <w:r>
              <w:rPr>
                <w:i/>
                <w:iCs/>
              </w:rPr>
              <w:t>8</w:t>
            </w:r>
          </w:p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Вопросы к экзамену №</w:t>
            </w:r>
            <w:r>
              <w:rPr>
                <w:i/>
                <w:iCs/>
              </w:rPr>
              <w:t>8, 11</w:t>
            </w:r>
          </w:p>
          <w:p w:rsidR="00630D7E" w:rsidRPr="00792C4B" w:rsidRDefault="00630D7E" w:rsidP="00067AAC">
            <w:pPr>
              <w:rPr>
                <w:i/>
                <w:iCs/>
                <w:highlight w:val="yellow"/>
              </w:rPr>
            </w:pPr>
          </w:p>
        </w:tc>
      </w:tr>
      <w:tr w:rsidR="00630D7E" w:rsidRPr="00F747AD" w:rsidTr="00067AA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4E3EB4" w:rsidRDefault="00630D7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УК-2.3.2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владеет </w:t>
            </w:r>
            <w:r w:rsidRPr="004E3EB4">
              <w:rPr>
                <w:i/>
                <w:iCs/>
                <w:snapToGrid w:val="0"/>
              </w:rPr>
              <w:t>методами оценки потребности в ресурсах и эффективности проекта.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AA0F29" w:rsidRDefault="00630D7E" w:rsidP="00067AAC">
            <w:pPr>
              <w:widowControl w:val="0"/>
              <w:ind w:left="30"/>
              <w:jc w:val="both"/>
              <w:rPr>
                <w:i/>
                <w:iCs/>
                <w:sz w:val="28"/>
                <w:szCs w:val="28"/>
              </w:rPr>
            </w:pPr>
            <w:proofErr w:type="gramStart"/>
            <w:r w:rsidRPr="00113766">
              <w:rPr>
                <w:i/>
                <w:iCs/>
              </w:rPr>
              <w:t>Обучающийся</w:t>
            </w:r>
            <w:proofErr w:type="gramEnd"/>
            <w:r w:rsidRPr="00113766">
              <w:rPr>
                <w:i/>
                <w:iCs/>
              </w:rPr>
              <w:t xml:space="preserve"> владеет</w:t>
            </w:r>
            <w:r>
              <w:rPr>
                <w:i/>
                <w:iCs/>
              </w:rPr>
              <w:t xml:space="preserve"> </w:t>
            </w:r>
            <w:r w:rsidRPr="00C64244">
              <w:t xml:space="preserve">методами оценки потребности в ресурсах при </w:t>
            </w:r>
            <w:r>
              <w:t>разработке мероприятий на основании анализа процессов, формирующих условия труда, влияющих на безопасность труда, влияющих на окружающую среду.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Практическое занятие №</w:t>
            </w:r>
            <w:r>
              <w:rPr>
                <w:i/>
                <w:iCs/>
              </w:rPr>
              <w:t>3</w:t>
            </w:r>
          </w:p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Вопросы к экзамену №</w:t>
            </w:r>
            <w:r>
              <w:rPr>
                <w:i/>
                <w:iCs/>
              </w:rPr>
              <w:t>5, 9</w:t>
            </w:r>
          </w:p>
          <w:p w:rsidR="00630D7E" w:rsidRPr="00792C4B" w:rsidRDefault="00630D7E" w:rsidP="00067AAC">
            <w:pPr>
              <w:rPr>
                <w:i/>
                <w:iCs/>
                <w:highlight w:val="yellow"/>
              </w:rPr>
            </w:pPr>
          </w:p>
        </w:tc>
      </w:tr>
      <w:tr w:rsidR="00630D7E" w:rsidRPr="00F747AD" w:rsidTr="00067AAC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8D18CD" w:rsidRDefault="00630D7E" w:rsidP="00067AAC">
            <w:pPr>
              <w:jc w:val="center"/>
              <w:rPr>
                <w:i/>
                <w:iCs/>
                <w:highlight w:val="yellow"/>
              </w:rPr>
            </w:pPr>
            <w:r w:rsidRPr="008D18CD">
              <w:rPr>
                <w:snapToGrid w:val="0"/>
              </w:rPr>
              <w:t xml:space="preserve">ОПК-2. Способен анализировать и применять знания и опыт в сфере </w:t>
            </w:r>
            <w:proofErr w:type="spellStart"/>
            <w:r w:rsidRPr="008D18CD">
              <w:rPr>
                <w:snapToGrid w:val="0"/>
              </w:rPr>
              <w:t>техносферной</w:t>
            </w:r>
            <w:proofErr w:type="spellEnd"/>
            <w:r w:rsidRPr="008D18CD">
              <w:rPr>
                <w:snapToGrid w:val="0"/>
              </w:rPr>
              <w:t xml:space="preserve"> безопасности для решения задач в профессиональной деятельности</w:t>
            </w:r>
          </w:p>
        </w:tc>
      </w:tr>
      <w:tr w:rsidR="00630D7E" w:rsidRPr="00F747AD" w:rsidTr="00067AA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4E3EB4" w:rsidRDefault="00630D7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ОПК-2.1.1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знает  </w:t>
            </w:r>
            <w:r w:rsidRPr="004E3EB4">
              <w:rPr>
                <w:i/>
                <w:iCs/>
                <w:snapToGrid w:val="0"/>
                <w:color w:val="0D0D0D"/>
              </w:rPr>
              <w:t>основы</w:t>
            </w:r>
            <w:r w:rsidRPr="004E3EB4">
              <w:rPr>
                <w:b/>
                <w:bCs/>
                <w:i/>
                <w:iCs/>
                <w:snapToGrid w:val="0"/>
                <w:color w:val="0D0D0D"/>
              </w:rPr>
              <w:t xml:space="preserve"> </w:t>
            </w:r>
            <w:r w:rsidRPr="004E3EB4">
              <w:rPr>
                <w:i/>
                <w:iCs/>
                <w:snapToGrid w:val="0"/>
              </w:rPr>
              <w:t xml:space="preserve">анализа и применения знаний и опыта в сфере </w:t>
            </w:r>
            <w:proofErr w:type="spellStart"/>
            <w:r w:rsidRPr="004E3EB4">
              <w:rPr>
                <w:i/>
                <w:iCs/>
                <w:snapToGrid w:val="0"/>
              </w:rPr>
              <w:t>техносферной</w:t>
            </w:r>
            <w:proofErr w:type="spellEnd"/>
            <w:r w:rsidRPr="004E3EB4">
              <w:rPr>
                <w:i/>
                <w:iCs/>
                <w:snapToGrid w:val="0"/>
              </w:rPr>
              <w:t xml:space="preserve"> безопасности для решения задач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27261D" w:rsidRDefault="00630D7E" w:rsidP="00067AAC">
            <w:pPr>
              <w:rPr>
                <w:b/>
                <w:bCs/>
                <w:i/>
                <w:iCs/>
              </w:rPr>
            </w:pPr>
            <w:proofErr w:type="gramStart"/>
            <w:r w:rsidRPr="00113766">
              <w:t>Обучающийся</w:t>
            </w:r>
            <w:proofErr w:type="gramEnd"/>
            <w:r w:rsidRPr="00113766">
              <w:t xml:space="preserve"> знает </w:t>
            </w:r>
            <w:r>
              <w:t>основы анализа процессов, влияющих на условия и безопасность труда, окружающую среду и принимает решения в своей профессиональной деятельности на его основании.</w:t>
            </w:r>
            <w:r w:rsidRPr="00113766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Практическое занятие №</w:t>
            </w:r>
            <w:r>
              <w:rPr>
                <w:i/>
                <w:iCs/>
              </w:rPr>
              <w:t>4</w:t>
            </w:r>
          </w:p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Вопросы к экзамену №</w:t>
            </w:r>
            <w:r>
              <w:rPr>
                <w:i/>
                <w:iCs/>
              </w:rPr>
              <w:t>6, 13</w:t>
            </w:r>
          </w:p>
          <w:p w:rsidR="00630D7E" w:rsidRPr="00792C4B" w:rsidRDefault="00630D7E" w:rsidP="00067AAC">
            <w:pPr>
              <w:rPr>
                <w:i/>
                <w:iCs/>
                <w:highlight w:val="yellow"/>
              </w:rPr>
            </w:pPr>
          </w:p>
        </w:tc>
      </w:tr>
      <w:tr w:rsidR="00630D7E" w:rsidRPr="00F747AD" w:rsidTr="00067AA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4E3EB4" w:rsidRDefault="00630D7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>ОПК-2.2.1</w:t>
            </w:r>
            <w:r w:rsidRPr="004E3EB4">
              <w:rPr>
                <w:b/>
                <w:bCs/>
                <w:i/>
                <w:iCs/>
              </w:rPr>
              <w:t xml:space="preserve"> </w:t>
            </w:r>
            <w:r w:rsidRPr="004E3EB4">
              <w:rPr>
                <w:i/>
                <w:iCs/>
              </w:rPr>
              <w:t xml:space="preserve">Обучающийся умеет  </w:t>
            </w:r>
            <w:r w:rsidRPr="004E3EB4">
              <w:rPr>
                <w:i/>
                <w:iCs/>
                <w:snapToGrid w:val="0"/>
              </w:rPr>
              <w:lastRenderedPageBreak/>
              <w:t xml:space="preserve">анализировать и применять знания и опыт в сфере </w:t>
            </w:r>
            <w:proofErr w:type="spellStart"/>
            <w:r w:rsidRPr="004E3EB4">
              <w:rPr>
                <w:i/>
                <w:iCs/>
                <w:snapToGrid w:val="0"/>
              </w:rPr>
              <w:t>техносферной</w:t>
            </w:r>
            <w:proofErr w:type="spellEnd"/>
            <w:r w:rsidRPr="004E3EB4">
              <w:rPr>
                <w:i/>
                <w:iCs/>
                <w:snapToGrid w:val="0"/>
              </w:rPr>
              <w:t xml:space="preserve"> безопасности для решения задач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27261D" w:rsidRDefault="00630D7E" w:rsidP="00067AAC">
            <w:pPr>
              <w:rPr>
                <w:b/>
                <w:bCs/>
                <w:i/>
                <w:iCs/>
              </w:rPr>
            </w:pPr>
            <w:proofErr w:type="gramStart"/>
            <w:r w:rsidRPr="00CA3412">
              <w:lastRenderedPageBreak/>
              <w:t>Обучающийся</w:t>
            </w:r>
            <w:proofErr w:type="gramEnd"/>
            <w:r w:rsidRPr="00CA3412">
              <w:t xml:space="preserve"> умеет</w:t>
            </w:r>
            <w:r>
              <w:t xml:space="preserve"> анализировать процессы, влияющие на условия и </w:t>
            </w:r>
            <w:r>
              <w:lastRenderedPageBreak/>
              <w:t>безопасность труда, окружающую среду и применять результаты анализа, знаний и опыта для решения задач 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lastRenderedPageBreak/>
              <w:t>Практическое занятие №</w:t>
            </w:r>
            <w:r>
              <w:rPr>
                <w:i/>
                <w:iCs/>
              </w:rPr>
              <w:t>2</w:t>
            </w:r>
          </w:p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Вопросы к экзамену №</w:t>
            </w:r>
            <w:r>
              <w:rPr>
                <w:i/>
                <w:iCs/>
              </w:rPr>
              <w:t>7</w:t>
            </w:r>
          </w:p>
          <w:p w:rsidR="00630D7E" w:rsidRPr="00792C4B" w:rsidRDefault="00630D7E" w:rsidP="00067AAC">
            <w:pPr>
              <w:rPr>
                <w:i/>
                <w:iCs/>
                <w:highlight w:val="yellow"/>
              </w:rPr>
            </w:pPr>
          </w:p>
        </w:tc>
      </w:tr>
      <w:tr w:rsidR="00630D7E" w:rsidRPr="00F747AD" w:rsidTr="00067AA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4E3EB4" w:rsidRDefault="00630D7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lastRenderedPageBreak/>
              <w:t>ОПК 2.3.1</w:t>
            </w:r>
            <w:r w:rsidRPr="004E3EB4">
              <w:rPr>
                <w:b/>
                <w:bCs/>
                <w:i/>
                <w:iCs/>
              </w:rPr>
              <w:t xml:space="preserve"> </w:t>
            </w:r>
            <w:r w:rsidRPr="004E3EB4">
              <w:rPr>
                <w:i/>
                <w:iCs/>
              </w:rPr>
              <w:t xml:space="preserve">Обучающийся владеет </w:t>
            </w:r>
            <w:r w:rsidRPr="004E3EB4">
              <w:rPr>
                <w:i/>
                <w:iCs/>
                <w:snapToGrid w:val="0"/>
                <w:color w:val="0D0D0D"/>
              </w:rPr>
              <w:t>способностью а</w:t>
            </w:r>
            <w:r w:rsidRPr="004E3EB4">
              <w:rPr>
                <w:i/>
                <w:iCs/>
                <w:snapToGrid w:val="0"/>
              </w:rPr>
              <w:t xml:space="preserve">нализировать и применять знания и опыт в сфере </w:t>
            </w:r>
            <w:proofErr w:type="spellStart"/>
            <w:r w:rsidRPr="004E3EB4">
              <w:rPr>
                <w:i/>
                <w:iCs/>
                <w:snapToGrid w:val="0"/>
              </w:rPr>
              <w:t>техносферной</w:t>
            </w:r>
            <w:proofErr w:type="spellEnd"/>
            <w:r w:rsidRPr="004E3EB4">
              <w:rPr>
                <w:i/>
                <w:iCs/>
                <w:snapToGrid w:val="0"/>
              </w:rPr>
              <w:t xml:space="preserve"> безопасности для решения задач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D7E" w:rsidRPr="00EB023A" w:rsidRDefault="00630D7E" w:rsidP="00067AAC">
            <w:pPr>
              <w:ind w:left="30"/>
              <w:rPr>
                <w:i/>
                <w:iCs/>
              </w:rPr>
            </w:pPr>
            <w:proofErr w:type="gramStart"/>
            <w:r w:rsidRPr="00CA3412">
              <w:t>Обучающийся</w:t>
            </w:r>
            <w:proofErr w:type="gramEnd"/>
            <w:r w:rsidRPr="00CA3412">
              <w:t xml:space="preserve"> владеет</w:t>
            </w:r>
            <w:r>
              <w:t xml:space="preserve"> способностью анализировать процессы, влияющие на условия и безопасность труда, окружающую среду и применять результаты анализа, знаний и опыта для решения задач в профессиональной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Практическое занятие №</w:t>
            </w:r>
            <w:r>
              <w:rPr>
                <w:i/>
                <w:iCs/>
              </w:rPr>
              <w:t>6</w:t>
            </w:r>
          </w:p>
          <w:p w:rsidR="00630D7E" w:rsidRPr="00A20C11" w:rsidRDefault="00630D7E" w:rsidP="00067AAC">
            <w:pPr>
              <w:rPr>
                <w:i/>
                <w:iCs/>
              </w:rPr>
            </w:pPr>
            <w:r w:rsidRPr="00A20C11">
              <w:rPr>
                <w:i/>
                <w:iCs/>
              </w:rPr>
              <w:t>Вопросы к экзамену №</w:t>
            </w:r>
            <w:r>
              <w:rPr>
                <w:i/>
                <w:iCs/>
              </w:rPr>
              <w:t>21</w:t>
            </w:r>
          </w:p>
          <w:p w:rsidR="00630D7E" w:rsidRPr="00792C4B" w:rsidRDefault="00630D7E" w:rsidP="00067AAC">
            <w:pPr>
              <w:rPr>
                <w:i/>
                <w:iCs/>
                <w:highlight w:val="yellow"/>
              </w:rPr>
            </w:pPr>
          </w:p>
        </w:tc>
      </w:tr>
    </w:tbl>
    <w:p w:rsidR="00630D7E" w:rsidRPr="00413F96" w:rsidRDefault="00630D7E" w:rsidP="00630D7E">
      <w:pPr>
        <w:ind w:firstLine="851"/>
      </w:pPr>
      <w:r>
        <w:rPr>
          <w:i/>
          <w:iCs/>
        </w:rPr>
        <w:t xml:space="preserve"> </w:t>
      </w:r>
    </w:p>
    <w:p w:rsidR="00630D7E" w:rsidRPr="00DB0B74" w:rsidRDefault="00630D7E" w:rsidP="00630D7E">
      <w:pPr>
        <w:pStyle w:val="a4"/>
        <w:spacing w:before="120" w:after="120" w:line="276" w:lineRule="auto"/>
        <w:ind w:left="0"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дисциплины</w:t>
      </w:r>
    </w:p>
    <w:p w:rsidR="00630D7E" w:rsidRPr="00DB0B74" w:rsidRDefault="00630D7E" w:rsidP="00630D7E">
      <w:pPr>
        <w:pStyle w:val="a4"/>
        <w:spacing w:before="120"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0B74">
        <w:rPr>
          <w:rFonts w:ascii="Times New Roman" w:hAnsi="Times New Roman" w:cs="Times New Roman"/>
          <w:sz w:val="24"/>
          <w:szCs w:val="24"/>
          <w:u w:val="single"/>
        </w:rPr>
        <w:t xml:space="preserve">Перечень и содержание </w:t>
      </w:r>
      <w:r>
        <w:rPr>
          <w:rFonts w:ascii="Times New Roman" w:hAnsi="Times New Roman" w:cs="Times New Roman"/>
          <w:sz w:val="24"/>
          <w:szCs w:val="24"/>
          <w:u w:val="single"/>
        </w:rPr>
        <w:t>практических занятий</w:t>
      </w:r>
    </w:p>
    <w:p w:rsidR="00630D7E" w:rsidRPr="0092551E" w:rsidRDefault="00630D7E" w:rsidP="00630D7E">
      <w:pPr>
        <w:jc w:val="both"/>
        <w:rPr>
          <w:b/>
          <w:bCs/>
          <w:i/>
          <w:iCs/>
        </w:rPr>
      </w:pPr>
      <w:r>
        <w:tab/>
      </w:r>
      <w:r w:rsidRPr="0092551E">
        <w:rPr>
          <w:b/>
          <w:bCs/>
          <w:i/>
          <w:iCs/>
        </w:rPr>
        <w:t>Практическое занятие №1. Р</w:t>
      </w:r>
      <w:r w:rsidRPr="0092551E">
        <w:rPr>
          <w:b/>
          <w:bCs/>
          <w:i/>
          <w:iCs/>
          <w:color w:val="212121"/>
        </w:rPr>
        <w:t>еализация процессного подхода в целях организации обеспечения работников средствами индивидуальной защиты (</w:t>
      </w:r>
      <w:proofErr w:type="gramStart"/>
      <w:r w:rsidRPr="0092551E">
        <w:rPr>
          <w:b/>
          <w:bCs/>
          <w:i/>
          <w:iCs/>
          <w:color w:val="212121"/>
        </w:rPr>
        <w:t>СИЗ</w:t>
      </w:r>
      <w:proofErr w:type="gramEnd"/>
      <w:r w:rsidRPr="0092551E">
        <w:rPr>
          <w:b/>
          <w:bCs/>
          <w:i/>
          <w:iCs/>
          <w:color w:val="212121"/>
        </w:rPr>
        <w:t xml:space="preserve">) - </w:t>
      </w:r>
      <w:r w:rsidRPr="0092551E">
        <w:rPr>
          <w:b/>
          <w:bCs/>
          <w:i/>
          <w:iCs/>
        </w:rPr>
        <w:t>УК-2.1.1, УК-2.2.1</w:t>
      </w:r>
      <w:r>
        <w:rPr>
          <w:b/>
          <w:bCs/>
          <w:i/>
          <w:iCs/>
        </w:rPr>
        <w:t>.</w:t>
      </w:r>
    </w:p>
    <w:p w:rsidR="00630D7E" w:rsidRPr="0092551E" w:rsidRDefault="00630D7E" w:rsidP="00630D7E">
      <w:pPr>
        <w:spacing w:after="50"/>
        <w:ind w:firstLine="708"/>
        <w:jc w:val="both"/>
        <w:textAlignment w:val="baseline"/>
        <w:rPr>
          <w:color w:val="212121"/>
        </w:rPr>
      </w:pPr>
      <w:proofErr w:type="gramStart"/>
      <w:r>
        <w:rPr>
          <w:color w:val="212121"/>
        </w:rPr>
        <w:t>Ф</w:t>
      </w:r>
      <w:r w:rsidRPr="0092551E">
        <w:rPr>
          <w:color w:val="212121"/>
        </w:rPr>
        <w:t>ормирование рабочей группы, включающей как специалистов исполнителя, так и представителей заказчика (охрана труда, бухгалтерия, кадровая служба, МТО);</w:t>
      </w:r>
      <w:r>
        <w:rPr>
          <w:color w:val="212121"/>
        </w:rPr>
        <w:t xml:space="preserve"> </w:t>
      </w:r>
      <w:r w:rsidRPr="0092551E">
        <w:rPr>
          <w:color w:val="212121"/>
        </w:rPr>
        <w:t>описание жизненного цикла СИЗ в организации от выявления потребности в СИЗ до списания и утилизации с учетом требований НПА;</w:t>
      </w:r>
      <w:r>
        <w:rPr>
          <w:color w:val="212121"/>
        </w:rPr>
        <w:t xml:space="preserve"> </w:t>
      </w:r>
      <w:r w:rsidRPr="0092551E">
        <w:rPr>
          <w:color w:val="212121"/>
        </w:rPr>
        <w:t>описание процессов управления изменениями (по результатам СОУТ, по жалобам работников, по изменениям в ТН и в НПА);</w:t>
      </w:r>
      <w:proofErr w:type="gramEnd"/>
      <w:r>
        <w:rPr>
          <w:color w:val="212121"/>
        </w:rPr>
        <w:t xml:space="preserve"> </w:t>
      </w:r>
      <w:proofErr w:type="gramStart"/>
      <w:r w:rsidRPr="0092551E">
        <w:rPr>
          <w:color w:val="212121"/>
        </w:rPr>
        <w:t xml:space="preserve">назначение владельцев и участников процессов с определением их ролей; </w:t>
      </w:r>
      <w:r>
        <w:rPr>
          <w:color w:val="212121"/>
        </w:rPr>
        <w:t>ф</w:t>
      </w:r>
      <w:r w:rsidRPr="0092551E">
        <w:rPr>
          <w:color w:val="212121"/>
        </w:rPr>
        <w:t>ормирование матрицы ответственности;</w:t>
      </w:r>
      <w:r>
        <w:rPr>
          <w:color w:val="212121"/>
        </w:rPr>
        <w:t xml:space="preserve"> </w:t>
      </w:r>
      <w:r w:rsidRPr="0092551E">
        <w:rPr>
          <w:color w:val="212121"/>
        </w:rPr>
        <w:t>разработка и согласование между владельцами процессов форм локальных документов, реализующих входы и выходы процессов;</w:t>
      </w:r>
      <w:r>
        <w:rPr>
          <w:color w:val="212121"/>
        </w:rPr>
        <w:t xml:space="preserve"> </w:t>
      </w:r>
      <w:r w:rsidRPr="0092551E">
        <w:rPr>
          <w:color w:val="212121"/>
        </w:rPr>
        <w:t>разработка и описание процедур реализации процессов и взаимодействия между процессами (владельцами процессов);</w:t>
      </w:r>
      <w:r>
        <w:rPr>
          <w:color w:val="212121"/>
        </w:rPr>
        <w:t xml:space="preserve"> </w:t>
      </w:r>
      <w:r w:rsidRPr="0092551E">
        <w:rPr>
          <w:color w:val="212121"/>
        </w:rPr>
        <w:t>формирование Руководства (СТО) по обеспечению работников СИЗ;</w:t>
      </w:r>
      <w:r>
        <w:rPr>
          <w:color w:val="212121"/>
        </w:rPr>
        <w:t xml:space="preserve"> </w:t>
      </w:r>
      <w:r w:rsidRPr="0092551E">
        <w:rPr>
          <w:color w:val="212121"/>
        </w:rPr>
        <w:t>утверждение СТО в качестве временного Руководства, апробация СТО и устранение выявленных ошибок и противоречий;</w:t>
      </w:r>
      <w:proofErr w:type="gramEnd"/>
      <w:r>
        <w:rPr>
          <w:color w:val="212121"/>
        </w:rPr>
        <w:t xml:space="preserve"> </w:t>
      </w:r>
      <w:r w:rsidRPr="0092551E">
        <w:rPr>
          <w:color w:val="212121"/>
        </w:rPr>
        <w:t>утверждение СТО в качестве ЛНА организации;</w:t>
      </w:r>
      <w:r>
        <w:rPr>
          <w:color w:val="212121"/>
        </w:rPr>
        <w:t xml:space="preserve"> </w:t>
      </w:r>
      <w:r w:rsidRPr="0092551E">
        <w:rPr>
          <w:color w:val="212121"/>
        </w:rPr>
        <w:t xml:space="preserve"> разработка ТЗ на разработку автоматизированной системы управления (АСУ) обеспечением </w:t>
      </w:r>
      <w:proofErr w:type="gramStart"/>
      <w:r w:rsidRPr="0092551E">
        <w:rPr>
          <w:color w:val="212121"/>
        </w:rPr>
        <w:t>СИЗ</w:t>
      </w:r>
      <w:proofErr w:type="gramEnd"/>
      <w:r w:rsidRPr="0092551E">
        <w:rPr>
          <w:color w:val="212121"/>
        </w:rPr>
        <w:t>, интегрированной с системой бухгалтерского учета (например, 1С);</w:t>
      </w:r>
      <w:r>
        <w:rPr>
          <w:color w:val="212121"/>
        </w:rPr>
        <w:t xml:space="preserve"> </w:t>
      </w:r>
    </w:p>
    <w:p w:rsidR="00630D7E" w:rsidRDefault="00630D7E" w:rsidP="00630D7E"/>
    <w:p w:rsidR="00630D7E" w:rsidRPr="0092551E" w:rsidRDefault="00630D7E" w:rsidP="00630D7E">
      <w:pPr>
        <w:ind w:firstLine="720"/>
        <w:rPr>
          <w:b/>
          <w:bCs/>
          <w:i/>
          <w:iCs/>
        </w:rPr>
      </w:pPr>
      <w:r w:rsidRPr="0092551E">
        <w:rPr>
          <w:b/>
          <w:bCs/>
          <w:i/>
          <w:iCs/>
        </w:rPr>
        <w:t>Практическое занятие 2. Анализ соответствия производственного обору</w:t>
      </w:r>
      <w:r>
        <w:rPr>
          <w:b/>
          <w:bCs/>
          <w:i/>
          <w:iCs/>
        </w:rPr>
        <w:t>дования требованиям безопасности -</w:t>
      </w:r>
      <w:r w:rsidRPr="0092551E">
        <w:rPr>
          <w:b/>
          <w:bCs/>
          <w:i/>
          <w:iCs/>
        </w:rPr>
        <w:t xml:space="preserve"> ОПК-2.2.1</w:t>
      </w:r>
      <w:r>
        <w:rPr>
          <w:b/>
          <w:bCs/>
          <w:i/>
          <w:iCs/>
        </w:rPr>
        <w:t>.</w:t>
      </w:r>
    </w:p>
    <w:p w:rsidR="00630D7E" w:rsidRDefault="00630D7E" w:rsidP="00630D7E">
      <w:pPr>
        <w:ind w:firstLine="720"/>
        <w:jc w:val="both"/>
      </w:pPr>
      <w:r>
        <w:t>Определение нормативных актов, где приводятся требования безопасности к конкретной группе производственного оборудования</w:t>
      </w:r>
      <w:r w:rsidRPr="00476CA3">
        <w:t>;</w:t>
      </w:r>
      <w:r>
        <w:t xml:space="preserve"> определение требований </w:t>
      </w:r>
      <w:r>
        <w:lastRenderedPageBreak/>
        <w:t>безопасности к группе производственного оборудование</w:t>
      </w:r>
      <w:r w:rsidRPr="00476CA3">
        <w:t xml:space="preserve">; </w:t>
      </w:r>
      <w:r>
        <w:t>получение информации о конкретном  производственном оборудовании (станке)</w:t>
      </w:r>
      <w:r w:rsidRPr="00476CA3">
        <w:t xml:space="preserve">; </w:t>
      </w:r>
      <w:r>
        <w:t>анализ соответствия оборудования требованиям безопасности</w:t>
      </w:r>
      <w:r w:rsidRPr="00476CA3">
        <w:t xml:space="preserve">; </w:t>
      </w:r>
      <w:r>
        <w:t>определение несоответствий и нарушений требований нормативных документов</w:t>
      </w:r>
      <w:r w:rsidRPr="00476CA3">
        <w:t>;</w:t>
      </w:r>
      <w:r>
        <w:t xml:space="preserve"> разработка предложений, направленных на устранение выявленных нарушений.</w:t>
      </w:r>
    </w:p>
    <w:p w:rsidR="00630D7E" w:rsidRDefault="00630D7E" w:rsidP="00630D7E">
      <w:pPr>
        <w:ind w:firstLine="720"/>
        <w:jc w:val="both"/>
      </w:pPr>
    </w:p>
    <w:p w:rsidR="00630D7E" w:rsidRPr="00FE033F" w:rsidRDefault="00630D7E" w:rsidP="00630D7E">
      <w:pPr>
        <w:ind w:firstLine="708"/>
        <w:rPr>
          <w:b/>
          <w:bCs/>
          <w:i/>
          <w:iCs/>
        </w:rPr>
      </w:pPr>
      <w:r w:rsidRPr="00FE033F">
        <w:rPr>
          <w:b/>
          <w:bCs/>
          <w:i/>
          <w:iCs/>
        </w:rPr>
        <w:t>Практическое занятие 3. Выбор типов осветительных приборов и источников света. УК-2.1.3, УК-2.3.2</w:t>
      </w:r>
    </w:p>
    <w:p w:rsidR="00630D7E" w:rsidRPr="00476CA3" w:rsidRDefault="00630D7E" w:rsidP="00630D7E">
      <w:pPr>
        <w:ind w:firstLine="720"/>
        <w:jc w:val="both"/>
      </w:pPr>
      <w:r>
        <w:t>Нормативные документы, регламентирующие требования к освещению на рабочем месте. Определение нормативных значений освещения в зависимости от вида выполняемых работ. Ознакомление с характеристиками источников света на лабораторной установке. Определение преимуществ и недостатков источников света. Выбор источников света для производственного помещения. Обоснование выбора.</w:t>
      </w:r>
    </w:p>
    <w:p w:rsidR="00630D7E" w:rsidRPr="00B262D5" w:rsidRDefault="00630D7E" w:rsidP="00630D7E">
      <w:pPr>
        <w:ind w:firstLine="720"/>
      </w:pPr>
    </w:p>
    <w:p w:rsidR="00630D7E" w:rsidRPr="00A40F3C" w:rsidRDefault="00630D7E" w:rsidP="00630D7E">
      <w:pPr>
        <w:ind w:firstLine="720"/>
        <w:rPr>
          <w:b/>
          <w:bCs/>
          <w:i/>
          <w:iCs/>
        </w:rPr>
      </w:pPr>
      <w:r w:rsidRPr="00A40F3C">
        <w:rPr>
          <w:b/>
          <w:bCs/>
          <w:i/>
          <w:iCs/>
        </w:rPr>
        <w:t>Практическое занятие 4. Расчет времени эвакуации при пожаре - ОПК-2.1.1</w:t>
      </w:r>
    </w:p>
    <w:p w:rsidR="00630D7E" w:rsidRDefault="00630D7E" w:rsidP="00630D7E">
      <w:pPr>
        <w:ind w:firstLine="720"/>
        <w:jc w:val="both"/>
      </w:pPr>
      <w:r w:rsidRPr="00A40F3C">
        <w:t>Пожар.</w:t>
      </w:r>
      <w:r>
        <w:t xml:space="preserve"> </w:t>
      </w:r>
      <w:r w:rsidRPr="00A40F3C">
        <w:t>Опасные факторы пожара. Классификация помещений по функциональной опасности. Требования к путям эвакуации. Расчет времени эвакуации людей при пожаре.</w:t>
      </w:r>
    </w:p>
    <w:p w:rsidR="00630D7E" w:rsidRDefault="00630D7E" w:rsidP="00630D7E">
      <w:pPr>
        <w:ind w:firstLine="720"/>
        <w:jc w:val="both"/>
      </w:pPr>
    </w:p>
    <w:p w:rsidR="00630D7E" w:rsidRPr="00A40F3C" w:rsidRDefault="00630D7E" w:rsidP="00630D7E">
      <w:pPr>
        <w:ind w:firstLine="720"/>
        <w:jc w:val="both"/>
        <w:rPr>
          <w:b/>
          <w:bCs/>
          <w:i/>
          <w:iCs/>
        </w:rPr>
      </w:pPr>
      <w:r w:rsidRPr="00A40F3C">
        <w:rPr>
          <w:b/>
          <w:bCs/>
          <w:i/>
          <w:iCs/>
        </w:rPr>
        <w:t>Практическое занятие 5.</w:t>
      </w:r>
      <w:r w:rsidRPr="00A40F3C">
        <w:rPr>
          <w:b/>
          <w:bCs/>
          <w:i/>
          <w:iCs/>
          <w:sz w:val="22"/>
          <w:szCs w:val="22"/>
        </w:rPr>
        <w:t xml:space="preserve"> Выбор и расчет системы электробезопасности производственного оборудования - </w:t>
      </w:r>
      <w:r w:rsidRPr="00A40F3C">
        <w:rPr>
          <w:b/>
          <w:bCs/>
          <w:i/>
          <w:iCs/>
        </w:rPr>
        <w:t>УК-2.2.3.</w:t>
      </w:r>
    </w:p>
    <w:p w:rsidR="00630D7E" w:rsidRDefault="00630D7E" w:rsidP="00630D7E">
      <w:pPr>
        <w:ind w:firstLine="720"/>
        <w:jc w:val="both"/>
      </w:pPr>
      <w:r>
        <w:t xml:space="preserve">Технические методы защиты от поражения электрическим током. Средства индивидуальной защиты от поражения электрическим током. Защитное заземление и </w:t>
      </w:r>
      <w:proofErr w:type="spellStart"/>
      <w:r>
        <w:t>зануление</w:t>
      </w:r>
      <w:proofErr w:type="spellEnd"/>
      <w:r>
        <w:t>. Выбор, обоснование и расчет системы электробезопасности производственного участка.</w:t>
      </w:r>
    </w:p>
    <w:p w:rsidR="00630D7E" w:rsidRDefault="00630D7E" w:rsidP="00630D7E">
      <w:pPr>
        <w:ind w:firstLine="720"/>
        <w:jc w:val="both"/>
      </w:pPr>
    </w:p>
    <w:p w:rsidR="00630D7E" w:rsidRDefault="00630D7E" w:rsidP="00630D7E">
      <w:pPr>
        <w:ind w:firstLine="708"/>
        <w:rPr>
          <w:b/>
          <w:bCs/>
          <w:i/>
          <w:iCs/>
        </w:rPr>
      </w:pPr>
      <w:r w:rsidRPr="00A40F3C">
        <w:rPr>
          <w:b/>
          <w:bCs/>
          <w:i/>
          <w:iCs/>
        </w:rPr>
        <w:t xml:space="preserve">Практическое занятие 6. </w:t>
      </w:r>
      <w:r w:rsidRPr="00A40F3C">
        <w:rPr>
          <w:b/>
          <w:bCs/>
          <w:i/>
          <w:iCs/>
          <w:sz w:val="22"/>
          <w:szCs w:val="22"/>
        </w:rPr>
        <w:t>Определение уровней электромагнитных и тепловых излучений. Выбор методов и средств защиты от них -</w:t>
      </w:r>
      <w:r w:rsidRPr="00A40F3C">
        <w:rPr>
          <w:b/>
          <w:bCs/>
          <w:i/>
          <w:iCs/>
        </w:rPr>
        <w:t xml:space="preserve"> УК-2.2.4, ОПК-2.3.1</w:t>
      </w:r>
    </w:p>
    <w:p w:rsidR="00630D7E" w:rsidRPr="00061872" w:rsidRDefault="00630D7E" w:rsidP="00630D7E">
      <w:pPr>
        <w:ind w:firstLine="708"/>
        <w:jc w:val="both"/>
        <w:rPr>
          <w:i/>
          <w:iCs/>
        </w:rPr>
      </w:pPr>
      <w:r w:rsidRPr="00061872">
        <w:t xml:space="preserve">Действие теплового излучения на человека, </w:t>
      </w:r>
      <w:r>
        <w:t>н</w:t>
      </w:r>
      <w:r w:rsidRPr="00061872">
        <w:t xml:space="preserve">ормирование интенсивности теплового облучения, </w:t>
      </w:r>
      <w:r>
        <w:t>с</w:t>
      </w:r>
      <w:r w:rsidRPr="00061872">
        <w:t xml:space="preserve">пособы и методы защиты от теплового излучения, </w:t>
      </w:r>
      <w:r>
        <w:t>д</w:t>
      </w:r>
      <w:r w:rsidRPr="00061872">
        <w:t xml:space="preserve">ействие </w:t>
      </w:r>
      <w:r>
        <w:t>электромагнитного</w:t>
      </w:r>
      <w:r w:rsidRPr="00061872">
        <w:t xml:space="preserve"> излучения на человека</w:t>
      </w:r>
      <w:r>
        <w:t>,  н</w:t>
      </w:r>
      <w:r w:rsidRPr="00061872">
        <w:t xml:space="preserve">ормирование </w:t>
      </w:r>
      <w:r>
        <w:t>электромагнитных</w:t>
      </w:r>
      <w:r w:rsidRPr="00061872">
        <w:t xml:space="preserve"> полей, </w:t>
      </w:r>
      <w:r>
        <w:t>м</w:t>
      </w:r>
      <w:r w:rsidRPr="00061872">
        <w:t xml:space="preserve">етоды и средства защиты от </w:t>
      </w:r>
      <w:r>
        <w:t>электромагнитных</w:t>
      </w:r>
      <w:r w:rsidRPr="00061872">
        <w:t xml:space="preserve"> полей</w:t>
      </w:r>
      <w:r>
        <w:t xml:space="preserve">. </w:t>
      </w:r>
    </w:p>
    <w:p w:rsidR="00630D7E" w:rsidRDefault="00630D7E" w:rsidP="00630D7E">
      <w:pPr>
        <w:ind w:firstLine="708"/>
        <w:jc w:val="both"/>
        <w:rPr>
          <w:b/>
          <w:bCs/>
          <w:i/>
          <w:iCs/>
        </w:rPr>
      </w:pPr>
    </w:p>
    <w:p w:rsidR="00630D7E" w:rsidRDefault="00630D7E" w:rsidP="00630D7E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Практическое занятие 7. </w:t>
      </w:r>
      <w:r w:rsidRPr="000D585E">
        <w:rPr>
          <w:b/>
          <w:bCs/>
          <w:i/>
          <w:iCs/>
        </w:rPr>
        <w:t xml:space="preserve">Процессный подход при разработке мероприятий по снижению уровня производственного травматизма - УК-2.1.1, УК-2.2.2. </w:t>
      </w:r>
    </w:p>
    <w:p w:rsidR="00630D7E" w:rsidRPr="00041245" w:rsidRDefault="00630D7E" w:rsidP="00630D7E">
      <w:pPr>
        <w:shd w:val="clear" w:color="auto" w:fill="FFFFFF"/>
        <w:ind w:firstLine="708"/>
        <w:rPr>
          <w:rFonts w:ascii="Arial" w:hAnsi="Arial" w:cs="Arial"/>
          <w:sz w:val="15"/>
          <w:szCs w:val="15"/>
        </w:rPr>
      </w:pPr>
      <w:r w:rsidRPr="00CB2DD4">
        <w:t xml:space="preserve">Анализ причин производственного травматизма. </w:t>
      </w:r>
      <w:r>
        <w:t xml:space="preserve">Процессы, разрабатываемые для снижения уровня производственного травматизма </w:t>
      </w:r>
      <w:r w:rsidRPr="00041245">
        <w:t>учетом всех внутренних связей и входных –  выходных параметров</w:t>
      </w:r>
      <w:r w:rsidRPr="00041245">
        <w:rPr>
          <w:rFonts w:ascii="Arial" w:hAnsi="Arial" w:cs="Arial"/>
          <w:sz w:val="15"/>
          <w:szCs w:val="15"/>
        </w:rPr>
        <w:t>.</w:t>
      </w:r>
    </w:p>
    <w:p w:rsidR="00630D7E" w:rsidRPr="00CB2DD4" w:rsidRDefault="00630D7E" w:rsidP="00630D7E">
      <w:pPr>
        <w:ind w:firstLine="708"/>
      </w:pPr>
    </w:p>
    <w:p w:rsidR="00630D7E" w:rsidRPr="003A6EEB" w:rsidRDefault="00630D7E" w:rsidP="00630D7E">
      <w:pPr>
        <w:ind w:firstLine="708"/>
        <w:rPr>
          <w:i/>
          <w:iCs/>
        </w:rPr>
      </w:pPr>
      <w:r>
        <w:rPr>
          <w:b/>
          <w:bCs/>
          <w:i/>
          <w:iCs/>
        </w:rPr>
        <w:t xml:space="preserve">Практическое занятие 8. </w:t>
      </w:r>
      <w:r w:rsidRPr="00041245">
        <w:rPr>
          <w:b/>
          <w:bCs/>
          <w:i/>
          <w:iCs/>
        </w:rPr>
        <w:t>Процессный подход к разработке и управлению проектами в области экологической безопасности - УК-2.1.1, УК-2.2.2.</w:t>
      </w:r>
    </w:p>
    <w:p w:rsidR="00630D7E" w:rsidRPr="00041245" w:rsidRDefault="00630D7E" w:rsidP="00630D7E">
      <w:pPr>
        <w:jc w:val="both"/>
      </w:pPr>
      <w:r>
        <w:rPr>
          <w:b/>
          <w:bCs/>
          <w:i/>
          <w:iCs/>
        </w:rPr>
        <w:tab/>
      </w:r>
      <w:r w:rsidRPr="00041245">
        <w:t>Использование процессного подхода для предотвращения загрязнения окружающей среды.</w:t>
      </w:r>
    </w:p>
    <w:p w:rsidR="00630D7E" w:rsidRDefault="00630D7E" w:rsidP="00630D7E">
      <w:pPr>
        <w:ind w:firstLine="708"/>
        <w:rPr>
          <w:b/>
          <w:bCs/>
          <w:i/>
          <w:iCs/>
        </w:rPr>
      </w:pPr>
    </w:p>
    <w:p w:rsidR="00630D7E" w:rsidRPr="00A40F3C" w:rsidRDefault="00630D7E" w:rsidP="00630D7E">
      <w:pPr>
        <w:ind w:firstLine="708"/>
        <w:rPr>
          <w:b/>
          <w:bCs/>
          <w:i/>
          <w:iCs/>
        </w:rPr>
      </w:pPr>
    </w:p>
    <w:p w:rsidR="00630D7E" w:rsidRPr="00DB0B74" w:rsidRDefault="00630D7E" w:rsidP="00630D7E">
      <w:pPr>
        <w:pStyle w:val="a4"/>
        <w:spacing w:before="120" w:after="120" w:line="276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B74">
        <w:rPr>
          <w:rFonts w:ascii="Times New Roman" w:hAnsi="Times New Roman" w:cs="Times New Roman"/>
          <w:b/>
          <w:bCs/>
          <w:sz w:val="24"/>
          <w:szCs w:val="24"/>
        </w:rPr>
        <w:t>Материалы для промежуточной аттестации</w:t>
      </w:r>
    </w:p>
    <w:p w:rsidR="00CF0F0B" w:rsidRDefault="00CF0F0B" w:rsidP="00630D7E">
      <w:pPr>
        <w:pStyle w:val="a4"/>
        <w:spacing w:before="120" w:after="120" w:line="276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Тестовые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задния</w:t>
      </w:r>
      <w:proofErr w:type="spellEnd"/>
    </w:p>
    <w:tbl>
      <w:tblPr>
        <w:tblStyle w:val="a8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0B" w:rsidRPr="00CF0F0B" w:rsidRDefault="00CF0F0B" w:rsidP="00CF0F0B">
            <w:pPr>
              <w:pStyle w:val="a7"/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1. С точки зрения современных подходов   управлению </w:t>
            </w:r>
            <w:r w:rsidRPr="00CF0F0B">
              <w:rPr>
                <w:rStyle w:val="a9"/>
                <w:b w:val="0"/>
                <w:color w:val="212121"/>
              </w:rPr>
              <w:t>процесс</w:t>
            </w:r>
            <w:r w:rsidRPr="00CF0F0B">
              <w:rPr>
                <w:color w:val="212121"/>
              </w:rPr>
              <w:t xml:space="preserve"> представляет собой:                                      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1.1 полное описание деятельности организации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  <w:tab w:val="left" w:pos="3255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1.2 деятельность, преобразующая входы процесса в его выходы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 xml:space="preserve">1.3 алгоритм действия работников </w:t>
            </w:r>
            <w:proofErr w:type="gramStart"/>
            <w:r w:rsidRPr="00CF0F0B">
              <w:rPr>
                <w:color w:val="212121"/>
              </w:rPr>
              <w:t>в</w:t>
            </w:r>
            <w:proofErr w:type="gramEnd"/>
            <w:r w:rsidRPr="00CF0F0B">
              <w:rPr>
                <w:color w:val="212121"/>
              </w:rPr>
              <w:t xml:space="preserve"> </w:t>
            </w:r>
            <w:r w:rsidRPr="00CF0F0B">
              <w:rPr>
                <w:color w:val="212121"/>
              </w:rPr>
              <w:lastRenderedPageBreak/>
              <w:t>определенных ситуация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lastRenderedPageBreak/>
              <w:t>2. К базовым процессам по управлению охраной труда на предприятии не относят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0B" w:rsidRPr="00CF0F0B" w:rsidRDefault="00CF0F0B" w:rsidP="00CF0F0B">
            <w:pPr>
              <w:pStyle w:val="a7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 xml:space="preserve"> специальную оценку условий труда</w:t>
            </w:r>
          </w:p>
          <w:p w:rsidR="00CF0F0B" w:rsidRPr="00CF0F0B" w:rsidRDefault="00CF0F0B" w:rsidP="00CF0F0B">
            <w:pPr>
              <w:pStyle w:val="a7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CF0F0B">
              <w:rPr>
                <w:color w:val="212121"/>
              </w:rPr>
              <w:t>результаты расследования несчастных случаев</w:t>
            </w:r>
          </w:p>
          <w:p w:rsidR="00CF0F0B" w:rsidRPr="00CF0F0B" w:rsidRDefault="00CF0F0B" w:rsidP="00CF0F0B">
            <w:pPr>
              <w:pStyle w:val="a7"/>
              <w:numPr>
                <w:ilvl w:val="1"/>
                <w:numId w:val="3"/>
              </w:numPr>
              <w:tabs>
                <w:tab w:val="left" w:pos="0"/>
                <w:tab w:val="left" w:pos="435"/>
              </w:tabs>
              <w:spacing w:before="0" w:beforeAutospacing="0" w:after="0" w:afterAutospacing="0"/>
              <w:ind w:left="0" w:firstLine="75"/>
              <w:jc w:val="both"/>
            </w:pPr>
            <w:r w:rsidRPr="00CF0F0B">
              <w:rPr>
                <w:color w:val="212121"/>
              </w:rPr>
              <w:t>оценку профессиональных рисков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CF0F0B">
              <w:t xml:space="preserve">3. В системах менеджмента каждый вход и выход процесса представляет собой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3.1 инструкцию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3.2 документ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3.3 план работ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4. К ключевым элементам системного процесса не относят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0B" w:rsidRPr="00CF0F0B" w:rsidRDefault="00CF0F0B" w:rsidP="00CF0F0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5"/>
              </w:tabs>
              <w:ind w:left="0"/>
              <w:jc w:val="both"/>
            </w:pPr>
            <w:r w:rsidRPr="00CF0F0B">
              <w:t>4.1 Вход процесса;</w:t>
            </w:r>
          </w:p>
          <w:p w:rsidR="00CF0F0B" w:rsidRPr="00CF0F0B" w:rsidRDefault="00CF0F0B" w:rsidP="00CF0F0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5"/>
              </w:tabs>
              <w:ind w:left="0"/>
              <w:jc w:val="both"/>
            </w:pPr>
            <w:r w:rsidRPr="00CF0F0B">
              <w:t>4.2 Выход процесса;</w:t>
            </w:r>
          </w:p>
          <w:p w:rsidR="00CF0F0B" w:rsidRPr="00CF0F0B" w:rsidRDefault="00CF0F0B" w:rsidP="00CF0F0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5"/>
              </w:tabs>
              <w:ind w:left="0"/>
              <w:jc w:val="both"/>
            </w:pPr>
            <w:r w:rsidRPr="00CF0F0B">
              <w:t>4.3 Ресурсы;</w:t>
            </w:r>
          </w:p>
          <w:p w:rsidR="00CF0F0B" w:rsidRPr="00CF0F0B" w:rsidRDefault="00CF0F0B" w:rsidP="00CF0F0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5"/>
              </w:tabs>
              <w:ind w:left="0"/>
              <w:jc w:val="both"/>
            </w:pPr>
            <w:r w:rsidRPr="00CF0F0B">
              <w:t>4.4 Владелец процесса;</w:t>
            </w:r>
          </w:p>
          <w:p w:rsidR="00CF0F0B" w:rsidRPr="00CF0F0B" w:rsidRDefault="00CF0F0B" w:rsidP="00CF0F0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5"/>
              </w:tabs>
              <w:ind w:left="0"/>
              <w:jc w:val="both"/>
            </w:pPr>
            <w:r w:rsidRPr="00CF0F0B">
              <w:t>4.5 Подчиненные владельца процесса</w:t>
            </w:r>
          </w:p>
          <w:p w:rsidR="00CF0F0B" w:rsidRPr="00CF0F0B" w:rsidRDefault="00CF0F0B" w:rsidP="00CF0F0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5"/>
                <w:tab w:val="left" w:pos="435"/>
              </w:tabs>
              <w:ind w:left="0"/>
              <w:jc w:val="both"/>
            </w:pPr>
            <w:r w:rsidRPr="00CF0F0B">
              <w:t>4.6 Потребители и поставщики процесса;</w:t>
            </w:r>
          </w:p>
          <w:p w:rsidR="00CF0F0B" w:rsidRPr="00CF0F0B" w:rsidRDefault="00CF0F0B" w:rsidP="00CF0F0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5"/>
              </w:tabs>
              <w:ind w:left="0"/>
              <w:jc w:val="both"/>
            </w:pPr>
            <w:r w:rsidRPr="00CF0F0B">
              <w:t>4.7 Показатели процесса.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 xml:space="preserve">5. Владельцем процесса может быть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5.1</w:t>
            </w:r>
            <w:proofErr w:type="gramStart"/>
            <w:r w:rsidRPr="00CF0F0B">
              <w:rPr>
                <w:color w:val="212121"/>
              </w:rPr>
              <w:t xml:space="preserve"> Н</w:t>
            </w:r>
            <w:proofErr w:type="gramEnd"/>
            <w:r w:rsidRPr="00CF0F0B">
              <w:rPr>
                <w:color w:val="212121"/>
              </w:rPr>
              <w:t>есколько лиц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5.2</w:t>
            </w:r>
            <w:proofErr w:type="gramStart"/>
            <w:r w:rsidRPr="00CF0F0B">
              <w:rPr>
                <w:color w:val="212121"/>
              </w:rPr>
              <w:t xml:space="preserve"> О</w:t>
            </w:r>
            <w:proofErr w:type="gramEnd"/>
            <w:r w:rsidRPr="00CF0F0B">
              <w:rPr>
                <w:color w:val="212121"/>
              </w:rPr>
              <w:t>дно лицо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</w:pPr>
            <w:r w:rsidRPr="00CF0F0B">
              <w:rPr>
                <w:shd w:val="clear" w:color="auto" w:fill="FFFFFF"/>
              </w:rPr>
              <w:t xml:space="preserve">6. Персонал, работающий в разных отделах, активно взаимодействует между собой. Это характерно </w:t>
            </w:r>
            <w:proofErr w:type="gramStart"/>
            <w:r w:rsidRPr="00CF0F0B">
              <w:rPr>
                <w:shd w:val="clear" w:color="auto" w:fill="FFFFFF"/>
              </w:rPr>
              <w:t>для</w:t>
            </w:r>
            <w:proofErr w:type="gramEnd"/>
            <w:r w:rsidRPr="00CF0F0B">
              <w:rPr>
                <w:shd w:val="clear" w:color="auto" w:fill="FFFFFF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6.1 Функционального подхода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6.2 Процессного подхода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 xml:space="preserve">7. </w:t>
            </w:r>
            <w:r w:rsidRPr="00CF0F0B">
              <w:rPr>
                <w:shd w:val="clear" w:color="auto" w:fill="FFFFFF"/>
              </w:rPr>
              <w:t xml:space="preserve">Процессы системы менеджмента безопасности труда относятся </w:t>
            </w:r>
            <w:proofErr w:type="gramStart"/>
            <w:r w:rsidRPr="00CF0F0B">
              <w:rPr>
                <w:shd w:val="clear" w:color="auto" w:fill="FFFFFF"/>
              </w:rPr>
              <w:t>к</w:t>
            </w:r>
            <w:proofErr w:type="gramEnd"/>
            <w:r w:rsidRPr="00CF0F0B">
              <w:rPr>
                <w:shd w:val="clear" w:color="auto" w:fill="FFFFFF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7.1 Основным процессам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7.2 Вспомогательным процессам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0B" w:rsidRPr="00CF0F0B" w:rsidRDefault="00CF0F0B" w:rsidP="00CF0F0B">
            <w:r w:rsidRPr="00CF0F0B">
              <w:rPr>
                <w:shd w:val="clear" w:color="auto" w:fill="FFFFFF"/>
              </w:rPr>
              <w:t xml:space="preserve">8. Выходы </w:t>
            </w:r>
            <w:proofErr w:type="gramStart"/>
            <w:r w:rsidRPr="00CF0F0B">
              <w:rPr>
                <w:shd w:val="clear" w:color="auto" w:fill="FFFFFF"/>
              </w:rPr>
              <w:t>процессов системы менеджмента безопасности труда</w:t>
            </w:r>
            <w:proofErr w:type="gramEnd"/>
            <w:r w:rsidRPr="00CF0F0B">
              <w:rPr>
                <w:shd w:val="clear" w:color="auto" w:fill="FFFFFF"/>
              </w:rPr>
              <w:t xml:space="preserve"> используются 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  <w:tab w:val="left" w:pos="615"/>
              </w:tabs>
              <w:spacing w:before="0" w:beforeAutospacing="0" w:after="0" w:afterAutospacing="0"/>
              <w:ind w:firstLine="75"/>
              <w:jc w:val="both"/>
              <w:rPr>
                <w:shd w:val="clear" w:color="auto" w:fill="FFFFFF"/>
              </w:rPr>
            </w:pPr>
            <w:r w:rsidRPr="00CF0F0B">
              <w:rPr>
                <w:color w:val="212121"/>
              </w:rPr>
              <w:t>8.1</w:t>
            </w:r>
            <w:proofErr w:type="gramStart"/>
            <w:r w:rsidRPr="00CF0F0B">
              <w:rPr>
                <w:color w:val="212121"/>
              </w:rPr>
              <w:t xml:space="preserve"> </w:t>
            </w:r>
            <w:r w:rsidRPr="00CF0F0B">
              <w:rPr>
                <w:shd w:val="clear" w:color="auto" w:fill="FFFFFF"/>
              </w:rPr>
              <w:t>Т</w:t>
            </w:r>
            <w:proofErr w:type="gramEnd"/>
            <w:r w:rsidRPr="00CF0F0B">
              <w:rPr>
                <w:shd w:val="clear" w:color="auto" w:fill="FFFFFF"/>
              </w:rPr>
              <w:t>олько внутренними потребителями.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  <w:tab w:val="left" w:pos="615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shd w:val="clear" w:color="auto" w:fill="FFFFFF"/>
              </w:rPr>
              <w:t>8.2 Внешними и внутренними потребителями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 xml:space="preserve">9. </w:t>
            </w:r>
            <w:r w:rsidRPr="00CF0F0B">
              <w:rPr>
                <w:shd w:val="clear" w:color="auto" w:fill="FFFFFF"/>
              </w:rPr>
              <w:t>Процессы системы менеджмента безопасности труда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9.1 Могут приносить прибыль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9.2</w:t>
            </w:r>
            <w:proofErr w:type="gramStart"/>
            <w:r w:rsidRPr="00CF0F0B">
              <w:rPr>
                <w:color w:val="212121"/>
              </w:rPr>
              <w:t xml:space="preserve"> </w:t>
            </w:r>
            <w:r w:rsidRPr="00CF0F0B">
              <w:rPr>
                <w:shd w:val="clear" w:color="auto" w:fill="FFFFFF"/>
              </w:rPr>
              <w:t>Н</w:t>
            </w:r>
            <w:proofErr w:type="gramEnd"/>
            <w:r w:rsidRPr="00CF0F0B">
              <w:rPr>
                <w:shd w:val="clear" w:color="auto" w:fill="FFFFFF"/>
              </w:rPr>
              <w:t>е добавляют стоимости, являются по своей сути затратными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10. Выход процесса системы управления охраной труда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10.1 Повышение производительности труда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</w:pPr>
            <w:r w:rsidRPr="00CF0F0B">
              <w:t>10.2 Повышение безопасности труда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t>10.3 Улучшение условий труда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11.Кто является основным потребителем процессов системы управления охраной труда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11.1 Руководитель организации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</w:pPr>
            <w:r w:rsidRPr="00CF0F0B">
              <w:t>11.2 Работники организации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11.3 Сторонние организации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 xml:space="preserve">12. </w:t>
            </w:r>
            <w:r w:rsidRPr="00CF0F0B">
              <w:rPr>
                <w:bCs/>
                <w:iCs/>
              </w:rPr>
              <w:t>Процессами, направленными на обеспечение допуска работника к самостоятельной работе являются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12.1 проведение медицинских осмотров и освидетельствований работников;</w:t>
            </w:r>
            <w:r w:rsidRPr="00CF0F0B">
              <w:rPr>
                <w:color w:val="212121"/>
              </w:rPr>
              <w:br/>
              <w:t>12.2 проведение обучения работников;</w:t>
            </w:r>
            <w:r w:rsidRPr="00CF0F0B">
              <w:rPr>
                <w:color w:val="212121"/>
              </w:rPr>
              <w:br/>
              <w:t>12.3 обеспечение работников средствами индивидуальной защиты;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12.4 обеспечение безопасности работников при осуществлении технологических процессов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13. К процессам реагирования на ситуации не относят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13.1 реагирование на аварийные ситуации;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 xml:space="preserve">13.2. реагирование на несчастные случаи (расследования несчастных случаев, разработка мероприятий по предупреждению случаев </w:t>
            </w:r>
            <w:proofErr w:type="spellStart"/>
            <w:r w:rsidRPr="00CF0F0B">
              <w:rPr>
                <w:color w:val="212121"/>
              </w:rPr>
              <w:t>травмирования</w:t>
            </w:r>
            <w:proofErr w:type="spellEnd"/>
            <w:r w:rsidRPr="00CF0F0B">
              <w:rPr>
                <w:color w:val="212121"/>
              </w:rPr>
              <w:t>;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13.3 Управление документами СУОТ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lastRenderedPageBreak/>
              <w:t>13.4. реагирование на профессиональные заболевания.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lastRenderedPageBreak/>
              <w:t>14. Возможно ли применение процессного подхода к системе управления охраной труда на предприятии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14.1</w:t>
            </w:r>
            <w:proofErr w:type="gramStart"/>
            <w:r w:rsidRPr="00CF0F0B">
              <w:rPr>
                <w:color w:val="212121"/>
              </w:rPr>
              <w:t xml:space="preserve"> Н</w:t>
            </w:r>
            <w:proofErr w:type="gramEnd"/>
            <w:r w:rsidRPr="00CF0F0B">
              <w:rPr>
                <w:color w:val="212121"/>
              </w:rPr>
              <w:t>ет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14.2</w:t>
            </w:r>
            <w:proofErr w:type="gramStart"/>
            <w:r w:rsidRPr="00CF0F0B">
              <w:rPr>
                <w:color w:val="212121"/>
              </w:rPr>
              <w:t xml:space="preserve"> Д</w:t>
            </w:r>
            <w:proofErr w:type="gramEnd"/>
            <w:r w:rsidRPr="00CF0F0B">
              <w:rPr>
                <w:color w:val="212121"/>
              </w:rPr>
              <w:t>а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15. Кто является основоположником процессного подхода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15.1 Адам Смит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15.2</w:t>
            </w:r>
            <w:r w:rsidRPr="00CF0F0B">
              <w:rPr>
                <w:bCs/>
              </w:rPr>
              <w:t xml:space="preserve"> </w:t>
            </w:r>
            <w:r w:rsidRPr="00CF0F0B">
              <w:rPr>
                <w:bCs/>
                <w:color w:val="212121"/>
              </w:rPr>
              <w:t xml:space="preserve">Анри </w:t>
            </w:r>
            <w:proofErr w:type="spellStart"/>
            <w:r w:rsidRPr="00CF0F0B">
              <w:rPr>
                <w:bCs/>
                <w:color w:val="212121"/>
              </w:rPr>
              <w:t>Файоль</w:t>
            </w:r>
            <w:proofErr w:type="spellEnd"/>
            <w:r w:rsidRPr="00CF0F0B">
              <w:rPr>
                <w:color w:val="212121"/>
              </w:rPr>
              <w:t xml:space="preserve"> 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15.3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 xml:space="preserve">16. </w:t>
            </w:r>
            <w:r w:rsidRPr="00CF0F0B">
              <w:rPr>
                <w:color w:val="000000"/>
                <w:shd w:val="clear" w:color="auto" w:fill="FFFFFF"/>
              </w:rPr>
              <w:t> Документ, направленный на применение "процессного подхода" при разработке, внедрении и улучшении результативности системы менеджмента качества в целях повышения удовлетворенности потребителей путем выполнения их требований.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0F0B">
              <w:rPr>
                <w:rFonts w:ascii="Times New Roman" w:hAnsi="Times New Roman" w:cs="Times New Roman"/>
                <w:b w:val="0"/>
                <w:sz w:val="24"/>
                <w:szCs w:val="24"/>
              </w:rPr>
              <w:t>16.1 ГОСТ 12.0.230.1-2015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16.2</w:t>
            </w:r>
            <w:r w:rsidRPr="00CF0F0B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CF0F0B">
              <w:rPr>
                <w:bCs/>
                <w:shd w:val="clear" w:color="auto" w:fill="FFFFFF"/>
              </w:rPr>
              <w:t>ГОСТ ISO 9001-2011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 xml:space="preserve">16.3 ISO 45001:2018 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17. Преимущество процессного подхода в управлении охраной труда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17.1  Привлечение внимания к решению вопросов повышения безопасности и улучшения условий труда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17.2 Увеличение прибыли организации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 xml:space="preserve">17.3 </w:t>
            </w:r>
            <w:r w:rsidRPr="00CF0F0B">
              <w:rPr>
                <w:color w:val="000000"/>
                <w:shd w:val="clear" w:color="auto" w:fill="FFFFFF"/>
              </w:rPr>
              <w:t>непрерывность управления, которое обеспечивается на стыке отдельных процессов в рамках их системы, а также при их комбинации и взаимодействии.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18. При процессном подходе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</w:pPr>
            <w:r w:rsidRPr="00CF0F0B">
              <w:rPr>
                <w:color w:val="212121"/>
              </w:rPr>
              <w:t xml:space="preserve">18.1 </w:t>
            </w:r>
            <w:r w:rsidRPr="00CF0F0B">
              <w:t>деятельность организации представляется в виде </w:t>
            </w:r>
            <w:r w:rsidRPr="00CF0F0B">
              <w:rPr>
                <w:iCs/>
              </w:rPr>
              <w:t>набора</w:t>
            </w:r>
            <w:r w:rsidRPr="00CF0F0B">
              <w:rPr>
                <w:i/>
                <w:iCs/>
              </w:rPr>
              <w:t xml:space="preserve"> </w:t>
            </w:r>
            <w:r w:rsidRPr="00CF0F0B">
              <w:rPr>
                <w:iCs/>
              </w:rPr>
              <w:t>(совокупности)</w:t>
            </w:r>
            <w:r w:rsidRPr="00CF0F0B">
              <w:t> функций, закрепленных за функциональными подразделениями в организационной структуре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t>18.2 деятельность организации изначально нацеливается на получение конечного результата и воспринимается сотрудниками как цепь взаимосвязанных бизнес-процессов, обеспечивающих достижение общей цели</w:t>
            </w:r>
            <w:r w:rsidRPr="00CF0F0B">
              <w:rPr>
                <w:color w:val="646464"/>
              </w:rPr>
              <w:t>.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19. Сложности в применении процессного подхода в системе управления охраной труда на предприятии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19.1 Государственное управление охраной труда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>19.2 невозможность получения прибыли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212121"/>
              </w:rPr>
              <w:t xml:space="preserve">19.1 </w:t>
            </w:r>
            <w:proofErr w:type="gramStart"/>
            <w:r w:rsidRPr="00CF0F0B">
              <w:rPr>
                <w:color w:val="212121"/>
              </w:rPr>
              <w:t>недостаточная</w:t>
            </w:r>
            <w:proofErr w:type="gramEnd"/>
            <w:r w:rsidRPr="00CF0F0B">
              <w:rPr>
                <w:color w:val="212121"/>
              </w:rPr>
              <w:t xml:space="preserve"> </w:t>
            </w:r>
            <w:proofErr w:type="spellStart"/>
            <w:r w:rsidRPr="00CF0F0B">
              <w:rPr>
                <w:color w:val="212121"/>
              </w:rPr>
              <w:t>обученность</w:t>
            </w:r>
            <w:proofErr w:type="spellEnd"/>
            <w:r w:rsidRPr="00CF0F0B">
              <w:rPr>
                <w:color w:val="212121"/>
              </w:rPr>
              <w:t xml:space="preserve"> персонала</w:t>
            </w:r>
          </w:p>
        </w:tc>
      </w:tr>
      <w:tr w:rsidR="00CF0F0B" w:rsidTr="00CF0F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212121"/>
              </w:rPr>
            </w:pPr>
            <w:r w:rsidRPr="00CF0F0B">
              <w:rPr>
                <w:color w:val="000000"/>
                <w:shd w:val="clear" w:color="auto" w:fill="FFFFFF"/>
              </w:rPr>
              <w:t xml:space="preserve">20. Критерием результативности деятельности по управлению безопасностью является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000000"/>
                <w:shd w:val="clear" w:color="auto" w:fill="FFFFFF"/>
              </w:rPr>
            </w:pPr>
            <w:r w:rsidRPr="00CF0F0B">
              <w:rPr>
                <w:color w:val="212121"/>
              </w:rPr>
              <w:t xml:space="preserve">20.1 </w:t>
            </w:r>
            <w:r w:rsidRPr="00CF0F0B">
              <w:rPr>
                <w:color w:val="000000"/>
                <w:shd w:val="clear" w:color="auto" w:fill="FFFFFF"/>
              </w:rPr>
              <w:t xml:space="preserve">степень соответствия выходных данных процессов </w:t>
            </w:r>
            <w:proofErr w:type="gramStart"/>
            <w:r w:rsidRPr="00CF0F0B">
              <w:rPr>
                <w:color w:val="000000"/>
                <w:shd w:val="clear" w:color="auto" w:fill="FFFFFF"/>
              </w:rPr>
              <w:t>входным</w:t>
            </w:r>
            <w:proofErr w:type="gramEnd"/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000000"/>
                <w:shd w:val="clear" w:color="auto" w:fill="FFFFFF"/>
              </w:rPr>
            </w:pPr>
            <w:r w:rsidRPr="00CF0F0B">
              <w:rPr>
                <w:color w:val="000000"/>
                <w:shd w:val="clear" w:color="auto" w:fill="FFFFFF"/>
              </w:rPr>
              <w:t>20.2 Снижение издержек, связанных с охраной труда</w:t>
            </w:r>
          </w:p>
          <w:p w:rsidR="00CF0F0B" w:rsidRPr="00CF0F0B" w:rsidRDefault="00CF0F0B" w:rsidP="00CF0F0B">
            <w:pPr>
              <w:pStyle w:val="a7"/>
              <w:tabs>
                <w:tab w:val="left" w:pos="0"/>
              </w:tabs>
              <w:spacing w:before="0" w:beforeAutospacing="0" w:after="0" w:afterAutospacing="0"/>
              <w:ind w:firstLine="75"/>
              <w:jc w:val="both"/>
              <w:rPr>
                <w:color w:val="212121"/>
              </w:rPr>
            </w:pPr>
            <w:r w:rsidRPr="00CF0F0B">
              <w:rPr>
                <w:color w:val="000000"/>
                <w:shd w:val="clear" w:color="auto" w:fill="FFFFFF"/>
              </w:rPr>
              <w:t>20.Увеличение прибыли предприятия</w:t>
            </w:r>
          </w:p>
        </w:tc>
      </w:tr>
    </w:tbl>
    <w:p w:rsidR="00CF0F0B" w:rsidRDefault="00CF0F0B" w:rsidP="00630D7E">
      <w:pPr>
        <w:pStyle w:val="a4"/>
        <w:spacing w:before="120" w:after="120" w:line="276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30D7E" w:rsidRPr="00DB0B74" w:rsidRDefault="00630D7E" w:rsidP="00630D7E">
      <w:pPr>
        <w:pStyle w:val="a4"/>
        <w:spacing w:before="120" w:after="120" w:line="276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0B74">
        <w:rPr>
          <w:rFonts w:ascii="Times New Roman" w:hAnsi="Times New Roman" w:cs="Times New Roman"/>
          <w:sz w:val="24"/>
          <w:szCs w:val="24"/>
          <w:u w:val="single"/>
        </w:rPr>
        <w:t>Перечень вопросов к экзамену</w:t>
      </w:r>
    </w:p>
    <w:p w:rsidR="00630D7E" w:rsidRDefault="00630D7E" w:rsidP="00630D7E">
      <w:pPr>
        <w:pStyle w:val="a4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B0B7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очной </w:t>
      </w:r>
      <w:r w:rsidRPr="00DB0B74">
        <w:rPr>
          <w:rFonts w:ascii="Times New Roman" w:hAnsi="Times New Roman" w:cs="Times New Roman"/>
          <w:sz w:val="24"/>
          <w:szCs w:val="24"/>
        </w:rPr>
        <w:t>формы обучения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B0B74">
        <w:rPr>
          <w:rFonts w:ascii="Times New Roman" w:hAnsi="Times New Roman" w:cs="Times New Roman"/>
          <w:sz w:val="24"/>
          <w:szCs w:val="24"/>
        </w:rPr>
        <w:t xml:space="preserve"> семестр/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B0B74">
        <w:rPr>
          <w:rFonts w:ascii="Times New Roman" w:hAnsi="Times New Roman" w:cs="Times New Roman"/>
          <w:sz w:val="24"/>
          <w:szCs w:val="24"/>
        </w:rPr>
        <w:t>курс)</w:t>
      </w:r>
    </w:p>
    <w:p w:rsidR="00630D7E" w:rsidRPr="00DB0B74" w:rsidRDefault="00630D7E" w:rsidP="00630D7E">
      <w:pPr>
        <w:pStyle w:val="a4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D7E" w:rsidRDefault="00630D7E" w:rsidP="00630D7E">
      <w:pPr>
        <w:tabs>
          <w:tab w:val="left" w:pos="0"/>
        </w:tabs>
        <w:ind w:firstLine="720"/>
        <w:jc w:val="both"/>
        <w:rPr>
          <w:lang w:eastAsia="en-US"/>
        </w:rPr>
      </w:pPr>
      <w:r w:rsidRPr="00DB0B74">
        <w:rPr>
          <w:lang w:eastAsia="en-US"/>
        </w:rPr>
        <w:t xml:space="preserve">1. </w:t>
      </w:r>
      <w:r>
        <w:rPr>
          <w:lang w:eastAsia="en-US"/>
        </w:rPr>
        <w:t xml:space="preserve">Процессный подход. Цель. Принципы. Ключевые элементы. Преимущества процессного подхода в управлении </w:t>
      </w:r>
      <w:proofErr w:type="spellStart"/>
      <w:r>
        <w:rPr>
          <w:lang w:eastAsia="en-US"/>
        </w:rPr>
        <w:t>техносферной</w:t>
      </w:r>
      <w:proofErr w:type="spellEnd"/>
      <w:r>
        <w:rPr>
          <w:lang w:eastAsia="en-US"/>
        </w:rPr>
        <w:t xml:space="preserve"> безопасностью (УК-2.1.1)</w:t>
      </w:r>
    </w:p>
    <w:p w:rsidR="00630D7E" w:rsidRDefault="00630D7E" w:rsidP="00630D7E">
      <w:pPr>
        <w:tabs>
          <w:tab w:val="left" w:pos="0"/>
        </w:tabs>
        <w:ind w:firstLine="720"/>
        <w:jc w:val="both"/>
        <w:rPr>
          <w:shd w:val="clear" w:color="auto" w:fill="FFFFFF"/>
        </w:rPr>
      </w:pPr>
      <w:r>
        <w:rPr>
          <w:lang w:eastAsia="en-US"/>
        </w:rPr>
        <w:lastRenderedPageBreak/>
        <w:t xml:space="preserve">2. Процессный подход в управлении экологической безопасностью. </w:t>
      </w:r>
      <w:r>
        <w:rPr>
          <w:shd w:val="clear" w:color="auto" w:fill="FFFFFF"/>
        </w:rPr>
        <w:t>О</w:t>
      </w:r>
      <w:r w:rsidRPr="00817A1F">
        <w:rPr>
          <w:shd w:val="clear" w:color="auto" w:fill="FFFFFF"/>
        </w:rPr>
        <w:t>бласть применения процессного подхода в экологическом менеджменте</w:t>
      </w:r>
      <w:r>
        <w:rPr>
          <w:shd w:val="clear" w:color="auto" w:fill="FFFFFF"/>
        </w:rPr>
        <w:t xml:space="preserve"> (УК-2.1.1)</w:t>
      </w:r>
    </w:p>
    <w:p w:rsidR="00630D7E" w:rsidRDefault="00630D7E" w:rsidP="00630D7E">
      <w:pPr>
        <w:shd w:val="clear" w:color="auto" w:fill="FFFFFF"/>
        <w:ind w:firstLine="708"/>
      </w:pPr>
      <w:r>
        <w:rPr>
          <w:shd w:val="clear" w:color="auto" w:fill="FFFFFF"/>
        </w:rPr>
        <w:t xml:space="preserve">3.  </w:t>
      </w:r>
      <w:r w:rsidRPr="00157324">
        <w:t xml:space="preserve">Дерево процессов и </w:t>
      </w:r>
      <w:proofErr w:type="spellStart"/>
      <w:r w:rsidRPr="00157324">
        <w:t>подпроцессов</w:t>
      </w:r>
      <w:proofErr w:type="spellEnd"/>
      <w:r w:rsidRPr="00157324">
        <w:t xml:space="preserve"> разработки и внедрения СУОТ</w:t>
      </w:r>
      <w:r>
        <w:t xml:space="preserve"> (УК-2.2.2) </w:t>
      </w:r>
    </w:p>
    <w:p w:rsidR="00630D7E" w:rsidRDefault="00630D7E" w:rsidP="00630D7E">
      <w:pPr>
        <w:shd w:val="clear" w:color="auto" w:fill="FFFFFF"/>
        <w:ind w:firstLine="708"/>
      </w:pPr>
      <w:r>
        <w:t>4.  Применение процессного подхода в обеспечении работников средствами индивидуальной защиты (УК-2.2.1)</w:t>
      </w:r>
    </w:p>
    <w:p w:rsidR="00630D7E" w:rsidRDefault="00630D7E" w:rsidP="00630D7E">
      <w:pPr>
        <w:shd w:val="clear" w:color="auto" w:fill="FFFFFF"/>
        <w:ind w:firstLine="708"/>
      </w:pPr>
      <w:r>
        <w:t>5.  Применение процессного подхода при проведении специальной оценки условий труда (УК-2.3.2)</w:t>
      </w:r>
    </w:p>
    <w:p w:rsidR="00630D7E" w:rsidRDefault="00630D7E" w:rsidP="00630D7E">
      <w:pPr>
        <w:shd w:val="clear" w:color="auto" w:fill="FFFFFF"/>
        <w:ind w:firstLine="708"/>
      </w:pPr>
      <w:r>
        <w:t xml:space="preserve">6.  </w:t>
      </w:r>
      <w:r w:rsidRPr="00515347">
        <w:t>Нормативно-правовая база</w:t>
      </w:r>
      <w:r>
        <w:t>, применяемая при оценке безопасности производственного оборудования (ОПК-2.1.1)</w:t>
      </w:r>
    </w:p>
    <w:p w:rsidR="00630D7E" w:rsidRDefault="00630D7E" w:rsidP="00630D7E">
      <w:pPr>
        <w:shd w:val="clear" w:color="auto" w:fill="FFFFFF"/>
        <w:ind w:firstLine="708"/>
      </w:pPr>
      <w:r>
        <w:t>7.  Анализ соответствия производственного оборудования требованиям безопасности (ОПК-2.2.1)</w:t>
      </w:r>
    </w:p>
    <w:p w:rsidR="00630D7E" w:rsidRDefault="00630D7E" w:rsidP="00630D7E">
      <w:pPr>
        <w:shd w:val="clear" w:color="auto" w:fill="FFFFFF"/>
        <w:ind w:firstLine="708"/>
      </w:pPr>
      <w:r>
        <w:t>8.  Применение процессного подхода к организации производственного освещения (УК-2.3.1)</w:t>
      </w:r>
    </w:p>
    <w:p w:rsidR="00630D7E" w:rsidRDefault="00630D7E" w:rsidP="00630D7E">
      <w:pPr>
        <w:shd w:val="clear" w:color="auto" w:fill="FFFFFF"/>
        <w:ind w:firstLine="708"/>
      </w:pPr>
      <w:r>
        <w:t>9.  Определение оптимального типа источника света с учетом экономических затрат в процессе эксплуатации (УК-2.3.2)</w:t>
      </w:r>
    </w:p>
    <w:p w:rsidR="00630D7E" w:rsidRDefault="00630D7E" w:rsidP="00630D7E">
      <w:pPr>
        <w:shd w:val="clear" w:color="auto" w:fill="FFFFFF"/>
        <w:ind w:firstLine="708"/>
      </w:pPr>
      <w:r>
        <w:t>10. Применение процессного метода при обеспечении пожарной безопасности объекта (УК-2.1.3)</w:t>
      </w:r>
    </w:p>
    <w:p w:rsidR="00630D7E" w:rsidRDefault="00630D7E" w:rsidP="00630D7E">
      <w:pPr>
        <w:shd w:val="clear" w:color="auto" w:fill="FFFFFF"/>
        <w:ind w:firstLine="708"/>
      </w:pPr>
      <w:r>
        <w:t>11. Процедуры управления пожарным риском на предприятии (УК-2.3.1)</w:t>
      </w:r>
    </w:p>
    <w:p w:rsidR="00630D7E" w:rsidRDefault="00630D7E" w:rsidP="00630D7E">
      <w:pPr>
        <w:shd w:val="clear" w:color="auto" w:fill="FFFFFF"/>
        <w:ind w:firstLine="708"/>
      </w:pPr>
      <w:r>
        <w:t>12. Определение потребности в пожарной технике на объекте (УК-2.2.1)</w:t>
      </w:r>
    </w:p>
    <w:p w:rsidR="00630D7E" w:rsidRDefault="00630D7E" w:rsidP="00630D7E">
      <w:pPr>
        <w:shd w:val="clear" w:color="auto" w:fill="FFFFFF"/>
        <w:ind w:firstLine="708"/>
      </w:pPr>
      <w:r>
        <w:t>13. Организация эвакуации людей при пожаре (ОПК-2.1.1)</w:t>
      </w:r>
    </w:p>
    <w:p w:rsidR="00630D7E" w:rsidRDefault="00630D7E" w:rsidP="00630D7E">
      <w:pPr>
        <w:shd w:val="clear" w:color="auto" w:fill="FFFFFF"/>
        <w:ind w:firstLine="708"/>
      </w:pPr>
      <w:r>
        <w:t>14. Выбор системы электробезопасности. Обоснование и расчет (УК-2.1.2)</w:t>
      </w:r>
    </w:p>
    <w:p w:rsidR="00630D7E" w:rsidRDefault="00630D7E" w:rsidP="00630D7E">
      <w:pPr>
        <w:shd w:val="clear" w:color="auto" w:fill="FFFFFF"/>
        <w:ind w:firstLine="708"/>
      </w:pPr>
      <w:r>
        <w:t>15. Состав проектных работ по разработке систем электробезопасности (УК-2.2.3)</w:t>
      </w:r>
    </w:p>
    <w:p w:rsidR="00630D7E" w:rsidRDefault="00630D7E" w:rsidP="00630D7E">
      <w:pPr>
        <w:shd w:val="clear" w:color="auto" w:fill="FFFFFF"/>
        <w:ind w:firstLine="708"/>
      </w:pPr>
      <w:r>
        <w:t>16. Обеспечение работников средствами индивидуальной защиты от поражения электрическим током (УК-2.2.1)</w:t>
      </w:r>
    </w:p>
    <w:p w:rsidR="00630D7E" w:rsidRDefault="00630D7E" w:rsidP="00630D7E">
      <w:pPr>
        <w:shd w:val="clear" w:color="auto" w:fill="FFFFFF"/>
        <w:ind w:firstLine="708"/>
      </w:pPr>
      <w:r>
        <w:t>17. Определение методов и средств защиты от электромагнитных излучений (УК-2.2.4)</w:t>
      </w:r>
    </w:p>
    <w:p w:rsidR="00630D7E" w:rsidRDefault="00630D7E" w:rsidP="00630D7E">
      <w:pPr>
        <w:shd w:val="clear" w:color="auto" w:fill="FFFFFF"/>
        <w:ind w:firstLine="708"/>
      </w:pPr>
      <w:r>
        <w:t>18. Определение методов и средств защиты от инфракрасного излучения (УК-2.2.4)</w:t>
      </w:r>
    </w:p>
    <w:p w:rsidR="00630D7E" w:rsidRDefault="00630D7E" w:rsidP="00630D7E">
      <w:pPr>
        <w:shd w:val="clear" w:color="auto" w:fill="FFFFFF"/>
        <w:ind w:firstLine="708"/>
      </w:pPr>
      <w:r>
        <w:t>19. Применение процессного подхода к снижению производственного травматизма (УК-2.1.2)</w:t>
      </w:r>
    </w:p>
    <w:p w:rsidR="00630D7E" w:rsidRDefault="00630D7E" w:rsidP="00630D7E">
      <w:pPr>
        <w:shd w:val="clear" w:color="auto" w:fill="FFFFFF"/>
        <w:ind w:firstLine="708"/>
      </w:pPr>
      <w:r>
        <w:t xml:space="preserve">20. Процесс </w:t>
      </w:r>
      <w:proofErr w:type="gramStart"/>
      <w:r>
        <w:t>обеспечения требований приемлемых уровней безопасных условий труда</w:t>
      </w:r>
      <w:proofErr w:type="gramEnd"/>
      <w:r>
        <w:t xml:space="preserve"> на предприятии  (УК-2.1.3).</w:t>
      </w:r>
    </w:p>
    <w:p w:rsidR="00630D7E" w:rsidRDefault="00630D7E" w:rsidP="00630D7E">
      <w:pPr>
        <w:shd w:val="clear" w:color="auto" w:fill="FFFFFF"/>
        <w:ind w:firstLine="708"/>
      </w:pPr>
      <w:r>
        <w:t>21. Формирование процессов по оптимизации системы управления безопасностью труда на предприятии (ОПК-2.3.1).</w:t>
      </w:r>
    </w:p>
    <w:p w:rsidR="00630D7E" w:rsidRPr="00817A1F" w:rsidRDefault="00630D7E" w:rsidP="00630D7E">
      <w:pPr>
        <w:tabs>
          <w:tab w:val="left" w:pos="0"/>
        </w:tabs>
        <w:ind w:firstLine="720"/>
        <w:jc w:val="both"/>
        <w:rPr>
          <w:lang w:eastAsia="en-US"/>
        </w:rPr>
      </w:pPr>
    </w:p>
    <w:p w:rsidR="00630D7E" w:rsidRPr="00EE2B5B" w:rsidRDefault="00630D7E" w:rsidP="00630D7E">
      <w:pPr>
        <w:tabs>
          <w:tab w:val="left" w:pos="0"/>
        </w:tabs>
        <w:ind w:left="1069"/>
        <w:jc w:val="both"/>
        <w:rPr>
          <w:lang w:eastAsia="en-US"/>
        </w:rPr>
      </w:pPr>
    </w:p>
    <w:p w:rsidR="00630D7E" w:rsidRPr="00EE2B5B" w:rsidRDefault="00630D7E" w:rsidP="00630D7E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</w:rPr>
      </w:pPr>
      <w:r w:rsidRPr="00EE2B5B">
        <w:rPr>
          <w:b/>
          <w:bCs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630D7E" w:rsidRPr="00EE2B5B" w:rsidRDefault="00630D7E" w:rsidP="00630D7E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:rsidR="00630D7E" w:rsidRPr="00EE2B5B" w:rsidRDefault="00630D7E" w:rsidP="00630D7E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:rsidR="00630D7E" w:rsidRPr="00EE2B5B" w:rsidRDefault="00630D7E" w:rsidP="00630D7E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:rsidR="00630D7E" w:rsidRPr="00EE2B5B" w:rsidRDefault="00630D7E" w:rsidP="00630D7E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:rsidR="00630D7E" w:rsidRPr="00EE2B5B" w:rsidRDefault="00630D7E" w:rsidP="00630D7E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0D7E" w:rsidRPr="00EE2B5B" w:rsidRDefault="00630D7E" w:rsidP="00630D7E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B5B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очной формы обучен</w:t>
      </w:r>
      <w:r w:rsidRPr="00EE2B5B">
        <w:rPr>
          <w:rFonts w:ascii="Times New Roman" w:hAnsi="Times New Roman" w:cs="Times New Roman"/>
          <w:sz w:val="24"/>
          <w:szCs w:val="24"/>
        </w:rPr>
        <w:t>ия (</w:t>
      </w:r>
      <w:r>
        <w:rPr>
          <w:rFonts w:ascii="Times New Roman" w:hAnsi="Times New Roman" w:cs="Times New Roman"/>
          <w:sz w:val="24"/>
          <w:szCs w:val="24"/>
        </w:rPr>
        <w:t>первый</w:t>
      </w:r>
      <w:r w:rsidRPr="00EE2B5B">
        <w:rPr>
          <w:rFonts w:ascii="Times New Roman" w:hAnsi="Times New Roman" w:cs="Times New Roman"/>
          <w:sz w:val="24"/>
          <w:szCs w:val="24"/>
        </w:rPr>
        <w:t xml:space="preserve"> семестр/</w:t>
      </w:r>
      <w:r>
        <w:rPr>
          <w:rFonts w:ascii="Times New Roman" w:hAnsi="Times New Roman" w:cs="Times New Roman"/>
          <w:sz w:val="24"/>
          <w:szCs w:val="24"/>
        </w:rPr>
        <w:t>первый курс</w:t>
      </w:r>
      <w:r w:rsidRPr="00EE2B5B">
        <w:rPr>
          <w:rFonts w:ascii="Times New Roman" w:hAnsi="Times New Roman" w:cs="Times New Roman"/>
          <w:sz w:val="24"/>
          <w:szCs w:val="24"/>
        </w:rPr>
        <w:t>)</w:t>
      </w:r>
    </w:p>
    <w:p w:rsidR="00630D7E" w:rsidRPr="004E5EF4" w:rsidRDefault="00630D7E" w:rsidP="00630D7E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E5EF4">
        <w:rPr>
          <w:rFonts w:ascii="Times New Roman" w:hAnsi="Times New Roman" w:cs="Times New Roman"/>
          <w:sz w:val="24"/>
          <w:szCs w:val="24"/>
        </w:rPr>
        <w:t xml:space="preserve">Т а б л и </w:t>
      </w:r>
      <w:proofErr w:type="gramStart"/>
      <w:r w:rsidRPr="004E5EF4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4E5EF4">
        <w:rPr>
          <w:rFonts w:ascii="Times New Roman" w:hAnsi="Times New Roman" w:cs="Times New Roman"/>
          <w:sz w:val="24"/>
          <w:szCs w:val="24"/>
        </w:rPr>
        <w:t xml:space="preserve"> а  3.1</w:t>
      </w:r>
    </w:p>
    <w:p w:rsidR="00630D7E" w:rsidRPr="00EE2B5B" w:rsidRDefault="00630D7E" w:rsidP="00630D7E">
      <w:pPr>
        <w:pStyle w:val="a4"/>
        <w:tabs>
          <w:tab w:val="left" w:pos="0"/>
        </w:tabs>
        <w:ind w:left="0"/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2676"/>
        <w:gridCol w:w="1543"/>
      </w:tblGrid>
      <w:tr w:rsidR="00630D7E" w:rsidRPr="008E1EB5" w:rsidTr="00067AAC">
        <w:trPr>
          <w:tblHeader/>
          <w:jc w:val="center"/>
        </w:trPr>
        <w:tc>
          <w:tcPr>
            <w:tcW w:w="617" w:type="dxa"/>
            <w:vAlign w:val="center"/>
          </w:tcPr>
          <w:p w:rsidR="00630D7E" w:rsidRPr="008E1EB5" w:rsidRDefault="00630D7E" w:rsidP="00067AAC">
            <w:pPr>
              <w:jc w:val="center"/>
              <w:rPr>
                <w:b/>
                <w:bCs/>
              </w:rPr>
            </w:pPr>
            <w:r w:rsidRPr="008E1EB5">
              <w:rPr>
                <w:b/>
                <w:bCs/>
              </w:rPr>
              <w:lastRenderedPageBreak/>
              <w:t>№</w:t>
            </w:r>
          </w:p>
          <w:p w:rsidR="00630D7E" w:rsidRPr="008E1EB5" w:rsidRDefault="00630D7E" w:rsidP="00067AAC">
            <w:pPr>
              <w:jc w:val="center"/>
              <w:rPr>
                <w:b/>
                <w:bCs/>
              </w:rPr>
            </w:pPr>
            <w:proofErr w:type="gramStart"/>
            <w:r w:rsidRPr="008E1EB5">
              <w:rPr>
                <w:b/>
                <w:bCs/>
              </w:rPr>
              <w:t>п</w:t>
            </w:r>
            <w:proofErr w:type="gramEnd"/>
            <w:r w:rsidRPr="008E1EB5">
              <w:rPr>
                <w:b/>
                <w:bCs/>
              </w:rPr>
              <w:t>/п</w:t>
            </w:r>
          </w:p>
        </w:tc>
        <w:tc>
          <w:tcPr>
            <w:tcW w:w="2326" w:type="dxa"/>
            <w:vAlign w:val="center"/>
          </w:tcPr>
          <w:p w:rsidR="00630D7E" w:rsidRPr="008E1EB5" w:rsidRDefault="00630D7E" w:rsidP="00067AAC">
            <w:pPr>
              <w:jc w:val="center"/>
              <w:rPr>
                <w:b/>
                <w:bCs/>
              </w:rPr>
            </w:pPr>
            <w:r w:rsidRPr="00EE2B5B">
              <w:rPr>
                <w:b/>
                <w:bCs/>
                <w:snapToGrid w:val="0"/>
                <w:sz w:val="22"/>
                <w:szCs w:val="22"/>
              </w:rPr>
              <w:t>Материалы</w:t>
            </w:r>
            <w:r w:rsidRPr="00D541CC">
              <w:rPr>
                <w:b/>
                <w:bCs/>
                <w:snapToGrid w:val="0"/>
                <w:sz w:val="22"/>
                <w:szCs w:val="22"/>
              </w:rPr>
              <w:t>, необходимые для оценки индикатора</w:t>
            </w:r>
            <w:r w:rsidRPr="00EE2B5B">
              <w:rPr>
                <w:b/>
                <w:bCs/>
                <w:snapToGrid w:val="0"/>
                <w:sz w:val="22"/>
                <w:szCs w:val="22"/>
              </w:rPr>
              <w:t xml:space="preserve"> достижения компетенции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 при текущем контроле</w:t>
            </w:r>
          </w:p>
        </w:tc>
        <w:tc>
          <w:tcPr>
            <w:tcW w:w="2410" w:type="dxa"/>
            <w:vAlign w:val="center"/>
          </w:tcPr>
          <w:p w:rsidR="00630D7E" w:rsidRPr="008E1EB5" w:rsidRDefault="00630D7E" w:rsidP="00067AAC">
            <w:pPr>
              <w:jc w:val="center"/>
              <w:rPr>
                <w:b/>
                <w:bCs/>
              </w:rPr>
            </w:pPr>
            <w:r w:rsidRPr="008E1EB5">
              <w:rPr>
                <w:b/>
                <w:bCs/>
              </w:rPr>
              <w:t>Показатель</w:t>
            </w:r>
          </w:p>
          <w:p w:rsidR="00630D7E" w:rsidRPr="008E1EB5" w:rsidRDefault="00630D7E" w:rsidP="00067AAC">
            <w:pPr>
              <w:jc w:val="center"/>
              <w:rPr>
                <w:b/>
                <w:bCs/>
              </w:rPr>
            </w:pPr>
            <w:r w:rsidRPr="008E1EB5">
              <w:rPr>
                <w:b/>
                <w:bCs/>
              </w:rPr>
              <w:t xml:space="preserve"> оценивания </w:t>
            </w:r>
          </w:p>
        </w:tc>
        <w:tc>
          <w:tcPr>
            <w:tcW w:w="2676" w:type="dxa"/>
            <w:vAlign w:val="center"/>
          </w:tcPr>
          <w:p w:rsidR="00630D7E" w:rsidRPr="008E1EB5" w:rsidRDefault="00630D7E" w:rsidP="00067AAC">
            <w:pPr>
              <w:jc w:val="center"/>
              <w:rPr>
                <w:b/>
                <w:bCs/>
              </w:rPr>
            </w:pPr>
            <w:r w:rsidRPr="008E1EB5">
              <w:rPr>
                <w:b/>
                <w:bCs/>
              </w:rPr>
              <w:t xml:space="preserve">Критерии </w:t>
            </w:r>
          </w:p>
          <w:p w:rsidR="00630D7E" w:rsidRPr="008E1EB5" w:rsidRDefault="00630D7E" w:rsidP="00067AAC">
            <w:pPr>
              <w:jc w:val="center"/>
              <w:rPr>
                <w:b/>
                <w:bCs/>
              </w:rPr>
            </w:pPr>
            <w:r w:rsidRPr="008E1EB5">
              <w:rPr>
                <w:b/>
                <w:bCs/>
              </w:rPr>
              <w:t>оценивания</w:t>
            </w:r>
          </w:p>
        </w:tc>
        <w:tc>
          <w:tcPr>
            <w:tcW w:w="1543" w:type="dxa"/>
            <w:vAlign w:val="center"/>
          </w:tcPr>
          <w:p w:rsidR="00630D7E" w:rsidRPr="008E1EB5" w:rsidRDefault="00630D7E" w:rsidP="00067AAC">
            <w:pPr>
              <w:jc w:val="center"/>
              <w:rPr>
                <w:b/>
                <w:bCs/>
              </w:rPr>
            </w:pPr>
            <w:r w:rsidRPr="008E1EB5">
              <w:rPr>
                <w:b/>
                <w:bCs/>
              </w:rPr>
              <w:t>Шкала оценивания</w:t>
            </w:r>
          </w:p>
        </w:tc>
      </w:tr>
      <w:tr w:rsidR="00630D7E" w:rsidRPr="003453F0" w:rsidTr="00067AAC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630D7E" w:rsidRPr="00CA6313" w:rsidRDefault="00630D7E" w:rsidP="00067AAC">
            <w:pPr>
              <w:jc w:val="center"/>
            </w:pPr>
            <w:r w:rsidRPr="00CA6313"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630D7E" w:rsidRPr="004E5EF4" w:rsidRDefault="00630D7E" w:rsidP="00067AAC">
            <w:pPr>
              <w:pStyle w:val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EF4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0D7E" w:rsidRPr="004E5EF4" w:rsidRDefault="00630D7E" w:rsidP="00067AAC">
            <w:pPr>
              <w:pStyle w:val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5E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ое</w:t>
            </w:r>
            <w:proofErr w:type="gramEnd"/>
            <w:r w:rsidRPr="004E5E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занятия №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</w:t>
            </w:r>
          </w:p>
          <w:p w:rsidR="00630D7E" w:rsidRPr="00CA6313" w:rsidRDefault="00630D7E" w:rsidP="00067AAC">
            <w:pPr>
              <w:rPr>
                <w:i/>
                <w:i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30D7E" w:rsidRPr="00CA6313" w:rsidRDefault="00630D7E" w:rsidP="00067AAC">
            <w:pPr>
              <w:ind w:left="34"/>
            </w:pPr>
            <w:r w:rsidRPr="00CA6313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543" w:type="dxa"/>
            <w:vAlign w:val="center"/>
          </w:tcPr>
          <w:p w:rsidR="00630D7E" w:rsidRPr="00D541CC" w:rsidRDefault="00630D7E" w:rsidP="00067AAC">
            <w:pPr>
              <w:ind w:left="34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630D7E" w:rsidRPr="003453F0" w:rsidTr="00067AAC">
        <w:trPr>
          <w:trHeight w:val="557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543" w:type="dxa"/>
            <w:vAlign w:val="center"/>
          </w:tcPr>
          <w:p w:rsidR="00630D7E" w:rsidRPr="00D541CC" w:rsidRDefault="00630D7E" w:rsidP="00067AAC">
            <w:pPr>
              <w:ind w:left="34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630D7E" w:rsidRPr="008E1EB5" w:rsidTr="00067AAC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 w:val="restart"/>
            <w:vAlign w:val="center"/>
          </w:tcPr>
          <w:p w:rsidR="00630D7E" w:rsidRPr="00CA6313" w:rsidRDefault="00630D7E" w:rsidP="00067AAC">
            <w:r w:rsidRPr="00CA6313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 xml:space="preserve">Все пункты работы </w:t>
            </w:r>
            <w:proofErr w:type="gramStart"/>
            <w:r w:rsidRPr="00CA6313">
              <w:rPr>
                <w:sz w:val="22"/>
                <w:szCs w:val="22"/>
              </w:rPr>
              <w:t>выполнены</w:t>
            </w:r>
            <w:proofErr w:type="gramEnd"/>
            <w:r w:rsidRPr="00CA6313">
              <w:rPr>
                <w:sz w:val="22"/>
                <w:szCs w:val="22"/>
              </w:rPr>
              <w:t xml:space="preserve"> верно, выводы носят конкретный характер</w:t>
            </w:r>
          </w:p>
        </w:tc>
        <w:tc>
          <w:tcPr>
            <w:tcW w:w="1543" w:type="dxa"/>
            <w:vAlign w:val="center"/>
          </w:tcPr>
          <w:p w:rsidR="00630D7E" w:rsidRPr="00D541CC" w:rsidRDefault="00630D7E" w:rsidP="00067AAC">
            <w:pPr>
              <w:ind w:left="34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630D7E" w:rsidRPr="008E1EB5" w:rsidTr="00067AAC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/>
            <w:vAlign w:val="center"/>
          </w:tcPr>
          <w:p w:rsidR="00630D7E" w:rsidRPr="00CA6313" w:rsidRDefault="00630D7E" w:rsidP="00067AAC">
            <w:pPr>
              <w:jc w:val="both"/>
            </w:pP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543" w:type="dxa"/>
            <w:vAlign w:val="center"/>
          </w:tcPr>
          <w:p w:rsidR="00630D7E" w:rsidRPr="00D541CC" w:rsidRDefault="00630D7E" w:rsidP="00067AAC">
            <w:pPr>
              <w:ind w:left="34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630D7E" w:rsidRPr="008E1EB5" w:rsidTr="00067AAC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/>
            <w:vAlign w:val="center"/>
          </w:tcPr>
          <w:p w:rsidR="00630D7E" w:rsidRPr="00CA6313" w:rsidRDefault="00630D7E" w:rsidP="00067AAC">
            <w:pPr>
              <w:jc w:val="both"/>
            </w:pP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 xml:space="preserve">Работа выполнена </w:t>
            </w:r>
            <w:proofErr w:type="spellStart"/>
            <w:r w:rsidRPr="00CA6313">
              <w:rPr>
                <w:sz w:val="22"/>
                <w:szCs w:val="22"/>
              </w:rPr>
              <w:t>неполностью</w:t>
            </w:r>
            <w:proofErr w:type="spellEnd"/>
            <w:r w:rsidRPr="00CA6313">
              <w:rPr>
                <w:sz w:val="22"/>
                <w:szCs w:val="22"/>
              </w:rPr>
              <w:t xml:space="preserve">  или с большим количеством ошибок</w:t>
            </w:r>
          </w:p>
        </w:tc>
        <w:tc>
          <w:tcPr>
            <w:tcW w:w="1543" w:type="dxa"/>
            <w:vAlign w:val="center"/>
          </w:tcPr>
          <w:p w:rsidR="00630D7E" w:rsidRPr="00D541CC" w:rsidRDefault="00630D7E" w:rsidP="00067AAC">
            <w:pPr>
              <w:ind w:left="34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630D7E" w:rsidRPr="008E1EB5" w:rsidTr="00067AAC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 w:val="restart"/>
            <w:vAlign w:val="center"/>
          </w:tcPr>
          <w:p w:rsidR="00630D7E" w:rsidRPr="00CA6313" w:rsidRDefault="00630D7E" w:rsidP="00067AAC">
            <w:pPr>
              <w:jc w:val="both"/>
            </w:pPr>
            <w:r w:rsidRPr="00CA6313">
              <w:rPr>
                <w:sz w:val="22"/>
                <w:szCs w:val="22"/>
              </w:rPr>
              <w:t>Правильность ответов на вопросы при защите ПЗ</w:t>
            </w: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543" w:type="dxa"/>
            <w:vAlign w:val="center"/>
          </w:tcPr>
          <w:p w:rsidR="00630D7E" w:rsidRPr="00D541CC" w:rsidRDefault="00630D7E" w:rsidP="00067AAC">
            <w:pPr>
              <w:ind w:left="34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630D7E" w:rsidRPr="008E1EB5" w:rsidTr="00067AAC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/>
            <w:vAlign w:val="center"/>
          </w:tcPr>
          <w:p w:rsidR="00630D7E" w:rsidRPr="00CA6313" w:rsidRDefault="00630D7E" w:rsidP="00067AAC">
            <w:pPr>
              <w:jc w:val="both"/>
            </w:pP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Получены частично неправильные ответы на вопросы</w:t>
            </w:r>
          </w:p>
        </w:tc>
        <w:tc>
          <w:tcPr>
            <w:tcW w:w="1543" w:type="dxa"/>
            <w:vAlign w:val="center"/>
          </w:tcPr>
          <w:p w:rsidR="00630D7E" w:rsidRPr="00D541CC" w:rsidRDefault="00630D7E" w:rsidP="00067AAC">
            <w:pPr>
              <w:ind w:left="34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630D7E" w:rsidRPr="008E1EB5" w:rsidTr="00067AAC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5086" w:type="dxa"/>
            <w:gridSpan w:val="2"/>
            <w:vAlign w:val="center"/>
          </w:tcPr>
          <w:p w:rsidR="00630D7E" w:rsidRPr="00CA6313" w:rsidRDefault="00630D7E" w:rsidP="00067AAC">
            <w:pPr>
              <w:ind w:left="34"/>
              <w:rPr>
                <w:b/>
                <w:bCs/>
                <w:i/>
                <w:iCs/>
              </w:rPr>
            </w:pPr>
            <w:r w:rsidRPr="00CA6313">
              <w:rPr>
                <w:b/>
                <w:bCs/>
                <w:i/>
                <w:iCs/>
                <w:sz w:val="22"/>
                <w:szCs w:val="22"/>
              </w:rPr>
              <w:t xml:space="preserve">Итого максимальное количество баллов за Практическое занятие </w:t>
            </w:r>
          </w:p>
        </w:tc>
        <w:tc>
          <w:tcPr>
            <w:tcW w:w="1543" w:type="dxa"/>
            <w:vAlign w:val="center"/>
          </w:tcPr>
          <w:p w:rsidR="00630D7E" w:rsidRPr="00D541CC" w:rsidRDefault="00630D7E" w:rsidP="00067AAC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30D7E" w:rsidRPr="003453F0" w:rsidTr="00067AAC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630D7E" w:rsidRPr="00CA6313" w:rsidRDefault="00630D7E" w:rsidP="00067AAC">
            <w:pPr>
              <w:jc w:val="center"/>
            </w:pPr>
            <w:r w:rsidRPr="00CA6313">
              <w:rPr>
                <w:sz w:val="22"/>
                <w:szCs w:val="22"/>
              </w:rPr>
              <w:t>2</w:t>
            </w:r>
          </w:p>
        </w:tc>
        <w:tc>
          <w:tcPr>
            <w:tcW w:w="2326" w:type="dxa"/>
            <w:vMerge w:val="restart"/>
            <w:vAlign w:val="center"/>
          </w:tcPr>
          <w:p w:rsidR="00630D7E" w:rsidRDefault="00630D7E" w:rsidP="00067AAC">
            <w:r>
              <w:t>УК-2.1.2</w:t>
            </w:r>
          </w:p>
          <w:p w:rsidR="00630D7E" w:rsidRPr="00CA6313" w:rsidRDefault="00630D7E" w:rsidP="00067AAC">
            <w:pPr>
              <w:rPr>
                <w:i/>
                <w:iCs/>
              </w:rPr>
            </w:pPr>
            <w:r w:rsidRPr="00CA6313">
              <w:rPr>
                <w:i/>
                <w:iCs/>
                <w:sz w:val="22"/>
                <w:szCs w:val="22"/>
              </w:rPr>
              <w:t>Практическ</w:t>
            </w:r>
            <w:r>
              <w:rPr>
                <w:i/>
                <w:iCs/>
                <w:sz w:val="22"/>
                <w:szCs w:val="22"/>
              </w:rPr>
              <w:t>и</w:t>
            </w:r>
            <w:r w:rsidRPr="00CA6313">
              <w:rPr>
                <w:i/>
                <w:iCs/>
                <w:sz w:val="22"/>
                <w:szCs w:val="22"/>
              </w:rPr>
              <w:t>е заняти</w:t>
            </w:r>
            <w:r>
              <w:rPr>
                <w:i/>
                <w:iCs/>
                <w:sz w:val="22"/>
                <w:szCs w:val="22"/>
              </w:rPr>
              <w:t>я</w:t>
            </w:r>
            <w:r w:rsidRPr="00CA6313">
              <w:rPr>
                <w:i/>
                <w:iCs/>
                <w:sz w:val="22"/>
                <w:szCs w:val="22"/>
              </w:rPr>
              <w:t xml:space="preserve"> №</w:t>
            </w:r>
            <w:r>
              <w:rPr>
                <w:i/>
                <w:iCs/>
                <w:sz w:val="22"/>
                <w:szCs w:val="22"/>
              </w:rPr>
              <w:t>7.</w:t>
            </w:r>
            <w:r w:rsidRPr="00CA6313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630D7E" w:rsidRPr="00CA6313" w:rsidRDefault="00630D7E" w:rsidP="00067AAC">
            <w:pPr>
              <w:ind w:left="34"/>
            </w:pPr>
            <w:r w:rsidRPr="00CA6313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630D7E" w:rsidRPr="003453F0" w:rsidTr="00067AAC">
        <w:trPr>
          <w:trHeight w:val="469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1</w:t>
            </w:r>
          </w:p>
        </w:tc>
      </w:tr>
      <w:tr w:rsidR="00630D7E" w:rsidRPr="008E1EB5" w:rsidTr="00067AAC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 w:val="restart"/>
            <w:vAlign w:val="center"/>
          </w:tcPr>
          <w:p w:rsidR="00630D7E" w:rsidRPr="00CA6313" w:rsidRDefault="00630D7E" w:rsidP="00067AAC">
            <w:r w:rsidRPr="00CA6313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 xml:space="preserve">Все пункты работы </w:t>
            </w:r>
            <w:proofErr w:type="gramStart"/>
            <w:r w:rsidRPr="00CA6313">
              <w:rPr>
                <w:sz w:val="22"/>
                <w:szCs w:val="22"/>
              </w:rPr>
              <w:t>выполнены</w:t>
            </w:r>
            <w:proofErr w:type="gramEnd"/>
            <w:r w:rsidRPr="00CA6313">
              <w:rPr>
                <w:sz w:val="22"/>
                <w:szCs w:val="22"/>
              </w:rPr>
              <w:t xml:space="preserve"> верно, выводы носят конкретный характер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630D7E" w:rsidRPr="008E1EB5" w:rsidTr="00067AAC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/>
            <w:vAlign w:val="center"/>
          </w:tcPr>
          <w:p w:rsidR="00630D7E" w:rsidRPr="00CA6313" w:rsidRDefault="00630D7E" w:rsidP="00067AAC">
            <w:pPr>
              <w:jc w:val="both"/>
            </w:pP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630D7E" w:rsidRPr="008E1EB5" w:rsidTr="00067AAC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/>
            <w:vAlign w:val="center"/>
          </w:tcPr>
          <w:p w:rsidR="00630D7E" w:rsidRPr="00CA6313" w:rsidRDefault="00630D7E" w:rsidP="00067AAC">
            <w:pPr>
              <w:jc w:val="both"/>
            </w:pP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 xml:space="preserve">Работа выполнена </w:t>
            </w:r>
            <w:proofErr w:type="spellStart"/>
            <w:r w:rsidRPr="00CA6313">
              <w:rPr>
                <w:sz w:val="22"/>
                <w:szCs w:val="22"/>
              </w:rPr>
              <w:t>неполностью</w:t>
            </w:r>
            <w:proofErr w:type="spellEnd"/>
            <w:r w:rsidRPr="00CA6313">
              <w:rPr>
                <w:sz w:val="22"/>
                <w:szCs w:val="22"/>
              </w:rPr>
              <w:t xml:space="preserve"> или с большим количеством ошибок</w:t>
            </w:r>
          </w:p>
          <w:p w:rsidR="00630D7E" w:rsidRPr="00CA6313" w:rsidRDefault="00630D7E" w:rsidP="00067AAC">
            <w:pPr>
              <w:ind w:left="34"/>
              <w:jc w:val="center"/>
            </w:pP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0</w:t>
            </w:r>
          </w:p>
        </w:tc>
      </w:tr>
      <w:tr w:rsidR="00630D7E" w:rsidRPr="008E1EB5" w:rsidTr="00067AAC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 w:val="restart"/>
            <w:vAlign w:val="center"/>
          </w:tcPr>
          <w:p w:rsidR="00630D7E" w:rsidRPr="00CA6313" w:rsidRDefault="00630D7E" w:rsidP="00067AAC">
            <w:pPr>
              <w:jc w:val="both"/>
            </w:pPr>
            <w:r w:rsidRPr="00CA6313">
              <w:rPr>
                <w:sz w:val="22"/>
                <w:szCs w:val="22"/>
              </w:rPr>
              <w:t>Правильность ответов на вопросы при защите ПЗ</w:t>
            </w: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630D7E" w:rsidRPr="008E1EB5" w:rsidTr="00067AAC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/>
            <w:vAlign w:val="center"/>
          </w:tcPr>
          <w:p w:rsidR="00630D7E" w:rsidRPr="00CA6313" w:rsidRDefault="00630D7E" w:rsidP="00067AAC">
            <w:pPr>
              <w:jc w:val="both"/>
            </w:pP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Получены частично неправильные ответы на вопросы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1</w:t>
            </w:r>
          </w:p>
        </w:tc>
      </w:tr>
      <w:tr w:rsidR="00630D7E" w:rsidRPr="008E1EB5" w:rsidTr="00067AAC">
        <w:trPr>
          <w:trHeight w:val="619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5086" w:type="dxa"/>
            <w:gridSpan w:val="2"/>
            <w:vAlign w:val="center"/>
          </w:tcPr>
          <w:p w:rsidR="00630D7E" w:rsidRPr="00CA6313" w:rsidRDefault="00630D7E" w:rsidP="00067AAC">
            <w:pPr>
              <w:ind w:left="34"/>
              <w:rPr>
                <w:b/>
                <w:bCs/>
                <w:i/>
                <w:iCs/>
              </w:rPr>
            </w:pPr>
            <w:r w:rsidRPr="00CA6313">
              <w:rPr>
                <w:b/>
                <w:bCs/>
                <w:i/>
                <w:iCs/>
                <w:sz w:val="22"/>
                <w:szCs w:val="22"/>
              </w:rPr>
              <w:t>Итого максимальное количество баллов за выполнение и защиту практического занятия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630D7E" w:rsidRPr="003453F0" w:rsidTr="00067AAC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630D7E" w:rsidRPr="00CA6313" w:rsidRDefault="00630D7E" w:rsidP="00067AAC">
            <w:pPr>
              <w:jc w:val="center"/>
            </w:pPr>
            <w:r w:rsidRPr="00CA6313">
              <w:rPr>
                <w:sz w:val="22"/>
                <w:szCs w:val="22"/>
              </w:rPr>
              <w:t>3</w:t>
            </w:r>
          </w:p>
        </w:tc>
        <w:tc>
          <w:tcPr>
            <w:tcW w:w="2326" w:type="dxa"/>
            <w:vMerge w:val="restart"/>
            <w:vAlign w:val="center"/>
          </w:tcPr>
          <w:p w:rsidR="00630D7E" w:rsidRDefault="00630D7E" w:rsidP="00067AAC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УК-2.1.1, УК-2.2.1</w:t>
            </w:r>
          </w:p>
          <w:p w:rsidR="00630D7E" w:rsidRDefault="00630D7E" w:rsidP="00067AAC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(практическое занятие 1)</w:t>
            </w:r>
          </w:p>
          <w:p w:rsidR="00630D7E" w:rsidRDefault="00630D7E" w:rsidP="00067AAC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ОПК-2.2.1 (практическое занятие 2)</w:t>
            </w:r>
          </w:p>
          <w:p w:rsidR="00630D7E" w:rsidRDefault="00630D7E" w:rsidP="00067AAC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УК-2.1.3, УК-2.3.2</w:t>
            </w:r>
          </w:p>
          <w:p w:rsidR="00630D7E" w:rsidRDefault="00630D7E" w:rsidP="00067AAC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(практическое занятие3)</w:t>
            </w:r>
          </w:p>
          <w:p w:rsidR="00630D7E" w:rsidRDefault="00630D7E" w:rsidP="00067AAC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ОПК-2.1.1</w:t>
            </w:r>
          </w:p>
          <w:p w:rsidR="00630D7E" w:rsidRDefault="00630D7E" w:rsidP="00067AAC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(практическое занятие</w:t>
            </w:r>
            <w:proofErr w:type="gramStart"/>
            <w:r>
              <w:rPr>
                <w:i/>
                <w:iCs/>
                <w:sz w:val="22"/>
                <w:szCs w:val="22"/>
              </w:rPr>
              <w:t>4</w:t>
            </w:r>
            <w:proofErr w:type="gramEnd"/>
            <w:r>
              <w:rPr>
                <w:i/>
                <w:iCs/>
                <w:sz w:val="22"/>
                <w:szCs w:val="22"/>
              </w:rPr>
              <w:t>)</w:t>
            </w:r>
          </w:p>
          <w:p w:rsidR="00630D7E" w:rsidRDefault="00630D7E" w:rsidP="00067AAC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УК-2.2.4, ОПК-2.3.1 (практическое занятие 6)</w:t>
            </w:r>
          </w:p>
          <w:p w:rsidR="00630D7E" w:rsidRDefault="00630D7E" w:rsidP="00067AAC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УК-2.2.2, УК-2.3.1</w:t>
            </w:r>
          </w:p>
          <w:p w:rsidR="00630D7E" w:rsidRPr="00CA6313" w:rsidRDefault="00630D7E" w:rsidP="00067AAC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рпактическое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занятие 8)</w:t>
            </w:r>
          </w:p>
        </w:tc>
        <w:tc>
          <w:tcPr>
            <w:tcW w:w="2410" w:type="dxa"/>
            <w:vMerge w:val="restart"/>
            <w:vAlign w:val="center"/>
          </w:tcPr>
          <w:p w:rsidR="00630D7E" w:rsidRPr="00CA6313" w:rsidRDefault="00630D7E" w:rsidP="00067AAC">
            <w:pPr>
              <w:ind w:left="34"/>
            </w:pPr>
            <w:r w:rsidRPr="00CA6313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3</w:t>
            </w:r>
          </w:p>
        </w:tc>
      </w:tr>
      <w:tr w:rsidR="00630D7E" w:rsidRPr="003453F0" w:rsidTr="00067AAC">
        <w:trPr>
          <w:trHeight w:val="469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1</w:t>
            </w:r>
          </w:p>
        </w:tc>
      </w:tr>
      <w:tr w:rsidR="00630D7E" w:rsidRPr="008E1EB5" w:rsidTr="00067AAC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 w:val="restart"/>
            <w:vAlign w:val="center"/>
          </w:tcPr>
          <w:p w:rsidR="00630D7E" w:rsidRPr="00CA6313" w:rsidRDefault="00630D7E" w:rsidP="00067AAC">
            <w:r w:rsidRPr="00CA6313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 xml:space="preserve">Все пункты работы </w:t>
            </w:r>
            <w:proofErr w:type="gramStart"/>
            <w:r w:rsidRPr="00CA6313">
              <w:rPr>
                <w:sz w:val="22"/>
                <w:szCs w:val="22"/>
              </w:rPr>
              <w:t>выполнены</w:t>
            </w:r>
            <w:proofErr w:type="gramEnd"/>
            <w:r w:rsidRPr="00CA6313">
              <w:rPr>
                <w:sz w:val="22"/>
                <w:szCs w:val="22"/>
              </w:rPr>
              <w:t xml:space="preserve"> верно, выводы носят конкретный характер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630D7E" w:rsidRPr="008E1EB5" w:rsidTr="00067AAC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/>
            <w:vAlign w:val="center"/>
          </w:tcPr>
          <w:p w:rsidR="00630D7E" w:rsidRPr="00CA6313" w:rsidRDefault="00630D7E" w:rsidP="00067AAC">
            <w:pPr>
              <w:jc w:val="both"/>
            </w:pP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630D7E" w:rsidRPr="008E1EB5" w:rsidTr="00067AAC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/>
            <w:vAlign w:val="center"/>
          </w:tcPr>
          <w:p w:rsidR="00630D7E" w:rsidRPr="00CA6313" w:rsidRDefault="00630D7E" w:rsidP="00067AAC">
            <w:pPr>
              <w:jc w:val="both"/>
            </w:pP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 xml:space="preserve">Работа выполнена </w:t>
            </w:r>
            <w:proofErr w:type="spellStart"/>
            <w:r w:rsidRPr="00CA6313">
              <w:rPr>
                <w:sz w:val="22"/>
                <w:szCs w:val="22"/>
              </w:rPr>
              <w:t>неполностью</w:t>
            </w:r>
            <w:proofErr w:type="spellEnd"/>
            <w:r w:rsidRPr="00CA6313">
              <w:rPr>
                <w:sz w:val="22"/>
                <w:szCs w:val="22"/>
              </w:rPr>
              <w:t xml:space="preserve"> или с большим количеством ошибок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0</w:t>
            </w:r>
          </w:p>
        </w:tc>
      </w:tr>
      <w:tr w:rsidR="00630D7E" w:rsidRPr="008E1EB5" w:rsidTr="00067AAC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 w:val="restart"/>
            <w:vAlign w:val="center"/>
          </w:tcPr>
          <w:p w:rsidR="00630D7E" w:rsidRPr="00CA6313" w:rsidRDefault="00630D7E" w:rsidP="00067AAC">
            <w:pPr>
              <w:jc w:val="both"/>
            </w:pPr>
            <w:r w:rsidRPr="00CA6313">
              <w:rPr>
                <w:sz w:val="22"/>
                <w:szCs w:val="22"/>
              </w:rPr>
              <w:t>Правильность ответов на вопросы при защите ПЗ</w:t>
            </w: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630D7E" w:rsidRPr="008E1EB5" w:rsidTr="00067AAC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2410" w:type="dxa"/>
            <w:vMerge/>
            <w:vAlign w:val="center"/>
          </w:tcPr>
          <w:p w:rsidR="00630D7E" w:rsidRPr="00CA6313" w:rsidRDefault="00630D7E" w:rsidP="00067AAC">
            <w:pPr>
              <w:jc w:val="both"/>
            </w:pPr>
          </w:p>
        </w:tc>
        <w:tc>
          <w:tcPr>
            <w:tcW w:w="2676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Получены частично неправильные ответы на вопросы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</w:pPr>
            <w:r w:rsidRPr="00CA6313">
              <w:rPr>
                <w:sz w:val="22"/>
                <w:szCs w:val="22"/>
              </w:rPr>
              <w:t>1</w:t>
            </w:r>
          </w:p>
        </w:tc>
      </w:tr>
      <w:tr w:rsidR="00630D7E" w:rsidRPr="008E1EB5" w:rsidTr="00067AAC">
        <w:trPr>
          <w:trHeight w:val="691"/>
          <w:jc w:val="center"/>
        </w:trPr>
        <w:tc>
          <w:tcPr>
            <w:tcW w:w="617" w:type="dxa"/>
            <w:vMerge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630D7E" w:rsidRPr="00CA6313" w:rsidRDefault="00630D7E" w:rsidP="00067AAC"/>
        </w:tc>
        <w:tc>
          <w:tcPr>
            <w:tcW w:w="5086" w:type="dxa"/>
            <w:gridSpan w:val="2"/>
            <w:vAlign w:val="center"/>
          </w:tcPr>
          <w:p w:rsidR="00630D7E" w:rsidRPr="00CA6313" w:rsidRDefault="00630D7E" w:rsidP="00067AAC">
            <w:pPr>
              <w:ind w:left="34"/>
              <w:rPr>
                <w:b/>
                <w:bCs/>
                <w:i/>
                <w:iCs/>
              </w:rPr>
            </w:pPr>
            <w:r w:rsidRPr="00CA6313">
              <w:rPr>
                <w:b/>
                <w:bCs/>
                <w:i/>
                <w:iCs/>
                <w:sz w:val="22"/>
                <w:szCs w:val="22"/>
              </w:rPr>
              <w:t>Итого максимальное количество баллов за выполнение и защиту практического занятия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630D7E" w:rsidTr="00067AAC">
        <w:trPr>
          <w:trHeight w:val="611"/>
          <w:jc w:val="center"/>
        </w:trPr>
        <w:tc>
          <w:tcPr>
            <w:tcW w:w="8029" w:type="dxa"/>
            <w:gridSpan w:val="4"/>
            <w:vAlign w:val="center"/>
          </w:tcPr>
          <w:p w:rsidR="00630D7E" w:rsidRPr="00CA6313" w:rsidRDefault="00630D7E" w:rsidP="00067AAC">
            <w:pPr>
              <w:ind w:left="34"/>
              <w:rPr>
                <w:b/>
                <w:bCs/>
              </w:rPr>
            </w:pPr>
            <w:r w:rsidRPr="00CA6313">
              <w:rPr>
                <w:b/>
                <w:bCs/>
                <w:i/>
                <w:iCs/>
                <w:sz w:val="22"/>
                <w:szCs w:val="22"/>
              </w:rPr>
              <w:t xml:space="preserve">Итого максимальное количество баллов за выполнение и защиту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шести </w:t>
            </w:r>
            <w:r w:rsidRPr="00CA6313">
              <w:rPr>
                <w:b/>
                <w:bCs/>
                <w:i/>
                <w:iCs/>
                <w:sz w:val="22"/>
                <w:szCs w:val="22"/>
              </w:rPr>
              <w:t>практических занятий</w:t>
            </w:r>
          </w:p>
        </w:tc>
        <w:tc>
          <w:tcPr>
            <w:tcW w:w="1543" w:type="dxa"/>
            <w:vAlign w:val="center"/>
          </w:tcPr>
          <w:p w:rsidR="00630D7E" w:rsidRPr="00CA6313" w:rsidRDefault="00630D7E" w:rsidP="00067AAC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</w:tr>
      <w:tr w:rsidR="00630D7E" w:rsidTr="00067AAC">
        <w:trPr>
          <w:trHeight w:val="611"/>
          <w:jc w:val="center"/>
        </w:trPr>
        <w:tc>
          <w:tcPr>
            <w:tcW w:w="617" w:type="dxa"/>
            <w:vAlign w:val="center"/>
          </w:tcPr>
          <w:p w:rsidR="00630D7E" w:rsidRPr="00CA6313" w:rsidRDefault="00630D7E" w:rsidP="00067AAC">
            <w:pPr>
              <w:jc w:val="center"/>
            </w:pPr>
          </w:p>
        </w:tc>
        <w:tc>
          <w:tcPr>
            <w:tcW w:w="2326" w:type="dxa"/>
            <w:vAlign w:val="center"/>
          </w:tcPr>
          <w:p w:rsidR="00630D7E" w:rsidRPr="00CA6313" w:rsidRDefault="00630D7E" w:rsidP="00067AAC"/>
        </w:tc>
        <w:tc>
          <w:tcPr>
            <w:tcW w:w="5086" w:type="dxa"/>
            <w:gridSpan w:val="2"/>
            <w:vAlign w:val="center"/>
          </w:tcPr>
          <w:p w:rsidR="00630D7E" w:rsidRPr="00CA6313" w:rsidRDefault="00630D7E" w:rsidP="00067AAC">
            <w:pPr>
              <w:ind w:left="34"/>
              <w:rPr>
                <w:b/>
                <w:bCs/>
              </w:rPr>
            </w:pPr>
            <w:r w:rsidRPr="00CA6313">
              <w:rPr>
                <w:b/>
                <w:bCs/>
                <w:sz w:val="22"/>
                <w:szCs w:val="22"/>
              </w:rPr>
              <w:t xml:space="preserve">Итого максимальное количество баллов за выполнение и защиту всех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CA6313">
              <w:rPr>
                <w:b/>
                <w:bCs/>
                <w:sz w:val="22"/>
                <w:szCs w:val="22"/>
              </w:rPr>
              <w:t xml:space="preserve"> практических занятий</w:t>
            </w:r>
          </w:p>
        </w:tc>
        <w:tc>
          <w:tcPr>
            <w:tcW w:w="1543" w:type="dxa"/>
            <w:vAlign w:val="center"/>
          </w:tcPr>
          <w:p w:rsidR="00630D7E" w:rsidRPr="00B87C40" w:rsidRDefault="00630D7E" w:rsidP="00067AAC">
            <w:pPr>
              <w:ind w:left="34"/>
              <w:jc w:val="center"/>
              <w:rPr>
                <w:b/>
                <w:bCs/>
              </w:rPr>
            </w:pPr>
            <w:r w:rsidRPr="00B87C40">
              <w:rPr>
                <w:b/>
                <w:bCs/>
                <w:sz w:val="22"/>
                <w:szCs w:val="22"/>
              </w:rPr>
              <w:t>70</w:t>
            </w:r>
          </w:p>
        </w:tc>
      </w:tr>
    </w:tbl>
    <w:p w:rsidR="00630D7E" w:rsidRDefault="00630D7E" w:rsidP="00630D7E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630D7E" w:rsidRPr="00EE2B5B" w:rsidRDefault="00630D7E" w:rsidP="00630D7E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:rsidR="00630D7E" w:rsidRPr="00F747AD" w:rsidRDefault="00630D7E" w:rsidP="00630D7E">
      <w:pPr>
        <w:tabs>
          <w:tab w:val="left" w:pos="0"/>
        </w:tabs>
        <w:ind w:firstLine="709"/>
        <w:jc w:val="both"/>
        <w:rPr>
          <w:highlight w:val="yellow"/>
        </w:rPr>
      </w:pPr>
    </w:p>
    <w:p w:rsidR="00630D7E" w:rsidRPr="00EE2B5B" w:rsidRDefault="00630D7E" w:rsidP="00630D7E">
      <w:pPr>
        <w:tabs>
          <w:tab w:val="left" w:pos="0"/>
        </w:tabs>
        <w:ind w:firstLine="709"/>
        <w:jc w:val="both"/>
      </w:pPr>
      <w:r w:rsidRPr="00EE2B5B">
        <w:t xml:space="preserve">Процедура оценивания индикаторов достижения компетенций представлена в таблицах </w:t>
      </w:r>
      <w:r>
        <w:t>4.1</w:t>
      </w:r>
      <w:r w:rsidRPr="00EE2B5B">
        <w:t xml:space="preserve">. </w:t>
      </w:r>
    </w:p>
    <w:p w:rsidR="00630D7E" w:rsidRPr="00EE2B5B" w:rsidRDefault="00630D7E" w:rsidP="00630D7E">
      <w:pPr>
        <w:spacing w:before="120" w:after="120"/>
        <w:jc w:val="center"/>
        <w:rPr>
          <w:b/>
          <w:bCs/>
        </w:rPr>
      </w:pPr>
      <w:r w:rsidRPr="00EE2B5B">
        <w:rPr>
          <w:b/>
          <w:bCs/>
        </w:rPr>
        <w:t>Формирование рейтинговой оценки по дисциплине</w:t>
      </w:r>
    </w:p>
    <w:p w:rsidR="00630D7E" w:rsidRPr="00EE2B5B" w:rsidRDefault="00630D7E" w:rsidP="00630D7E">
      <w:pPr>
        <w:pStyle w:val="a4"/>
        <w:tabs>
          <w:tab w:val="left" w:pos="0"/>
        </w:tabs>
        <w:spacing w:after="12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E2B5B">
        <w:rPr>
          <w:rFonts w:ascii="Times New Roman" w:hAnsi="Times New Roman" w:cs="Times New Roman"/>
          <w:sz w:val="24"/>
          <w:szCs w:val="24"/>
        </w:rPr>
        <w:t xml:space="preserve">Т а б л и </w:t>
      </w:r>
      <w:proofErr w:type="gramStart"/>
      <w:r w:rsidRPr="00EE2B5B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EE2B5B">
        <w:rPr>
          <w:rFonts w:ascii="Times New Roman" w:hAnsi="Times New Roman" w:cs="Times New Roman"/>
          <w:sz w:val="24"/>
          <w:szCs w:val="24"/>
        </w:rPr>
        <w:t xml:space="preserve"> а  </w:t>
      </w:r>
      <w:r>
        <w:rPr>
          <w:rFonts w:ascii="Times New Roman" w:hAnsi="Times New Roman" w:cs="Times New Roman"/>
          <w:sz w:val="24"/>
          <w:szCs w:val="24"/>
        </w:rPr>
        <w:t xml:space="preserve">4.1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2486"/>
        <w:gridCol w:w="1875"/>
        <w:gridCol w:w="2977"/>
      </w:tblGrid>
      <w:tr w:rsidR="00630D7E" w:rsidRPr="00EE2B5B" w:rsidTr="00067AAC">
        <w:trPr>
          <w:tblHeader/>
          <w:jc w:val="center"/>
        </w:trPr>
        <w:tc>
          <w:tcPr>
            <w:tcW w:w="2013" w:type="dxa"/>
            <w:vAlign w:val="center"/>
          </w:tcPr>
          <w:p w:rsidR="00630D7E" w:rsidRPr="00EE2B5B" w:rsidRDefault="00630D7E" w:rsidP="00067AAC">
            <w:pPr>
              <w:jc w:val="center"/>
              <w:rPr>
                <w:b/>
                <w:bCs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486" w:type="dxa"/>
            <w:vAlign w:val="center"/>
          </w:tcPr>
          <w:p w:rsidR="00630D7E" w:rsidRPr="00EE2B5B" w:rsidRDefault="00630D7E" w:rsidP="00067AAC">
            <w:pPr>
              <w:jc w:val="center"/>
              <w:rPr>
                <w:b/>
                <w:bCs/>
              </w:rPr>
            </w:pPr>
            <w:r w:rsidRPr="00EE2B5B">
              <w:rPr>
                <w:b/>
                <w:b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875" w:type="dxa"/>
            <w:vAlign w:val="center"/>
          </w:tcPr>
          <w:p w:rsidR="00630D7E" w:rsidRPr="00EE2B5B" w:rsidRDefault="00630D7E" w:rsidP="00067AAC">
            <w:pPr>
              <w:jc w:val="center"/>
              <w:rPr>
                <w:b/>
                <w:bCs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vAlign w:val="center"/>
          </w:tcPr>
          <w:p w:rsidR="00630D7E" w:rsidRPr="00EE2B5B" w:rsidRDefault="00630D7E" w:rsidP="00067AAC">
            <w:pPr>
              <w:jc w:val="center"/>
              <w:rPr>
                <w:b/>
                <w:bCs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:rsidR="00630D7E" w:rsidRPr="00EE2B5B" w:rsidRDefault="00630D7E" w:rsidP="00067AAC">
            <w:pPr>
              <w:jc w:val="center"/>
              <w:rPr>
                <w:b/>
                <w:bCs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630D7E" w:rsidRPr="00EE2B5B" w:rsidTr="00067AAC">
        <w:trPr>
          <w:jc w:val="center"/>
        </w:trPr>
        <w:tc>
          <w:tcPr>
            <w:tcW w:w="2013" w:type="dxa"/>
          </w:tcPr>
          <w:p w:rsidR="00630D7E" w:rsidRPr="00EE2B5B" w:rsidRDefault="00630D7E" w:rsidP="00067AAC">
            <w:r w:rsidRPr="00EE2B5B">
              <w:rPr>
                <w:sz w:val="22"/>
                <w:szCs w:val="22"/>
              </w:rPr>
              <w:t xml:space="preserve">1. Текущий </w:t>
            </w:r>
            <w:r w:rsidRPr="00EE2B5B">
              <w:rPr>
                <w:sz w:val="22"/>
                <w:szCs w:val="22"/>
              </w:rPr>
              <w:lastRenderedPageBreak/>
              <w:t>контроль успеваемости</w:t>
            </w:r>
          </w:p>
        </w:tc>
        <w:tc>
          <w:tcPr>
            <w:tcW w:w="2486" w:type="dxa"/>
            <w:vAlign w:val="center"/>
          </w:tcPr>
          <w:p w:rsidR="00630D7E" w:rsidRDefault="00630D7E" w:rsidP="00067AAC">
            <w:pPr>
              <w:jc w:val="center"/>
              <w:rPr>
                <w:i/>
                <w:iCs/>
                <w:sz w:val="18"/>
                <w:szCs w:val="18"/>
              </w:rPr>
            </w:pPr>
            <w:r w:rsidRPr="00606D73">
              <w:rPr>
                <w:i/>
                <w:iCs/>
                <w:sz w:val="18"/>
                <w:szCs w:val="18"/>
              </w:rPr>
              <w:lastRenderedPageBreak/>
              <w:t>Практическое занятие №1</w:t>
            </w:r>
          </w:p>
          <w:p w:rsidR="00630D7E" w:rsidRDefault="00630D7E" w:rsidP="00067AAC">
            <w:pPr>
              <w:jc w:val="center"/>
              <w:rPr>
                <w:i/>
                <w:iCs/>
                <w:sz w:val="18"/>
                <w:szCs w:val="18"/>
              </w:rPr>
            </w:pPr>
            <w:r w:rsidRPr="00606D73">
              <w:rPr>
                <w:i/>
                <w:iCs/>
                <w:sz w:val="18"/>
                <w:szCs w:val="18"/>
              </w:rPr>
              <w:t>Практическое занятие №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606D73">
              <w:rPr>
                <w:i/>
                <w:iCs/>
                <w:sz w:val="18"/>
                <w:szCs w:val="18"/>
              </w:rPr>
              <w:t xml:space="preserve"> </w:t>
            </w:r>
            <w:r w:rsidRPr="00606D73">
              <w:rPr>
                <w:i/>
                <w:iCs/>
                <w:sz w:val="18"/>
                <w:szCs w:val="18"/>
              </w:rPr>
              <w:lastRenderedPageBreak/>
              <w:t>Практическое занятие №</w:t>
            </w:r>
            <w:r>
              <w:rPr>
                <w:i/>
                <w:iCs/>
                <w:sz w:val="18"/>
                <w:szCs w:val="18"/>
              </w:rPr>
              <w:t>3</w:t>
            </w:r>
            <w:r w:rsidRPr="00606D73">
              <w:rPr>
                <w:i/>
                <w:iCs/>
                <w:sz w:val="18"/>
                <w:szCs w:val="18"/>
              </w:rPr>
              <w:t xml:space="preserve"> Практическое занятие №</w:t>
            </w:r>
            <w:r>
              <w:rPr>
                <w:i/>
                <w:iCs/>
                <w:sz w:val="18"/>
                <w:szCs w:val="18"/>
              </w:rPr>
              <w:t>4</w:t>
            </w:r>
          </w:p>
          <w:p w:rsidR="00630D7E" w:rsidRDefault="00630D7E" w:rsidP="00067AAC">
            <w:pPr>
              <w:jc w:val="center"/>
              <w:rPr>
                <w:i/>
                <w:iCs/>
                <w:sz w:val="18"/>
                <w:szCs w:val="18"/>
              </w:rPr>
            </w:pPr>
            <w:r w:rsidRPr="00606D73">
              <w:rPr>
                <w:i/>
                <w:iCs/>
                <w:sz w:val="18"/>
                <w:szCs w:val="18"/>
              </w:rPr>
              <w:t>Практическое занятие №</w:t>
            </w:r>
            <w:r>
              <w:rPr>
                <w:i/>
                <w:iCs/>
                <w:sz w:val="18"/>
                <w:szCs w:val="18"/>
              </w:rPr>
              <w:t>5</w:t>
            </w:r>
          </w:p>
          <w:p w:rsidR="00630D7E" w:rsidRPr="00606D73" w:rsidRDefault="00630D7E" w:rsidP="00067AAC">
            <w:pPr>
              <w:jc w:val="center"/>
              <w:rPr>
                <w:i/>
                <w:iCs/>
                <w:sz w:val="18"/>
                <w:szCs w:val="18"/>
              </w:rPr>
            </w:pPr>
            <w:r w:rsidRPr="00606D73">
              <w:rPr>
                <w:i/>
                <w:iCs/>
                <w:sz w:val="18"/>
                <w:szCs w:val="18"/>
              </w:rPr>
              <w:t>Практическое занятие №</w:t>
            </w:r>
            <w:r>
              <w:rPr>
                <w:i/>
                <w:iCs/>
                <w:sz w:val="18"/>
                <w:szCs w:val="18"/>
              </w:rPr>
              <w:t>6</w:t>
            </w:r>
            <w:r w:rsidRPr="00606D73">
              <w:rPr>
                <w:i/>
                <w:iCs/>
                <w:sz w:val="18"/>
                <w:szCs w:val="18"/>
              </w:rPr>
              <w:t xml:space="preserve"> Практическое занятие №</w:t>
            </w:r>
            <w:r>
              <w:rPr>
                <w:i/>
                <w:iCs/>
                <w:sz w:val="18"/>
                <w:szCs w:val="18"/>
              </w:rPr>
              <w:t>7</w:t>
            </w:r>
            <w:r w:rsidRPr="00606D73">
              <w:rPr>
                <w:i/>
                <w:iCs/>
                <w:sz w:val="18"/>
                <w:szCs w:val="18"/>
              </w:rPr>
              <w:t xml:space="preserve"> Практическое занятие №</w:t>
            </w:r>
            <w:r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875" w:type="dxa"/>
            <w:vAlign w:val="center"/>
          </w:tcPr>
          <w:p w:rsidR="00630D7E" w:rsidRPr="00EE2B5B" w:rsidRDefault="00630D7E" w:rsidP="00067AAC">
            <w:pPr>
              <w:jc w:val="center"/>
            </w:pPr>
            <w:r w:rsidRPr="00EE2B5B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2977" w:type="dxa"/>
            <w:vAlign w:val="center"/>
          </w:tcPr>
          <w:p w:rsidR="00630D7E" w:rsidRPr="00EE2B5B" w:rsidRDefault="00630D7E" w:rsidP="00067AAC">
            <w:pPr>
              <w:jc w:val="center"/>
            </w:pPr>
            <w:r w:rsidRPr="00EE2B5B">
              <w:rPr>
                <w:sz w:val="22"/>
                <w:szCs w:val="22"/>
              </w:rPr>
              <w:t xml:space="preserve">Количество баллов </w:t>
            </w:r>
            <w:r w:rsidRPr="00EE2B5B">
              <w:rPr>
                <w:sz w:val="22"/>
                <w:szCs w:val="22"/>
              </w:rPr>
              <w:lastRenderedPageBreak/>
              <w:t>определяется в соответствии с таблицей 3</w:t>
            </w:r>
            <w:r>
              <w:rPr>
                <w:sz w:val="22"/>
                <w:szCs w:val="22"/>
              </w:rPr>
              <w:t>.1</w:t>
            </w:r>
          </w:p>
          <w:p w:rsidR="00630D7E" w:rsidRPr="00EE2B5B" w:rsidRDefault="00630D7E" w:rsidP="00067AAC">
            <w:pPr>
              <w:jc w:val="center"/>
            </w:pPr>
            <w:r w:rsidRPr="00EE2B5B">
              <w:rPr>
                <w:sz w:val="22"/>
                <w:szCs w:val="22"/>
              </w:rPr>
              <w:t>Допуск к зачету/экзамену</w:t>
            </w:r>
          </w:p>
          <w:p w:rsidR="00630D7E" w:rsidRPr="00EE2B5B" w:rsidRDefault="00630D7E" w:rsidP="00067AAC">
            <w:pPr>
              <w:jc w:val="center"/>
            </w:pPr>
            <w:r w:rsidRPr="00EE2B5B">
              <w:rPr>
                <w:sz w:val="22"/>
                <w:szCs w:val="22"/>
              </w:rPr>
              <w:sym w:font="Symbol" w:char="F0B3"/>
            </w:r>
            <w:r w:rsidRPr="00EE2B5B">
              <w:rPr>
                <w:sz w:val="22"/>
                <w:szCs w:val="22"/>
              </w:rPr>
              <w:t xml:space="preserve"> 50 баллов</w:t>
            </w:r>
          </w:p>
        </w:tc>
      </w:tr>
      <w:tr w:rsidR="00630D7E" w:rsidRPr="00F747AD" w:rsidTr="00067AAC">
        <w:trPr>
          <w:jc w:val="center"/>
        </w:trPr>
        <w:tc>
          <w:tcPr>
            <w:tcW w:w="2013" w:type="dxa"/>
            <w:vAlign w:val="center"/>
          </w:tcPr>
          <w:p w:rsidR="00630D7E" w:rsidRPr="00276AEC" w:rsidRDefault="00630D7E" w:rsidP="00067AAC">
            <w:r w:rsidRPr="00276AEC">
              <w:rPr>
                <w:sz w:val="22"/>
                <w:szCs w:val="22"/>
              </w:rPr>
              <w:lastRenderedPageBreak/>
              <w:t>2. Промежуточная</w:t>
            </w:r>
          </w:p>
          <w:p w:rsidR="00630D7E" w:rsidRPr="00276AEC" w:rsidRDefault="00630D7E" w:rsidP="00067AAC">
            <w:r w:rsidRPr="00276AEC">
              <w:rPr>
                <w:sz w:val="22"/>
                <w:szCs w:val="22"/>
              </w:rPr>
              <w:t xml:space="preserve">    аттестация</w:t>
            </w:r>
          </w:p>
        </w:tc>
        <w:tc>
          <w:tcPr>
            <w:tcW w:w="2486" w:type="dxa"/>
            <w:vAlign w:val="center"/>
          </w:tcPr>
          <w:p w:rsidR="00630D7E" w:rsidRPr="00DB0B74" w:rsidRDefault="00630D7E" w:rsidP="00067AAC">
            <w:pPr>
              <w:jc w:val="center"/>
            </w:pPr>
            <w:r w:rsidRPr="00DB0B74">
              <w:rPr>
                <w:sz w:val="22"/>
                <w:szCs w:val="22"/>
              </w:rPr>
              <w:t>Перечень</w:t>
            </w:r>
          </w:p>
          <w:p w:rsidR="00630D7E" w:rsidRPr="00DB0B74" w:rsidRDefault="00630D7E" w:rsidP="00067AAC">
            <w:pPr>
              <w:jc w:val="center"/>
            </w:pPr>
            <w:r w:rsidRPr="00DB0B74">
              <w:rPr>
                <w:sz w:val="22"/>
                <w:szCs w:val="22"/>
              </w:rPr>
              <w:t>вопросов</w:t>
            </w:r>
          </w:p>
          <w:p w:rsidR="00630D7E" w:rsidRPr="00DB0B74" w:rsidRDefault="00630D7E" w:rsidP="00067AAC">
            <w:pPr>
              <w:jc w:val="center"/>
            </w:pPr>
            <w:r w:rsidRPr="00DB0B74">
              <w:rPr>
                <w:sz w:val="22"/>
                <w:szCs w:val="22"/>
              </w:rPr>
              <w:t xml:space="preserve">к зачету/экзамену, </w:t>
            </w:r>
          </w:p>
          <w:p w:rsidR="00630D7E" w:rsidRPr="00276AEC" w:rsidRDefault="00630D7E" w:rsidP="00067AAC">
            <w:pPr>
              <w:jc w:val="center"/>
            </w:pPr>
            <w:r w:rsidRPr="00DB0B74">
              <w:rPr>
                <w:sz w:val="22"/>
                <w:szCs w:val="22"/>
              </w:rPr>
              <w:t>тестовые задания</w:t>
            </w:r>
          </w:p>
        </w:tc>
        <w:tc>
          <w:tcPr>
            <w:tcW w:w="1875" w:type="dxa"/>
            <w:vAlign w:val="center"/>
          </w:tcPr>
          <w:p w:rsidR="00630D7E" w:rsidRPr="00276AEC" w:rsidRDefault="00630D7E" w:rsidP="00067AAC">
            <w:pPr>
              <w:jc w:val="center"/>
            </w:pPr>
            <w:r w:rsidRPr="00276AEC">
              <w:rPr>
                <w:sz w:val="22"/>
                <w:szCs w:val="22"/>
              </w:rPr>
              <w:t>30</w:t>
            </w:r>
          </w:p>
        </w:tc>
        <w:tc>
          <w:tcPr>
            <w:tcW w:w="2977" w:type="dxa"/>
            <w:vAlign w:val="center"/>
          </w:tcPr>
          <w:p w:rsidR="00630D7E" w:rsidRPr="00276AEC" w:rsidRDefault="00630D7E" w:rsidP="00630D7E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rPr>
                <w:rFonts w:ascii="Times New Roman" w:hAnsi="Times New Roman" w:cs="Times New Roman"/>
              </w:rPr>
            </w:pPr>
            <w:r w:rsidRPr="00276AEC">
              <w:rPr>
                <w:rFonts w:ascii="Times New Roman" w:hAnsi="Times New Roman" w:cs="Times New Roman"/>
              </w:rPr>
              <w:t>получены полные ответы на вопросы – 25…30 баллов;</w:t>
            </w:r>
          </w:p>
          <w:p w:rsidR="00630D7E" w:rsidRPr="00276AEC" w:rsidRDefault="00630D7E" w:rsidP="00630D7E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rPr>
                <w:rFonts w:ascii="Times New Roman" w:hAnsi="Times New Roman" w:cs="Times New Roman"/>
              </w:rPr>
            </w:pPr>
            <w:r w:rsidRPr="00276AEC">
              <w:rPr>
                <w:rFonts w:ascii="Times New Roman" w:hAnsi="Times New Roman" w:cs="Times New Roman"/>
              </w:rPr>
              <w:t>получены достаточно полные ответы на вопросы – 20…24 балла;</w:t>
            </w:r>
          </w:p>
          <w:p w:rsidR="00630D7E" w:rsidRPr="00276AEC" w:rsidRDefault="00630D7E" w:rsidP="00630D7E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rPr>
                <w:rFonts w:ascii="Times New Roman" w:hAnsi="Times New Roman" w:cs="Times New Roman"/>
              </w:rPr>
            </w:pPr>
            <w:r w:rsidRPr="00276AEC">
              <w:rPr>
                <w:rFonts w:ascii="Times New Roman" w:hAnsi="Times New Roman" w:cs="Times New Roman"/>
              </w:rPr>
              <w:t>получены неполные ответы на вопросы или часть вопросов – 11…</w:t>
            </w:r>
            <w:r>
              <w:rPr>
                <w:rFonts w:ascii="Times New Roman" w:hAnsi="Times New Roman" w:cs="Times New Roman"/>
              </w:rPr>
              <w:t>19</w:t>
            </w:r>
            <w:r w:rsidRPr="00276AEC">
              <w:rPr>
                <w:rFonts w:ascii="Times New Roman" w:hAnsi="Times New Roman" w:cs="Times New Roman"/>
              </w:rPr>
              <w:t xml:space="preserve"> баллов;</w:t>
            </w:r>
          </w:p>
          <w:p w:rsidR="00630D7E" w:rsidRPr="00DA510F" w:rsidRDefault="00630D7E" w:rsidP="00630D7E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</w:pPr>
            <w:r w:rsidRPr="00DB0B74">
              <w:rPr>
                <w:rFonts w:ascii="Times New Roman" w:hAnsi="Times New Roman" w:cs="Times New Roman"/>
              </w:rPr>
              <w:t>не получены ответы на вопросы или вопросы не раскрыты – 0…10 баллов.</w:t>
            </w:r>
          </w:p>
        </w:tc>
      </w:tr>
      <w:tr w:rsidR="00630D7E" w:rsidRPr="00F747AD" w:rsidTr="00067AAC">
        <w:trPr>
          <w:trHeight w:val="256"/>
          <w:jc w:val="center"/>
        </w:trPr>
        <w:tc>
          <w:tcPr>
            <w:tcW w:w="4499" w:type="dxa"/>
            <w:gridSpan w:val="2"/>
            <w:vAlign w:val="center"/>
          </w:tcPr>
          <w:p w:rsidR="00630D7E" w:rsidRPr="00EE2B5B" w:rsidRDefault="00630D7E" w:rsidP="00067AAC">
            <w:pPr>
              <w:jc w:val="right"/>
              <w:rPr>
                <w:b/>
                <w:bCs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75" w:type="dxa"/>
            <w:vAlign w:val="center"/>
          </w:tcPr>
          <w:p w:rsidR="00630D7E" w:rsidRPr="00EE2B5B" w:rsidRDefault="00630D7E" w:rsidP="00067AAC">
            <w:pPr>
              <w:jc w:val="center"/>
              <w:rPr>
                <w:b/>
                <w:bCs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vAlign w:val="center"/>
          </w:tcPr>
          <w:p w:rsidR="00630D7E" w:rsidRPr="00EE2B5B" w:rsidRDefault="00630D7E" w:rsidP="00067AAC">
            <w:pPr>
              <w:jc w:val="center"/>
            </w:pPr>
          </w:p>
        </w:tc>
      </w:tr>
      <w:tr w:rsidR="00630D7E" w:rsidRPr="00F747AD" w:rsidTr="00067AAC">
        <w:trPr>
          <w:jc w:val="center"/>
        </w:trPr>
        <w:tc>
          <w:tcPr>
            <w:tcW w:w="2013" w:type="dxa"/>
            <w:vAlign w:val="center"/>
          </w:tcPr>
          <w:p w:rsidR="00630D7E" w:rsidRPr="00EE2B5B" w:rsidRDefault="00630D7E" w:rsidP="00067AAC"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338" w:type="dxa"/>
            <w:gridSpan w:val="3"/>
            <w:vAlign w:val="center"/>
          </w:tcPr>
          <w:p w:rsidR="00630D7E" w:rsidRPr="00EE2B5B" w:rsidRDefault="00630D7E" w:rsidP="00067AAC">
            <w:r w:rsidRPr="00EE2B5B">
              <w:rPr>
                <w:sz w:val="22"/>
                <w:szCs w:val="22"/>
              </w:rPr>
              <w:t xml:space="preserve"> «Отлично» - 86-100 баллов</w:t>
            </w:r>
          </w:p>
          <w:p w:rsidR="00630D7E" w:rsidRPr="00EE2B5B" w:rsidRDefault="00630D7E" w:rsidP="00067AAC">
            <w:r w:rsidRPr="00EE2B5B">
              <w:rPr>
                <w:sz w:val="22"/>
                <w:szCs w:val="22"/>
              </w:rPr>
              <w:t>«Хорошо» - 75-85 баллов</w:t>
            </w:r>
          </w:p>
          <w:p w:rsidR="00630D7E" w:rsidRPr="00EE2B5B" w:rsidRDefault="00630D7E" w:rsidP="00067AAC">
            <w:r w:rsidRPr="00EE2B5B">
              <w:rPr>
                <w:sz w:val="22"/>
                <w:szCs w:val="22"/>
              </w:rPr>
              <w:t>«Удовлетворительно» - 60-74 баллов</w:t>
            </w:r>
          </w:p>
          <w:p w:rsidR="00630D7E" w:rsidRPr="00EE2B5B" w:rsidRDefault="00630D7E" w:rsidP="00067AAC">
            <w:r w:rsidRPr="00EE2B5B">
              <w:rPr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:rsidR="00630D7E" w:rsidRDefault="00630D7E" w:rsidP="00630D7E">
      <w:pPr>
        <w:tabs>
          <w:tab w:val="left" w:pos="0"/>
        </w:tabs>
        <w:ind w:firstLine="709"/>
        <w:jc w:val="both"/>
        <w:rPr>
          <w:b/>
          <w:bCs/>
        </w:rPr>
      </w:pPr>
    </w:p>
    <w:p w:rsidR="00630D7E" w:rsidRPr="00DB0B74" w:rsidRDefault="00630D7E" w:rsidP="00630D7E">
      <w:pPr>
        <w:tabs>
          <w:tab w:val="left" w:pos="0"/>
        </w:tabs>
        <w:ind w:firstLine="709"/>
        <w:jc w:val="both"/>
      </w:pPr>
      <w:r w:rsidRPr="00DB0B74">
        <w:t>Процедура проведения экзамена осуществляется в форме</w:t>
      </w:r>
      <w:r>
        <w:t xml:space="preserve"> письменного ответа на вопросы билета. </w:t>
      </w:r>
      <w:r w:rsidRPr="00DB0B74">
        <w:t xml:space="preserve"> </w:t>
      </w:r>
      <w:r w:rsidRPr="00B64156">
        <w:rPr>
          <w:i/>
          <w:iCs/>
          <w:highlight w:val="yellow"/>
        </w:rPr>
        <w:t xml:space="preserve"> </w:t>
      </w:r>
    </w:p>
    <w:p w:rsidR="00857503" w:rsidRPr="00857503" w:rsidRDefault="00857503" w:rsidP="00857503">
      <w:pPr>
        <w:ind w:firstLine="708"/>
      </w:pPr>
      <w:r w:rsidRPr="00857503"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:rsidR="00630D7E" w:rsidRPr="00857503" w:rsidRDefault="00630D7E" w:rsidP="00857503">
      <w:pPr>
        <w:keepNext/>
        <w:widowControl w:val="0"/>
        <w:outlineLvl w:val="1"/>
        <w:rPr>
          <w:b/>
          <w:bCs/>
          <w:snapToGrid w:val="0"/>
        </w:rPr>
      </w:pPr>
    </w:p>
    <w:tbl>
      <w:tblPr>
        <w:tblW w:w="9793" w:type="dxa"/>
        <w:tblInd w:w="2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630D7E" w:rsidRPr="00191B14" w:rsidTr="00CD0EF7">
        <w:tc>
          <w:tcPr>
            <w:tcW w:w="4073" w:type="dxa"/>
            <w:vAlign w:val="center"/>
          </w:tcPr>
          <w:p w:rsidR="00630D7E" w:rsidRPr="004D1050" w:rsidRDefault="00630D7E" w:rsidP="00CD0EF7">
            <w:pPr>
              <w:tabs>
                <w:tab w:val="left" w:pos="851"/>
              </w:tabs>
            </w:pPr>
            <w:r w:rsidRPr="004D1050">
              <w:t xml:space="preserve">Разработчик </w:t>
            </w:r>
            <w:r>
              <w:t>оценочных материалов</w:t>
            </w:r>
            <w:r w:rsidRPr="004D1050">
              <w:t xml:space="preserve">, </w:t>
            </w:r>
            <w:r>
              <w:rPr>
                <w:i/>
                <w:iCs/>
              </w:rPr>
              <w:t>доцент</w:t>
            </w:r>
          </w:p>
        </w:tc>
        <w:tc>
          <w:tcPr>
            <w:tcW w:w="3265" w:type="dxa"/>
            <w:vAlign w:val="center"/>
          </w:tcPr>
          <w:p w:rsidR="00630D7E" w:rsidRPr="004D1050" w:rsidRDefault="00CD0EF7" w:rsidP="00CD0EF7">
            <w:pPr>
              <w:tabs>
                <w:tab w:val="left" w:pos="851"/>
              </w:tabs>
            </w:pPr>
            <w:r>
              <w:rPr>
                <w:noProof/>
              </w:rPr>
              <w:drawing>
                <wp:inline distT="0" distB="0" distL="0" distR="0" wp14:anchorId="106A2A27" wp14:editId="53DFDA3B">
                  <wp:extent cx="1333500" cy="968121"/>
                  <wp:effectExtent l="0" t="0" r="0" b="3810"/>
                  <wp:docPr id="3" name="Рисунок 3" descr="C:\Users\ТЭБ4\Desktop\Рабочие программы\для скринов\Канон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Канон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6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630D7E" w:rsidRPr="00191B14" w:rsidRDefault="00630D7E" w:rsidP="00CD0EF7">
            <w:pPr>
              <w:tabs>
                <w:tab w:val="left" w:pos="851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Ю.Н. </w:t>
            </w:r>
            <w:proofErr w:type="spellStart"/>
            <w:r>
              <w:rPr>
                <w:i/>
                <w:iCs/>
              </w:rPr>
              <w:t>Канонин</w:t>
            </w:r>
            <w:proofErr w:type="spellEnd"/>
          </w:p>
        </w:tc>
      </w:tr>
      <w:tr w:rsidR="00630D7E" w:rsidRPr="007A21FC" w:rsidTr="00CD0EF7">
        <w:tc>
          <w:tcPr>
            <w:tcW w:w="4073" w:type="dxa"/>
            <w:vAlign w:val="center"/>
          </w:tcPr>
          <w:p w:rsidR="00630D7E" w:rsidRPr="00386604" w:rsidRDefault="0074233E" w:rsidP="00CD0EF7">
            <w:pPr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« 0</w:t>
            </w:r>
            <w:r w:rsidR="00630D7E" w:rsidRPr="00386604">
              <w:rPr>
                <w:szCs w:val="28"/>
                <w:shd w:val="clear" w:color="auto" w:fill="FFFFFF"/>
              </w:rPr>
              <w:t xml:space="preserve">6 » </w:t>
            </w:r>
            <w:r>
              <w:rPr>
                <w:szCs w:val="28"/>
                <w:shd w:val="clear" w:color="auto" w:fill="FFFFFF"/>
              </w:rPr>
              <w:t>марта</w:t>
            </w:r>
            <w:r w:rsidR="00630D7E" w:rsidRPr="00386604">
              <w:rPr>
                <w:szCs w:val="28"/>
                <w:shd w:val="clear" w:color="auto" w:fill="FFFFFF"/>
              </w:rPr>
              <w:t xml:space="preserve"> 202</w:t>
            </w:r>
            <w:r>
              <w:rPr>
                <w:szCs w:val="28"/>
                <w:shd w:val="clear" w:color="auto" w:fill="FFFFFF"/>
              </w:rPr>
              <w:t>3</w:t>
            </w:r>
            <w:bookmarkStart w:id="0" w:name="_GoBack"/>
            <w:bookmarkEnd w:id="0"/>
            <w:r w:rsidR="00630D7E" w:rsidRPr="00386604">
              <w:rPr>
                <w:szCs w:val="28"/>
                <w:shd w:val="clear" w:color="auto" w:fill="FFFFFF"/>
              </w:rPr>
              <w:t xml:space="preserve"> г.</w:t>
            </w:r>
          </w:p>
          <w:p w:rsidR="00630D7E" w:rsidRPr="007A21FC" w:rsidRDefault="00630D7E" w:rsidP="00CD0EF7">
            <w:pPr>
              <w:tabs>
                <w:tab w:val="left" w:pos="851"/>
              </w:tabs>
            </w:pPr>
          </w:p>
        </w:tc>
        <w:tc>
          <w:tcPr>
            <w:tcW w:w="3265" w:type="dxa"/>
            <w:vAlign w:val="center"/>
          </w:tcPr>
          <w:p w:rsidR="00630D7E" w:rsidRPr="007A21FC" w:rsidRDefault="00630D7E" w:rsidP="00CD0EF7">
            <w:pPr>
              <w:tabs>
                <w:tab w:val="left" w:pos="851"/>
              </w:tabs>
            </w:pPr>
          </w:p>
        </w:tc>
        <w:tc>
          <w:tcPr>
            <w:tcW w:w="2268" w:type="dxa"/>
            <w:vAlign w:val="center"/>
          </w:tcPr>
          <w:p w:rsidR="00630D7E" w:rsidRPr="007A21FC" w:rsidRDefault="00630D7E" w:rsidP="00CD0EF7">
            <w:pPr>
              <w:tabs>
                <w:tab w:val="left" w:pos="851"/>
              </w:tabs>
            </w:pPr>
          </w:p>
        </w:tc>
      </w:tr>
      <w:tr w:rsidR="00630D7E" w:rsidRPr="004D1050" w:rsidTr="00CD0EF7">
        <w:tc>
          <w:tcPr>
            <w:tcW w:w="4073" w:type="dxa"/>
            <w:vAlign w:val="center"/>
          </w:tcPr>
          <w:p w:rsidR="00630D7E" w:rsidRPr="004D1050" w:rsidRDefault="00630D7E" w:rsidP="00CD0EF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630D7E" w:rsidRPr="004D1050" w:rsidRDefault="00630D7E" w:rsidP="00CD0EF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30D7E" w:rsidRPr="004D1050" w:rsidRDefault="00630D7E" w:rsidP="00CD0EF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630D7E" w:rsidRDefault="00630D7E" w:rsidP="00630D7E">
      <w:pPr>
        <w:keepNext/>
        <w:widowControl w:val="0"/>
        <w:jc w:val="center"/>
        <w:outlineLvl w:val="1"/>
        <w:rPr>
          <w:b/>
          <w:bCs/>
          <w:snapToGrid w:val="0"/>
          <w:sz w:val="28"/>
          <w:szCs w:val="28"/>
        </w:rPr>
      </w:pPr>
    </w:p>
    <w:p w:rsidR="00A6350D" w:rsidRDefault="00A6350D" w:rsidP="00630D7E"/>
    <w:sectPr w:rsidR="00A6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93C1C4A"/>
    <w:multiLevelType w:val="multilevel"/>
    <w:tmpl w:val="E420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55153"/>
    <w:multiLevelType w:val="multilevel"/>
    <w:tmpl w:val="2CC266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12"/>
    <w:rsid w:val="00003776"/>
    <w:rsid w:val="00004BCA"/>
    <w:rsid w:val="0000787F"/>
    <w:rsid w:val="000122C6"/>
    <w:rsid w:val="00013389"/>
    <w:rsid w:val="000438A0"/>
    <w:rsid w:val="000451AB"/>
    <w:rsid w:val="00053856"/>
    <w:rsid w:val="000551AD"/>
    <w:rsid w:val="00065485"/>
    <w:rsid w:val="00073C56"/>
    <w:rsid w:val="000756C9"/>
    <w:rsid w:val="00084504"/>
    <w:rsid w:val="00087BC7"/>
    <w:rsid w:val="0009691C"/>
    <w:rsid w:val="000A169D"/>
    <w:rsid w:val="000A17B7"/>
    <w:rsid w:val="000D0572"/>
    <w:rsid w:val="000D2FDE"/>
    <w:rsid w:val="000E0C99"/>
    <w:rsid w:val="000E2A53"/>
    <w:rsid w:val="000F227A"/>
    <w:rsid w:val="000F5116"/>
    <w:rsid w:val="0010109E"/>
    <w:rsid w:val="0010609A"/>
    <w:rsid w:val="00110DE9"/>
    <w:rsid w:val="00114B23"/>
    <w:rsid w:val="00136EA9"/>
    <w:rsid w:val="00150018"/>
    <w:rsid w:val="0019533A"/>
    <w:rsid w:val="001E7D12"/>
    <w:rsid w:val="001F7A01"/>
    <w:rsid w:val="00200C42"/>
    <w:rsid w:val="00200C98"/>
    <w:rsid w:val="00201DF8"/>
    <w:rsid w:val="002062E7"/>
    <w:rsid w:val="002108EF"/>
    <w:rsid w:val="00210941"/>
    <w:rsid w:val="002228B4"/>
    <w:rsid w:val="0023276E"/>
    <w:rsid w:val="002358CD"/>
    <w:rsid w:val="00250076"/>
    <w:rsid w:val="002706CE"/>
    <w:rsid w:val="00274F72"/>
    <w:rsid w:val="0028095D"/>
    <w:rsid w:val="00281F97"/>
    <w:rsid w:val="00290926"/>
    <w:rsid w:val="002930BE"/>
    <w:rsid w:val="002A5299"/>
    <w:rsid w:val="002A569B"/>
    <w:rsid w:val="002B19DF"/>
    <w:rsid w:val="002B1CE4"/>
    <w:rsid w:val="002C724A"/>
    <w:rsid w:val="002E79D4"/>
    <w:rsid w:val="002F045C"/>
    <w:rsid w:val="002F1183"/>
    <w:rsid w:val="003068B6"/>
    <w:rsid w:val="0031507A"/>
    <w:rsid w:val="003152FE"/>
    <w:rsid w:val="00316726"/>
    <w:rsid w:val="00321EE3"/>
    <w:rsid w:val="0032300F"/>
    <w:rsid w:val="003669F8"/>
    <w:rsid w:val="00372DC9"/>
    <w:rsid w:val="00375E58"/>
    <w:rsid w:val="003816DE"/>
    <w:rsid w:val="00384512"/>
    <w:rsid w:val="00394836"/>
    <w:rsid w:val="003A13C2"/>
    <w:rsid w:val="003A5946"/>
    <w:rsid w:val="003B2C0A"/>
    <w:rsid w:val="003C486B"/>
    <w:rsid w:val="003C4F4E"/>
    <w:rsid w:val="003E6DB8"/>
    <w:rsid w:val="00467AB3"/>
    <w:rsid w:val="00472B33"/>
    <w:rsid w:val="004748B5"/>
    <w:rsid w:val="004838C7"/>
    <w:rsid w:val="00485B0E"/>
    <w:rsid w:val="00490133"/>
    <w:rsid w:val="004A51EC"/>
    <w:rsid w:val="004A5E13"/>
    <w:rsid w:val="004B561D"/>
    <w:rsid w:val="004C0D9A"/>
    <w:rsid w:val="004C2BBB"/>
    <w:rsid w:val="004F0C0B"/>
    <w:rsid w:val="004F41BD"/>
    <w:rsid w:val="004F5A8E"/>
    <w:rsid w:val="00524B9E"/>
    <w:rsid w:val="005422C9"/>
    <w:rsid w:val="00543637"/>
    <w:rsid w:val="00556D86"/>
    <w:rsid w:val="00567360"/>
    <w:rsid w:val="00577D0D"/>
    <w:rsid w:val="00583E25"/>
    <w:rsid w:val="00594F91"/>
    <w:rsid w:val="0059723B"/>
    <w:rsid w:val="005A19AD"/>
    <w:rsid w:val="005A29E6"/>
    <w:rsid w:val="005A2B6A"/>
    <w:rsid w:val="005A41F6"/>
    <w:rsid w:val="005C301D"/>
    <w:rsid w:val="005C6816"/>
    <w:rsid w:val="005E196E"/>
    <w:rsid w:val="006101F4"/>
    <w:rsid w:val="00614FF9"/>
    <w:rsid w:val="00615C8B"/>
    <w:rsid w:val="0063095C"/>
    <w:rsid w:val="00630D7E"/>
    <w:rsid w:val="00642E15"/>
    <w:rsid w:val="0065646F"/>
    <w:rsid w:val="00661741"/>
    <w:rsid w:val="00661886"/>
    <w:rsid w:val="0066715C"/>
    <w:rsid w:val="006809A6"/>
    <w:rsid w:val="00681590"/>
    <w:rsid w:val="006874BE"/>
    <w:rsid w:val="0069167C"/>
    <w:rsid w:val="006B0468"/>
    <w:rsid w:val="006C22D4"/>
    <w:rsid w:val="006F4A0B"/>
    <w:rsid w:val="006F6BB5"/>
    <w:rsid w:val="007116DE"/>
    <w:rsid w:val="0071299C"/>
    <w:rsid w:val="0071412E"/>
    <w:rsid w:val="00730264"/>
    <w:rsid w:val="00741C0D"/>
    <w:rsid w:val="0074233E"/>
    <w:rsid w:val="00742629"/>
    <w:rsid w:val="0075061C"/>
    <w:rsid w:val="0077134B"/>
    <w:rsid w:val="007715B4"/>
    <w:rsid w:val="00782F6A"/>
    <w:rsid w:val="00785F34"/>
    <w:rsid w:val="007A60B2"/>
    <w:rsid w:val="007D1A56"/>
    <w:rsid w:val="007E690D"/>
    <w:rsid w:val="007F2866"/>
    <w:rsid w:val="007F3F02"/>
    <w:rsid w:val="00806E36"/>
    <w:rsid w:val="00824721"/>
    <w:rsid w:val="00857503"/>
    <w:rsid w:val="00860479"/>
    <w:rsid w:val="00862CAB"/>
    <w:rsid w:val="008752F5"/>
    <w:rsid w:val="00877E2B"/>
    <w:rsid w:val="00881AF8"/>
    <w:rsid w:val="008A5314"/>
    <w:rsid w:val="008E6084"/>
    <w:rsid w:val="008E7351"/>
    <w:rsid w:val="008F5F13"/>
    <w:rsid w:val="009077B7"/>
    <w:rsid w:val="00914041"/>
    <w:rsid w:val="00915141"/>
    <w:rsid w:val="00937B9B"/>
    <w:rsid w:val="00964A9F"/>
    <w:rsid w:val="00992B69"/>
    <w:rsid w:val="009A117A"/>
    <w:rsid w:val="009A7775"/>
    <w:rsid w:val="009B37A6"/>
    <w:rsid w:val="009C33A2"/>
    <w:rsid w:val="009C57BA"/>
    <w:rsid w:val="009D634A"/>
    <w:rsid w:val="00A10DC7"/>
    <w:rsid w:val="00A13C97"/>
    <w:rsid w:val="00A3589E"/>
    <w:rsid w:val="00A6350D"/>
    <w:rsid w:val="00A67CA2"/>
    <w:rsid w:val="00A800E3"/>
    <w:rsid w:val="00AB61C8"/>
    <w:rsid w:val="00AB6CC2"/>
    <w:rsid w:val="00AC4C02"/>
    <w:rsid w:val="00AD1FD2"/>
    <w:rsid w:val="00AE4562"/>
    <w:rsid w:val="00AE5070"/>
    <w:rsid w:val="00AF4081"/>
    <w:rsid w:val="00B04A2C"/>
    <w:rsid w:val="00B126A9"/>
    <w:rsid w:val="00B2539C"/>
    <w:rsid w:val="00B34BC1"/>
    <w:rsid w:val="00B34DF9"/>
    <w:rsid w:val="00B410FF"/>
    <w:rsid w:val="00B579E2"/>
    <w:rsid w:val="00B62F10"/>
    <w:rsid w:val="00B65EE5"/>
    <w:rsid w:val="00B7200A"/>
    <w:rsid w:val="00B72921"/>
    <w:rsid w:val="00B7447C"/>
    <w:rsid w:val="00B764BF"/>
    <w:rsid w:val="00B80E71"/>
    <w:rsid w:val="00B83A01"/>
    <w:rsid w:val="00B854B0"/>
    <w:rsid w:val="00B940EE"/>
    <w:rsid w:val="00BB3417"/>
    <w:rsid w:val="00BB3578"/>
    <w:rsid w:val="00BC4D3C"/>
    <w:rsid w:val="00C04C1A"/>
    <w:rsid w:val="00C0609C"/>
    <w:rsid w:val="00C0632D"/>
    <w:rsid w:val="00C0796B"/>
    <w:rsid w:val="00C07FBA"/>
    <w:rsid w:val="00C107A9"/>
    <w:rsid w:val="00C129E1"/>
    <w:rsid w:val="00C222BD"/>
    <w:rsid w:val="00C25CDA"/>
    <w:rsid w:val="00C433AC"/>
    <w:rsid w:val="00C460F7"/>
    <w:rsid w:val="00C5032B"/>
    <w:rsid w:val="00C711D5"/>
    <w:rsid w:val="00C73B0F"/>
    <w:rsid w:val="00C74B7E"/>
    <w:rsid w:val="00C86BAF"/>
    <w:rsid w:val="00C949DA"/>
    <w:rsid w:val="00C95617"/>
    <w:rsid w:val="00C97E80"/>
    <w:rsid w:val="00CA4761"/>
    <w:rsid w:val="00CC38E4"/>
    <w:rsid w:val="00CD0EF7"/>
    <w:rsid w:val="00CE0568"/>
    <w:rsid w:val="00CE0F7F"/>
    <w:rsid w:val="00CF0F0B"/>
    <w:rsid w:val="00CF2726"/>
    <w:rsid w:val="00CF7912"/>
    <w:rsid w:val="00D24DCF"/>
    <w:rsid w:val="00D26EC5"/>
    <w:rsid w:val="00D345F8"/>
    <w:rsid w:val="00D37C37"/>
    <w:rsid w:val="00D41D9E"/>
    <w:rsid w:val="00D444E3"/>
    <w:rsid w:val="00D6278F"/>
    <w:rsid w:val="00D64697"/>
    <w:rsid w:val="00D74573"/>
    <w:rsid w:val="00D82E73"/>
    <w:rsid w:val="00DA0AA9"/>
    <w:rsid w:val="00DB4E7F"/>
    <w:rsid w:val="00DB6129"/>
    <w:rsid w:val="00DB615C"/>
    <w:rsid w:val="00DC7139"/>
    <w:rsid w:val="00DD2454"/>
    <w:rsid w:val="00DD6624"/>
    <w:rsid w:val="00DE0BE9"/>
    <w:rsid w:val="00DE3C4C"/>
    <w:rsid w:val="00E02FA1"/>
    <w:rsid w:val="00E14AA8"/>
    <w:rsid w:val="00E15A7B"/>
    <w:rsid w:val="00E348A2"/>
    <w:rsid w:val="00E34FE6"/>
    <w:rsid w:val="00E3557A"/>
    <w:rsid w:val="00E455A8"/>
    <w:rsid w:val="00E51471"/>
    <w:rsid w:val="00E566E5"/>
    <w:rsid w:val="00E62D81"/>
    <w:rsid w:val="00E667DE"/>
    <w:rsid w:val="00E767C0"/>
    <w:rsid w:val="00EA79B6"/>
    <w:rsid w:val="00ED4826"/>
    <w:rsid w:val="00EE28AE"/>
    <w:rsid w:val="00EE6E44"/>
    <w:rsid w:val="00EF2BD9"/>
    <w:rsid w:val="00EF35AF"/>
    <w:rsid w:val="00F153A0"/>
    <w:rsid w:val="00F36396"/>
    <w:rsid w:val="00F430A5"/>
    <w:rsid w:val="00F571E9"/>
    <w:rsid w:val="00F7005D"/>
    <w:rsid w:val="00F7445C"/>
    <w:rsid w:val="00F901D3"/>
    <w:rsid w:val="00FA1408"/>
    <w:rsid w:val="00FA535D"/>
    <w:rsid w:val="00FA7824"/>
    <w:rsid w:val="00FC6E16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0D7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30D7E"/>
    <w:pPr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30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30D7E"/>
    <w:pPr>
      <w:spacing w:line="360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0D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D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0F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unhideWhenUsed/>
    <w:rsid w:val="00CF0F0B"/>
    <w:pPr>
      <w:spacing w:before="100" w:beforeAutospacing="1" w:after="100" w:afterAutospacing="1"/>
    </w:pPr>
  </w:style>
  <w:style w:type="table" w:styleId="a8">
    <w:name w:val="Table Grid"/>
    <w:basedOn w:val="a1"/>
    <w:rsid w:val="00CF0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CF0F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0D7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630D7E"/>
    <w:pPr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30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30D7E"/>
    <w:pPr>
      <w:spacing w:line="360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0D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D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0F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unhideWhenUsed/>
    <w:rsid w:val="00CF0F0B"/>
    <w:pPr>
      <w:spacing w:before="100" w:beforeAutospacing="1" w:after="100" w:afterAutospacing="1"/>
    </w:pPr>
  </w:style>
  <w:style w:type="table" w:styleId="a8">
    <w:name w:val="Table Grid"/>
    <w:basedOn w:val="a1"/>
    <w:rsid w:val="00CF0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CF0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ТЭБ4</dc:creator>
  <cp:lastModifiedBy>Пользователь</cp:lastModifiedBy>
  <cp:revision>7</cp:revision>
  <cp:lastPrinted>2022-03-05T08:02:00Z</cp:lastPrinted>
  <dcterms:created xsi:type="dcterms:W3CDTF">2022-03-05T07:53:00Z</dcterms:created>
  <dcterms:modified xsi:type="dcterms:W3CDTF">2023-03-03T11:04:00Z</dcterms:modified>
</cp:coreProperties>
</file>