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2B" w:rsidRDefault="003749D2" w:rsidP="003749D2">
      <w:pPr>
        <w:contextualSpacing/>
        <w:jc w:val="center"/>
      </w:pPr>
      <w:r w:rsidRPr="00152A7C">
        <w:t>АННОТАЦИЯ</w:t>
      </w:r>
    </w:p>
    <w:p w:rsidR="003749D2" w:rsidRPr="00152A7C" w:rsidRDefault="00EE5A2B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:rsidR="00E61652" w:rsidRPr="00E61652" w:rsidRDefault="00E61652" w:rsidP="00E61652">
      <w:pPr>
        <w:jc w:val="center"/>
        <w:rPr>
          <w:rFonts w:eastAsia="Calibri"/>
        </w:rPr>
      </w:pPr>
      <w:bookmarkStart w:id="0" w:name="_Hlk86392981"/>
      <w:r w:rsidRPr="00E61652">
        <w:rPr>
          <w:rFonts w:eastAsia="Calibri"/>
        </w:rPr>
        <w:t>Б1.В.11 «САНИТАРНО-ТЕХНИЧЕСКОЕ ОБОРУДОВАНИЕ ЗДАНИЙ»</w:t>
      </w:r>
    </w:p>
    <w:bookmarkEnd w:id="0"/>
    <w:p w:rsidR="003749D2" w:rsidRDefault="003749D2" w:rsidP="003749D2">
      <w:pPr>
        <w:contextualSpacing/>
      </w:pPr>
    </w:p>
    <w:p w:rsidR="00063C1C" w:rsidRPr="00063C1C" w:rsidRDefault="00063C1C" w:rsidP="00063C1C">
      <w:pPr>
        <w:spacing w:after="200" w:line="276" w:lineRule="auto"/>
        <w:contextualSpacing/>
        <w:jc w:val="both"/>
        <w:rPr>
          <w:rFonts w:eastAsia="Calibri"/>
          <w:lang w:eastAsia="zh-CN"/>
        </w:rPr>
      </w:pPr>
      <w:r w:rsidRPr="00063C1C">
        <w:t xml:space="preserve">Направление подготовки – </w:t>
      </w:r>
      <w:r w:rsidRPr="00063C1C">
        <w:rPr>
          <w:rFonts w:eastAsia="Calibri"/>
          <w:lang w:eastAsia="zh-CN"/>
        </w:rPr>
        <w:t xml:space="preserve">08.03.01  «Строительство» </w:t>
      </w:r>
    </w:p>
    <w:p w:rsidR="00063C1C" w:rsidRPr="00063C1C" w:rsidRDefault="00063C1C" w:rsidP="00063C1C">
      <w:pPr>
        <w:spacing w:after="200" w:line="276" w:lineRule="auto"/>
        <w:contextualSpacing/>
        <w:jc w:val="both"/>
        <w:rPr>
          <w:highlight w:val="yellow"/>
        </w:rPr>
      </w:pPr>
      <w:r w:rsidRPr="00063C1C">
        <w:t>Квалификация (степень) выпускника – бакалавр</w:t>
      </w:r>
    </w:p>
    <w:p w:rsidR="00063C1C" w:rsidRPr="00063C1C" w:rsidRDefault="00063C1C" w:rsidP="00265731">
      <w:pPr>
        <w:spacing w:line="276" w:lineRule="auto"/>
        <w:jc w:val="both"/>
      </w:pPr>
      <w:r w:rsidRPr="00063C1C">
        <w:t>Профиль – «Водоснабжение и водоотведение»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</w:t>
      </w:r>
      <w:r w:rsidR="00063C1C">
        <w:t xml:space="preserve"> относится к </w:t>
      </w:r>
      <w:r w:rsidRPr="005A5296">
        <w:t>части, формируемой участниками образовательных отношений блока 1 «Дисциплины (модули)»</w:t>
      </w:r>
      <w:r>
        <w:t xml:space="preserve">. 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E61652" w:rsidRPr="0023768A" w:rsidRDefault="00E61652" w:rsidP="00E61652">
      <w:pPr>
        <w:ind w:firstLine="709"/>
        <w:contextualSpacing/>
        <w:jc w:val="both"/>
      </w:pPr>
      <w:bookmarkStart w:id="1" w:name="_Hlk92640205"/>
      <w:r w:rsidRPr="004870B7">
        <w:t>Целью изучения дисциплины является подготовка обучающегося к деятельности в области выполнения инженерно-технических расчетов, разработки текстовой и графической частей проектной документации,</w:t>
      </w:r>
      <w:r w:rsidRPr="0023768A">
        <w:t xml:space="preserve"> проведения оценки технических и технологических решений систем </w:t>
      </w:r>
      <w:r w:rsidRPr="00155D45">
        <w:t>санитарно-технического оборудования зданий</w:t>
      </w:r>
      <w:r>
        <w:t xml:space="preserve"> различного назначения</w:t>
      </w:r>
      <w:r w:rsidRPr="0023768A">
        <w:t>.</w:t>
      </w:r>
    </w:p>
    <w:p w:rsidR="00E61652" w:rsidRPr="001C6DF9" w:rsidRDefault="00E61652" w:rsidP="00E61652">
      <w:pPr>
        <w:ind w:firstLine="709"/>
        <w:contextualSpacing/>
      </w:pPr>
      <w:r w:rsidRPr="001C6DF9">
        <w:t>Для достижения поставленной цели решаются следующие задачи:</w:t>
      </w:r>
    </w:p>
    <w:p w:rsidR="00E61652" w:rsidRPr="001C6DF9" w:rsidRDefault="00E61652" w:rsidP="00E61652">
      <w:pPr>
        <w:pStyle w:val="aff3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1C6DF9">
        <w:rPr>
          <w:rFonts w:ascii="Times New Roman" w:hAnsi="Times New Roman"/>
          <w:sz w:val="24"/>
          <w:szCs w:val="24"/>
        </w:rPr>
        <w:t xml:space="preserve">изучение профессиональной терминологии, требований нормативно-технической документации и нормативных правовых актов по проектированию систем </w:t>
      </w:r>
      <w:r w:rsidRPr="00155D45">
        <w:rPr>
          <w:rFonts w:ascii="Times New Roman" w:hAnsi="Times New Roman"/>
          <w:bCs/>
          <w:iCs/>
          <w:sz w:val="24"/>
          <w:szCs w:val="24"/>
        </w:rPr>
        <w:t>санитарно-технического оборудования зданий различного назначения</w:t>
      </w:r>
      <w:r w:rsidRPr="001C6DF9">
        <w:rPr>
          <w:rFonts w:ascii="Times New Roman" w:hAnsi="Times New Roman"/>
          <w:sz w:val="24"/>
          <w:szCs w:val="24"/>
        </w:rPr>
        <w:t>;</w:t>
      </w:r>
    </w:p>
    <w:p w:rsidR="00E61652" w:rsidRPr="001C6DF9" w:rsidRDefault="00E61652" w:rsidP="00E61652">
      <w:pPr>
        <w:pStyle w:val="aff3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1C6DF9">
        <w:rPr>
          <w:rFonts w:ascii="Times New Roman" w:hAnsi="Times New Roman"/>
          <w:sz w:val="24"/>
          <w:szCs w:val="24"/>
        </w:rPr>
        <w:t xml:space="preserve">освоение принципов и правил конструирования </w:t>
      </w:r>
      <w:r w:rsidRPr="00155D45">
        <w:rPr>
          <w:rFonts w:ascii="Times New Roman" w:hAnsi="Times New Roman"/>
          <w:sz w:val="24"/>
          <w:szCs w:val="24"/>
        </w:rPr>
        <w:t xml:space="preserve">конструирования основных узловых соединений </w:t>
      </w:r>
      <w:r w:rsidRPr="00155D45">
        <w:rPr>
          <w:rFonts w:ascii="Times New Roman" w:hAnsi="Times New Roman"/>
          <w:bCs/>
          <w:sz w:val="24"/>
          <w:szCs w:val="24"/>
        </w:rPr>
        <w:t>внутреннего водопровода, горячего водоснабжения и водоотведения зданий</w:t>
      </w:r>
      <w:r w:rsidRPr="001C6DF9">
        <w:rPr>
          <w:rFonts w:ascii="Times New Roman" w:hAnsi="Times New Roman"/>
          <w:sz w:val="24"/>
          <w:szCs w:val="24"/>
        </w:rPr>
        <w:t>;</w:t>
      </w:r>
    </w:p>
    <w:p w:rsidR="00E61652" w:rsidRPr="001C6DF9" w:rsidRDefault="00E61652" w:rsidP="00E61652">
      <w:pPr>
        <w:pStyle w:val="aff3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155D45">
        <w:rPr>
          <w:rFonts w:ascii="Times New Roman" w:hAnsi="Times New Roman"/>
          <w:bCs/>
          <w:sz w:val="24"/>
          <w:szCs w:val="24"/>
        </w:rPr>
        <w:t>определ</w:t>
      </w:r>
      <w:r>
        <w:rPr>
          <w:rFonts w:ascii="Times New Roman" w:hAnsi="Times New Roman"/>
          <w:bCs/>
          <w:sz w:val="24"/>
          <w:szCs w:val="24"/>
        </w:rPr>
        <w:t>ение</w:t>
      </w:r>
      <w:r w:rsidRPr="00155D45">
        <w:rPr>
          <w:rFonts w:ascii="Times New Roman" w:hAnsi="Times New Roman"/>
          <w:bCs/>
          <w:sz w:val="24"/>
          <w:szCs w:val="24"/>
        </w:rPr>
        <w:t xml:space="preserve"> методик</w:t>
      </w:r>
      <w:r>
        <w:rPr>
          <w:rFonts w:ascii="Times New Roman" w:hAnsi="Times New Roman"/>
          <w:bCs/>
          <w:sz w:val="24"/>
          <w:szCs w:val="24"/>
        </w:rPr>
        <w:t>и</w:t>
      </w:r>
      <w:r w:rsidRPr="00155D45">
        <w:rPr>
          <w:rFonts w:ascii="Times New Roman" w:hAnsi="Times New Roman"/>
          <w:bCs/>
          <w:sz w:val="24"/>
          <w:szCs w:val="24"/>
        </w:rPr>
        <w:t xml:space="preserve"> расчета систем санитарно-технического оборудования зданий и их элементов в соответствии с положениями нормативно-технической документации и нормативных правовых актов и видом расчета</w:t>
      </w:r>
      <w:r w:rsidRPr="001C6DF9">
        <w:rPr>
          <w:rFonts w:ascii="Times New Roman" w:hAnsi="Times New Roman"/>
          <w:sz w:val="24"/>
          <w:szCs w:val="24"/>
        </w:rPr>
        <w:t>;</w:t>
      </w:r>
    </w:p>
    <w:p w:rsidR="00E61652" w:rsidRPr="001C6DF9" w:rsidRDefault="00E61652" w:rsidP="00E61652">
      <w:pPr>
        <w:pStyle w:val="aff3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1C6DF9">
        <w:rPr>
          <w:rFonts w:ascii="Times New Roman" w:hAnsi="Times New Roman"/>
          <w:sz w:val="24"/>
          <w:szCs w:val="24"/>
        </w:rPr>
        <w:t xml:space="preserve">приобретение навыков выполнения инженерно-технических </w:t>
      </w:r>
      <w:r w:rsidRPr="00F4518C">
        <w:rPr>
          <w:rFonts w:ascii="Times New Roman" w:hAnsi="Times New Roman"/>
          <w:iCs/>
          <w:sz w:val="24"/>
          <w:szCs w:val="24"/>
        </w:rPr>
        <w:t>расчетов сетей и сооружений систем внутреннего водопровода, горячего водоснабжения и водоотведения зданий</w:t>
      </w:r>
      <w:r w:rsidRPr="001C6DF9">
        <w:rPr>
          <w:rFonts w:ascii="Times New Roman" w:hAnsi="Times New Roman"/>
          <w:sz w:val="24"/>
          <w:szCs w:val="24"/>
        </w:rPr>
        <w:t>;</w:t>
      </w:r>
    </w:p>
    <w:p w:rsidR="00E61652" w:rsidRPr="001C6DF9" w:rsidRDefault="00E61652" w:rsidP="00E61652">
      <w:pPr>
        <w:pStyle w:val="aff3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1C6DF9">
        <w:rPr>
          <w:rFonts w:ascii="Times New Roman" w:hAnsi="Times New Roman"/>
          <w:sz w:val="24"/>
          <w:szCs w:val="24"/>
        </w:rPr>
        <w:t xml:space="preserve">приобретение навыков оформления инженерно-технических расчетов, разработки текстовой и графической частей проектной документации систем </w:t>
      </w:r>
      <w:r w:rsidRPr="00155D45">
        <w:rPr>
          <w:rFonts w:ascii="Times New Roman" w:hAnsi="Times New Roman"/>
          <w:bCs/>
          <w:iCs/>
          <w:sz w:val="24"/>
          <w:szCs w:val="24"/>
        </w:rPr>
        <w:t>санитарно-технического оборудования зданий различного назначения</w:t>
      </w:r>
      <w:r w:rsidRPr="001C6DF9">
        <w:rPr>
          <w:rFonts w:ascii="Times New Roman" w:hAnsi="Times New Roman"/>
          <w:sz w:val="24"/>
          <w:szCs w:val="24"/>
        </w:rPr>
        <w:t>;</w:t>
      </w:r>
    </w:p>
    <w:p w:rsidR="00412D94" w:rsidRPr="001C6DF9" w:rsidRDefault="00E61652" w:rsidP="00E61652">
      <w:pPr>
        <w:pStyle w:val="aff3"/>
        <w:numPr>
          <w:ilvl w:val="0"/>
          <w:numId w:val="8"/>
        </w:numPr>
        <w:tabs>
          <w:tab w:val="left" w:pos="1134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1C6DF9">
        <w:rPr>
          <w:rFonts w:ascii="Times New Roman" w:hAnsi="Times New Roman"/>
          <w:sz w:val="24"/>
          <w:szCs w:val="24"/>
        </w:rPr>
        <w:t xml:space="preserve">проведение оценки соответствия технических и технологических решений систем </w:t>
      </w:r>
      <w:r w:rsidRPr="00155D45">
        <w:rPr>
          <w:rFonts w:ascii="Times New Roman" w:hAnsi="Times New Roman"/>
          <w:bCs/>
          <w:iCs/>
          <w:sz w:val="24"/>
          <w:szCs w:val="24"/>
        </w:rPr>
        <w:t>санитарно-технического оборудования зданий различного назначения</w:t>
      </w:r>
      <w:r w:rsidRPr="001C6DF9">
        <w:rPr>
          <w:rFonts w:ascii="Times New Roman" w:hAnsi="Times New Roman"/>
          <w:sz w:val="24"/>
          <w:szCs w:val="24"/>
        </w:rPr>
        <w:t xml:space="preserve"> требованиям нормативно-технических документов</w:t>
      </w:r>
      <w:bookmarkEnd w:id="1"/>
      <w:r>
        <w:rPr>
          <w:rFonts w:ascii="Times New Roman" w:hAnsi="Times New Roman"/>
          <w:sz w:val="24"/>
          <w:szCs w:val="24"/>
        </w:rPr>
        <w:t>.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063C1C" w:rsidRPr="00570508" w:rsidRDefault="00063C1C" w:rsidP="00063C1C">
      <w:pPr>
        <w:jc w:val="both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2547"/>
        <w:gridCol w:w="6662"/>
      </w:tblGrid>
      <w:tr w:rsidR="00063C1C" w:rsidTr="00063C1C">
        <w:trPr>
          <w:tblHeader/>
        </w:trPr>
        <w:tc>
          <w:tcPr>
            <w:tcW w:w="2547" w:type="dxa"/>
          </w:tcPr>
          <w:p w:rsidR="00063C1C" w:rsidRPr="002014A6" w:rsidRDefault="00063C1C" w:rsidP="00412D94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662" w:type="dxa"/>
          </w:tcPr>
          <w:p w:rsidR="00063C1C" w:rsidRPr="002014A6" w:rsidRDefault="00063C1C" w:rsidP="00412D94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63C1C" w:rsidTr="00063C1C">
        <w:tc>
          <w:tcPr>
            <w:tcW w:w="2547" w:type="dxa"/>
          </w:tcPr>
          <w:p w:rsidR="00063C1C" w:rsidRPr="002014A6" w:rsidRDefault="00063C1C" w:rsidP="00412D94">
            <w:pPr>
              <w:jc w:val="both"/>
              <w:rPr>
                <w:i/>
                <w:highlight w:val="yellow"/>
              </w:rPr>
            </w:pPr>
            <w:r w:rsidRPr="003E2CA3">
              <w:rPr>
                <w:b/>
                <w:bCs/>
                <w:sz w:val="22"/>
                <w:szCs w:val="22"/>
              </w:rPr>
              <w:t>ПК-1. Выполнение расчетов для проектирования систем водоснабжения и водоотведения объекта капитального строительства</w:t>
            </w:r>
          </w:p>
        </w:tc>
        <w:tc>
          <w:tcPr>
            <w:tcW w:w="6662" w:type="dxa"/>
          </w:tcPr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 xml:space="preserve">ПК-1.1.1 Знает профессиональную строительную терминологию и терминологию информационного моделирования 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ПК-1.1.2 Знает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ПК-1.1.4 Знает виды и методики расчетов системы водоснабжения и водоотведения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lastRenderedPageBreak/>
              <w:t>ПК-1.1.5 Знает правила оформления расчетов системы водоснабжения и водоотведения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ПК-1.2.1 Умеет определять методику расчета системы водоснабжения и водоотведения в соответствии с положениями нормативно-технической документации и нормативных правовых актов и видом расчета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ПК-1.2.2 Умеет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ПК-1.2.3 Умеет выбирать наиболее эффективную конструктивную схему системы водоснабжения и водоотведения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ПК-1.2.5 Умеет определять необходимый перечень расчетов для проектирования системы водоснабжения и водоотведения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ПК-1.3.1 Имеет навыки выполнения инженерно-технических расчетов системы водоснабжения и водоотведения</w:t>
            </w:r>
          </w:p>
          <w:p w:rsid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ПК-1.3.4 Имеет навыки расчета и подбора пропускной способности системы водоснабжения и водоотведения</w:t>
            </w:r>
          </w:p>
          <w:p w:rsidR="00E61652" w:rsidRPr="00412D94" w:rsidRDefault="00E61652" w:rsidP="00412D94">
            <w:pPr>
              <w:jc w:val="both"/>
              <w:rPr>
                <w:i/>
                <w:iCs/>
              </w:rPr>
            </w:pPr>
            <w:r w:rsidRPr="00E61652">
              <w:rPr>
                <w:i/>
                <w:iCs/>
              </w:rPr>
              <w:t>ПК-1.3.5 Имеет навыки конструирования основных узловых соединений системы водоснабжения и водоотведения</w:t>
            </w:r>
          </w:p>
          <w:p w:rsidR="00063C1C" w:rsidRPr="002014A6" w:rsidRDefault="00412D94" w:rsidP="00412D94">
            <w:pPr>
              <w:jc w:val="both"/>
              <w:rPr>
                <w:i/>
                <w:highlight w:val="yellow"/>
              </w:rPr>
            </w:pPr>
            <w:r w:rsidRPr="00412D94">
              <w:rPr>
                <w:i/>
                <w:iCs/>
              </w:rPr>
              <w:t>ПК-1.3.7 Имеет навыки оформления инженерно-технических расчетов системы водоснабжения и водоотведения</w:t>
            </w:r>
          </w:p>
        </w:tc>
      </w:tr>
      <w:tr w:rsidR="00063C1C" w:rsidTr="00063C1C">
        <w:tc>
          <w:tcPr>
            <w:tcW w:w="2547" w:type="dxa"/>
          </w:tcPr>
          <w:p w:rsidR="00063C1C" w:rsidRPr="003E2CA3" w:rsidRDefault="00063C1C" w:rsidP="00412D94">
            <w:pPr>
              <w:jc w:val="both"/>
              <w:rPr>
                <w:b/>
                <w:bCs/>
                <w:sz w:val="22"/>
                <w:szCs w:val="22"/>
              </w:rPr>
            </w:pPr>
            <w:r w:rsidRPr="003E2CA3">
              <w:rPr>
                <w:rFonts w:eastAsia="Calibri"/>
                <w:b/>
                <w:sz w:val="22"/>
                <w:szCs w:val="22"/>
              </w:rPr>
              <w:lastRenderedPageBreak/>
              <w:t>ПК-2 Разработка текстовой и графической частей проектной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6662" w:type="dxa"/>
          </w:tcPr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ПК-2.1.1 Знает требования нормативно-технической документации и нормативных правовых актов к выполнению текстовой и графической частей проектной документации системы водоснабжения и водоотведения</w:t>
            </w:r>
          </w:p>
          <w:p w:rsid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ПК-2.1.2 Знает систему условных обозначений в проектировании систем водоснабжения и водоотведения</w:t>
            </w:r>
          </w:p>
          <w:p w:rsidR="00E61652" w:rsidRPr="00412D94" w:rsidRDefault="00E61652" w:rsidP="00412D94">
            <w:pPr>
              <w:jc w:val="both"/>
              <w:rPr>
                <w:i/>
                <w:iCs/>
              </w:rPr>
            </w:pPr>
            <w:r w:rsidRPr="00E61652">
              <w:rPr>
                <w:i/>
                <w:iCs/>
              </w:rPr>
              <w:t>ПК-2.1.4 Знает требования нормативно-технической документации и нормативных правовых актов к изготовлению и монтажу системы водоснабжения и водоотведения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ПК-2.2.1 Умеет выбирать способы и алгоритм разработки и оформления чертежей системы водоснабжения и водоотведения</w:t>
            </w:r>
          </w:p>
          <w:p w:rsid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ПК-2.2.2 Умеет определять перечень необходимых исходных данных для разработки проектной документации системы водоснабжения и водоотведения</w:t>
            </w:r>
          </w:p>
          <w:p w:rsidR="00E61652" w:rsidRPr="00412D94" w:rsidRDefault="00E61652" w:rsidP="00412D94">
            <w:pPr>
              <w:jc w:val="both"/>
              <w:rPr>
                <w:i/>
                <w:iCs/>
              </w:rPr>
            </w:pPr>
            <w:r w:rsidRPr="00E61652">
              <w:rPr>
                <w:i/>
                <w:iCs/>
              </w:rPr>
              <w:t>ПК-2.2.4 Умеет выбирать методы и алгоритм конструирования узловых соединений, стыков и соединений элементов системы водоснабжения и водоотведения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ПК-2.2.5 Умеет выбирать способы и алгоритмы оформления текстовой части проектной документации системы водоснабжения и водоотведения, в том числе в специализированных программных средствах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ПК-2.3.1 Имеет навыки подготовки исходных данных для разработки проектной документации системы водоснабжения и водоотведения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 xml:space="preserve">ПК-2.3.2 Имеет навыки разработки текстовой части </w:t>
            </w:r>
            <w:r w:rsidRPr="00412D94">
              <w:rPr>
                <w:i/>
                <w:iCs/>
              </w:rPr>
              <w:lastRenderedPageBreak/>
              <w:t>проектной документации системы водоснабжения и водоотведения</w:t>
            </w:r>
          </w:p>
          <w:p w:rsidR="00063C1C" w:rsidRPr="00063C1C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ПК-2.3.3 Имеет навыки разработки графической части проектной документации системы водоснабжения и водоотведения</w:t>
            </w:r>
          </w:p>
        </w:tc>
      </w:tr>
      <w:tr w:rsidR="00063C1C" w:rsidTr="00063C1C">
        <w:tc>
          <w:tcPr>
            <w:tcW w:w="2547" w:type="dxa"/>
          </w:tcPr>
          <w:p w:rsidR="00063C1C" w:rsidRPr="003E2CA3" w:rsidRDefault="00063C1C" w:rsidP="00412D94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3E2CA3">
              <w:rPr>
                <w:b/>
                <w:bCs/>
                <w:iCs/>
                <w:sz w:val="22"/>
                <w:szCs w:val="22"/>
              </w:rPr>
              <w:lastRenderedPageBreak/>
              <w:t>ПК-4. Способность проводить оценку технических и технологических решений систем водоснабжения и водоотведения</w:t>
            </w:r>
          </w:p>
        </w:tc>
        <w:tc>
          <w:tcPr>
            <w:tcW w:w="6662" w:type="dxa"/>
          </w:tcPr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ПК-4.1.1 Знает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</w:p>
          <w:p w:rsidR="00063C1C" w:rsidRPr="00063C1C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ПК-4.3.1 Имеет навыки по оценке соответствия технических (технологических) решений системы (сооружения) водоснабжения и водоотведения требованиям нормативно-технических документов</w:t>
            </w:r>
          </w:p>
        </w:tc>
      </w:tr>
    </w:tbl>
    <w:p w:rsidR="00063C1C" w:rsidRDefault="00063C1C" w:rsidP="000853D9">
      <w:pPr>
        <w:jc w:val="both"/>
        <w:rPr>
          <w:i/>
          <w:highlight w:val="yellow"/>
        </w:rPr>
      </w:pPr>
    </w:p>
    <w:p w:rsidR="00412D94" w:rsidRDefault="00412D94" w:rsidP="00412D94">
      <w:pPr>
        <w:jc w:val="both"/>
      </w:pPr>
      <w:r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навыков.</w:t>
      </w:r>
    </w:p>
    <w:p w:rsidR="00E61652" w:rsidRPr="003A670A" w:rsidRDefault="00E61652" w:rsidP="00E61652">
      <w:pPr>
        <w:ind w:firstLine="851"/>
        <w:jc w:val="both"/>
      </w:pPr>
      <w:r w:rsidRPr="00F41E33">
        <w:t>Обучающийся имеет навыки</w:t>
      </w:r>
      <w:r>
        <w:t>:</w:t>
      </w:r>
    </w:p>
    <w:p w:rsidR="00E61652" w:rsidRDefault="00E61652" w:rsidP="00E61652">
      <w:pPr>
        <w:pStyle w:val="aff3"/>
        <w:numPr>
          <w:ilvl w:val="0"/>
          <w:numId w:val="8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C7C86">
        <w:rPr>
          <w:rFonts w:ascii="Times New Roman" w:hAnsi="Times New Roman"/>
          <w:sz w:val="24"/>
          <w:szCs w:val="24"/>
        </w:rPr>
        <w:t>определения расчетных расходов для внутреннего водопровода, горячего водоснабжения и водоотведения зданий (ПК-1.3.1);</w:t>
      </w:r>
    </w:p>
    <w:p w:rsidR="00E61652" w:rsidRPr="000C7C86" w:rsidRDefault="00E61652" w:rsidP="00E61652">
      <w:pPr>
        <w:pStyle w:val="aff3"/>
        <w:numPr>
          <w:ilvl w:val="0"/>
          <w:numId w:val="8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C7C86">
        <w:rPr>
          <w:rFonts w:ascii="Times New Roman" w:hAnsi="Times New Roman"/>
          <w:sz w:val="24"/>
          <w:szCs w:val="24"/>
        </w:rPr>
        <w:t>выполнения инженерно-технических гидравлических расчетов внутреннего водопровода, горячего водоснабжения и водоотведения зданий (ПК-1.3.1);</w:t>
      </w:r>
    </w:p>
    <w:p w:rsidR="00E61652" w:rsidRPr="004870B7" w:rsidRDefault="00E61652" w:rsidP="00E61652">
      <w:pPr>
        <w:pStyle w:val="aff3"/>
        <w:numPr>
          <w:ilvl w:val="0"/>
          <w:numId w:val="8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C7C86">
        <w:rPr>
          <w:rFonts w:ascii="Times New Roman" w:hAnsi="Times New Roman"/>
          <w:sz w:val="24"/>
          <w:szCs w:val="24"/>
        </w:rPr>
        <w:t xml:space="preserve">расчета и подбора пропускной способности санитарно-технических приборов, канализационных стояков </w:t>
      </w:r>
      <w:r w:rsidRPr="004870B7">
        <w:rPr>
          <w:rFonts w:ascii="Times New Roman" w:hAnsi="Times New Roman"/>
          <w:sz w:val="24"/>
          <w:szCs w:val="24"/>
        </w:rPr>
        <w:t>(ПК-1.3.4);</w:t>
      </w:r>
    </w:p>
    <w:p w:rsidR="00E61652" w:rsidRPr="004870B7" w:rsidRDefault="00E61652" w:rsidP="00E61652">
      <w:pPr>
        <w:pStyle w:val="aff3"/>
        <w:numPr>
          <w:ilvl w:val="0"/>
          <w:numId w:val="8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0C7C86">
        <w:rPr>
          <w:rFonts w:ascii="Times New Roman" w:hAnsi="Times New Roman"/>
          <w:iCs/>
          <w:sz w:val="24"/>
          <w:szCs w:val="24"/>
        </w:rPr>
        <w:t>оформления инженерно-технических расчетов сетей и сооружений систем внутреннего водопровода, горячего водоснабжения и водоотведения зданий</w:t>
      </w:r>
      <w:r w:rsidRPr="004870B7">
        <w:rPr>
          <w:rFonts w:ascii="Times New Roman" w:hAnsi="Times New Roman"/>
          <w:sz w:val="24"/>
          <w:szCs w:val="24"/>
        </w:rPr>
        <w:t>(ПК-1.3.7);</w:t>
      </w:r>
    </w:p>
    <w:p w:rsidR="00E61652" w:rsidRPr="004870B7" w:rsidRDefault="00E61652" w:rsidP="00E61652">
      <w:pPr>
        <w:pStyle w:val="aff3"/>
        <w:numPr>
          <w:ilvl w:val="0"/>
          <w:numId w:val="8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D3407F">
        <w:rPr>
          <w:rFonts w:ascii="Times New Roman" w:hAnsi="Times New Roman"/>
          <w:sz w:val="24"/>
          <w:szCs w:val="24"/>
        </w:rPr>
        <w:t>подготовки исходных данных для разработки проектной документации систем</w:t>
      </w:r>
      <w:r w:rsidRPr="00CF598C">
        <w:rPr>
          <w:rFonts w:ascii="Times New Roman" w:hAnsi="Times New Roman"/>
          <w:bCs/>
          <w:iCs/>
          <w:sz w:val="24"/>
          <w:szCs w:val="24"/>
        </w:rPr>
        <w:t xml:space="preserve"> санитарно-технического оборудования зданий</w:t>
      </w:r>
      <w:r w:rsidRPr="004870B7">
        <w:rPr>
          <w:rFonts w:ascii="Times New Roman" w:hAnsi="Times New Roman"/>
          <w:sz w:val="24"/>
          <w:szCs w:val="24"/>
        </w:rPr>
        <w:t>(ПК-2.3.1);</w:t>
      </w:r>
    </w:p>
    <w:p w:rsidR="00E61652" w:rsidRPr="004870B7" w:rsidRDefault="00E61652" w:rsidP="00E61652">
      <w:pPr>
        <w:pStyle w:val="aff3"/>
        <w:numPr>
          <w:ilvl w:val="0"/>
          <w:numId w:val="8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D3407F">
        <w:rPr>
          <w:rFonts w:ascii="Times New Roman" w:hAnsi="Times New Roman"/>
          <w:sz w:val="24"/>
          <w:szCs w:val="24"/>
        </w:rPr>
        <w:t xml:space="preserve">разработки текстовой части проектной документации </w:t>
      </w:r>
      <w:r w:rsidRPr="00D42537">
        <w:rPr>
          <w:rFonts w:ascii="Times New Roman" w:hAnsi="Times New Roman"/>
          <w:bCs/>
          <w:iCs/>
          <w:sz w:val="24"/>
          <w:szCs w:val="24"/>
        </w:rPr>
        <w:t>систем санитарно-технического оборудования зданий</w:t>
      </w:r>
      <w:r w:rsidRPr="004870B7">
        <w:rPr>
          <w:rFonts w:ascii="Times New Roman" w:hAnsi="Times New Roman"/>
          <w:sz w:val="24"/>
          <w:szCs w:val="24"/>
        </w:rPr>
        <w:t>(ПК-2.3.2);</w:t>
      </w:r>
    </w:p>
    <w:p w:rsidR="00E61652" w:rsidRPr="004870B7" w:rsidRDefault="00E61652" w:rsidP="00E61652">
      <w:pPr>
        <w:pStyle w:val="aff3"/>
        <w:numPr>
          <w:ilvl w:val="0"/>
          <w:numId w:val="8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D3407F">
        <w:rPr>
          <w:rFonts w:ascii="Times New Roman" w:hAnsi="Times New Roman"/>
          <w:iCs/>
          <w:sz w:val="24"/>
          <w:szCs w:val="24"/>
        </w:rPr>
        <w:t xml:space="preserve">разработки графической части проектной документации </w:t>
      </w:r>
      <w:r w:rsidRPr="00D3407F">
        <w:rPr>
          <w:rFonts w:ascii="Times New Roman" w:hAnsi="Times New Roman"/>
          <w:sz w:val="24"/>
          <w:szCs w:val="24"/>
        </w:rPr>
        <w:t xml:space="preserve">систем </w:t>
      </w:r>
      <w:r w:rsidRPr="00D42537">
        <w:rPr>
          <w:rFonts w:ascii="Times New Roman" w:hAnsi="Times New Roman"/>
          <w:bCs/>
          <w:iCs/>
          <w:sz w:val="24"/>
          <w:szCs w:val="24"/>
        </w:rPr>
        <w:t>санитарно-технического оборудования зданий</w:t>
      </w:r>
      <w:r w:rsidRPr="004870B7">
        <w:rPr>
          <w:rFonts w:ascii="Times New Roman" w:hAnsi="Times New Roman"/>
          <w:sz w:val="24"/>
          <w:szCs w:val="24"/>
        </w:rPr>
        <w:t xml:space="preserve"> (ПК-2.3.3);</w:t>
      </w:r>
    </w:p>
    <w:p w:rsidR="00412D94" w:rsidRPr="00973616" w:rsidRDefault="00E61652" w:rsidP="00973616">
      <w:pPr>
        <w:pStyle w:val="aff3"/>
        <w:numPr>
          <w:ilvl w:val="0"/>
          <w:numId w:val="8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D3407F">
        <w:rPr>
          <w:rFonts w:ascii="Times New Roman" w:hAnsi="Times New Roman"/>
          <w:sz w:val="24"/>
          <w:szCs w:val="24"/>
        </w:rPr>
        <w:t xml:space="preserve">по оценке соответствия технических (технологических) решений систем санитарно-технического оборудования зданий различного назначения требованиям нормативно-технических документов </w:t>
      </w:r>
      <w:r w:rsidRPr="004870B7">
        <w:rPr>
          <w:rFonts w:ascii="Times New Roman" w:hAnsi="Times New Roman"/>
          <w:sz w:val="24"/>
          <w:szCs w:val="24"/>
        </w:rPr>
        <w:t>(ПК-4.3.1).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E61652" w:rsidRDefault="00E61652" w:rsidP="00E61652">
      <w:pPr>
        <w:jc w:val="both"/>
        <w:rPr>
          <w:lang w:eastAsia="en-US"/>
        </w:rPr>
      </w:pPr>
      <w:r>
        <w:rPr>
          <w:lang w:eastAsia="en-US"/>
        </w:rPr>
        <w:tab/>
        <w:t>Модуль 1</w:t>
      </w:r>
    </w:p>
    <w:p w:rsidR="00E61652" w:rsidRDefault="00E61652" w:rsidP="00E61652">
      <w:pPr>
        <w:jc w:val="both"/>
        <w:rPr>
          <w:lang w:eastAsia="en-US"/>
        </w:rPr>
      </w:pPr>
      <w:r>
        <w:rPr>
          <w:lang w:eastAsia="en-US"/>
        </w:rPr>
        <w:t>1</w:t>
      </w:r>
      <w:r>
        <w:rPr>
          <w:lang w:eastAsia="en-US"/>
        </w:rPr>
        <w:tab/>
        <w:t>Проектирование и расчет внутреннего водопровода</w:t>
      </w:r>
    </w:p>
    <w:p w:rsidR="00E61652" w:rsidRDefault="00E61652" w:rsidP="00E61652">
      <w:pPr>
        <w:jc w:val="both"/>
        <w:rPr>
          <w:lang w:eastAsia="en-US"/>
        </w:rPr>
      </w:pPr>
      <w:r>
        <w:rPr>
          <w:lang w:eastAsia="en-US"/>
        </w:rPr>
        <w:t>2</w:t>
      </w:r>
      <w:r>
        <w:rPr>
          <w:lang w:eastAsia="en-US"/>
        </w:rPr>
        <w:tab/>
        <w:t>Проектирование и расчет внутренней канализации</w:t>
      </w:r>
    </w:p>
    <w:p w:rsidR="00E61652" w:rsidRDefault="00E61652" w:rsidP="00E61652">
      <w:pPr>
        <w:jc w:val="both"/>
        <w:rPr>
          <w:lang w:eastAsia="en-US"/>
        </w:rPr>
      </w:pPr>
      <w:r>
        <w:rPr>
          <w:lang w:eastAsia="en-US"/>
        </w:rPr>
        <w:t>3</w:t>
      </w:r>
      <w:r>
        <w:rPr>
          <w:lang w:eastAsia="en-US"/>
        </w:rPr>
        <w:tab/>
        <w:t>Проектирование и расчет газоснабжения зданий</w:t>
      </w:r>
    </w:p>
    <w:p w:rsidR="00E61652" w:rsidRDefault="00E61652" w:rsidP="00E61652">
      <w:pPr>
        <w:jc w:val="both"/>
        <w:rPr>
          <w:lang w:eastAsia="en-US"/>
        </w:rPr>
      </w:pPr>
      <w:r>
        <w:rPr>
          <w:lang w:eastAsia="en-US"/>
        </w:rPr>
        <w:tab/>
        <w:t>Модуль 2</w:t>
      </w:r>
    </w:p>
    <w:p w:rsidR="00E61652" w:rsidRDefault="00E61652" w:rsidP="00E61652">
      <w:pPr>
        <w:jc w:val="both"/>
        <w:rPr>
          <w:lang w:eastAsia="en-US"/>
        </w:rPr>
      </w:pPr>
      <w:r>
        <w:rPr>
          <w:lang w:eastAsia="en-US"/>
        </w:rPr>
        <w:t>4</w:t>
      </w:r>
      <w:r>
        <w:rPr>
          <w:lang w:eastAsia="en-US"/>
        </w:rPr>
        <w:tab/>
        <w:t>Проектирование и расчет горячего водоснабжения зданий</w:t>
      </w:r>
    </w:p>
    <w:p w:rsidR="00E61652" w:rsidRDefault="00E61652" w:rsidP="00E61652">
      <w:pPr>
        <w:jc w:val="both"/>
        <w:rPr>
          <w:lang w:eastAsia="en-US"/>
        </w:rPr>
      </w:pPr>
      <w:r>
        <w:rPr>
          <w:lang w:eastAsia="en-US"/>
        </w:rPr>
        <w:t>5</w:t>
      </w:r>
      <w:r>
        <w:rPr>
          <w:lang w:eastAsia="en-US"/>
        </w:rPr>
        <w:tab/>
        <w:t>Оценка соответствия технических (технологических) решений систем санитарно-технического оборудования зданий различного назначения</w:t>
      </w:r>
    </w:p>
    <w:p w:rsidR="003749D2" w:rsidRPr="00152A7C" w:rsidRDefault="003749D2" w:rsidP="00E61652">
      <w:pPr>
        <w:spacing w:before="120"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t>Объем дисциплины –</w:t>
      </w:r>
      <w:r w:rsidR="00EF7535">
        <w:t>7</w:t>
      </w:r>
      <w:r w:rsidRPr="009B6A2B">
        <w:t xml:space="preserve"> зачетных единиц (</w:t>
      </w:r>
      <w:r w:rsidR="00EF7535">
        <w:t>252</w:t>
      </w:r>
      <w:r w:rsidRPr="009B6A2B">
        <w:t xml:space="preserve"> час</w:t>
      </w:r>
      <w:r w:rsidR="00EF7535">
        <w:t>а</w:t>
      </w:r>
      <w:r w:rsidRPr="009B6A2B">
        <w:t>), в том числе:</w:t>
      </w:r>
    </w:p>
    <w:p w:rsidR="00EF7535" w:rsidRDefault="009B6A2B" w:rsidP="009B6A2B">
      <w:pPr>
        <w:spacing w:after="200" w:line="276" w:lineRule="auto"/>
        <w:contextualSpacing/>
        <w:jc w:val="both"/>
        <w:rPr>
          <w:i/>
        </w:rPr>
      </w:pPr>
      <w:r w:rsidRPr="009B6A2B">
        <w:rPr>
          <w:i/>
        </w:rPr>
        <w:t>для очной формы обучения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t xml:space="preserve">лекции – </w:t>
      </w:r>
      <w:r w:rsidR="00EF7535">
        <w:t>80</w:t>
      </w:r>
      <w:r w:rsidRPr="009B6A2B">
        <w:t xml:space="preserve"> часов;</w:t>
      </w:r>
    </w:p>
    <w:p w:rsidR="009B6A2B" w:rsidRDefault="009B6A2B" w:rsidP="009B6A2B">
      <w:pPr>
        <w:spacing w:after="200" w:line="276" w:lineRule="auto"/>
        <w:contextualSpacing/>
        <w:jc w:val="both"/>
      </w:pPr>
      <w:r w:rsidRPr="009B6A2B">
        <w:t xml:space="preserve">практические занятия – </w:t>
      </w:r>
      <w:r w:rsidR="00436C99">
        <w:t>32</w:t>
      </w:r>
      <w:r w:rsidRPr="009B6A2B">
        <w:t xml:space="preserve"> час</w:t>
      </w:r>
      <w:r w:rsidR="00436C99">
        <w:t>а</w:t>
      </w:r>
      <w:r w:rsidRPr="009B6A2B">
        <w:t>;</w:t>
      </w:r>
    </w:p>
    <w:p w:rsidR="00EF7535" w:rsidRDefault="00EF7535" w:rsidP="009B6A2B">
      <w:pPr>
        <w:spacing w:after="200" w:line="276" w:lineRule="auto"/>
        <w:contextualSpacing/>
        <w:jc w:val="both"/>
      </w:pPr>
      <w:r>
        <w:t xml:space="preserve">лабораторные работы – 16 часов; 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lastRenderedPageBreak/>
        <w:t xml:space="preserve">самостоятельная работа – </w:t>
      </w:r>
      <w:r w:rsidR="00EF7535">
        <w:t>8</w:t>
      </w:r>
      <w:r w:rsidR="00436C99">
        <w:t>4</w:t>
      </w:r>
      <w:r w:rsidRPr="009B6A2B">
        <w:t xml:space="preserve"> час</w:t>
      </w:r>
      <w:r w:rsidR="00265731">
        <w:t>а</w:t>
      </w:r>
      <w:r w:rsidRPr="009B6A2B">
        <w:t>;</w:t>
      </w:r>
    </w:p>
    <w:p w:rsidR="009B6A2B" w:rsidRPr="009B6A2B" w:rsidRDefault="009B6A2B" w:rsidP="009B6A2B">
      <w:pPr>
        <w:jc w:val="both"/>
      </w:pPr>
      <w:r w:rsidRPr="009B6A2B">
        <w:t xml:space="preserve">контроль </w:t>
      </w:r>
      <w:r w:rsidR="00436C99" w:rsidRPr="009B6A2B">
        <w:t>–</w:t>
      </w:r>
      <w:r w:rsidR="00EF7535">
        <w:t>40</w:t>
      </w:r>
      <w:r w:rsidRPr="009B6A2B">
        <w:t xml:space="preserve"> час</w:t>
      </w:r>
      <w:r w:rsidR="00436C99">
        <w:t>ов</w:t>
      </w:r>
      <w:r w:rsidRPr="009B6A2B">
        <w:t>.</w:t>
      </w:r>
    </w:p>
    <w:p w:rsidR="005A5005" w:rsidRPr="009B6A2B" w:rsidRDefault="005A5005" w:rsidP="005A5005">
      <w:pPr>
        <w:spacing w:after="200" w:line="276" w:lineRule="auto"/>
        <w:contextualSpacing/>
        <w:jc w:val="both"/>
        <w:rPr>
          <w:i/>
        </w:rPr>
      </w:pPr>
      <w:r w:rsidRPr="009B6A2B">
        <w:rPr>
          <w:i/>
        </w:rPr>
        <w:t xml:space="preserve">для </w:t>
      </w:r>
      <w:r w:rsidR="00326E79">
        <w:rPr>
          <w:i/>
        </w:rPr>
        <w:t>очно-</w:t>
      </w:r>
      <w:r w:rsidRPr="009B6A2B">
        <w:rPr>
          <w:i/>
        </w:rPr>
        <w:t xml:space="preserve">заочной формы обучения </w:t>
      </w:r>
    </w:p>
    <w:p w:rsidR="005A5005" w:rsidRPr="009B6A2B" w:rsidRDefault="005A5005" w:rsidP="005A5005">
      <w:pPr>
        <w:spacing w:after="200" w:line="276" w:lineRule="auto"/>
        <w:contextualSpacing/>
        <w:jc w:val="both"/>
      </w:pPr>
      <w:r w:rsidRPr="009B6A2B">
        <w:t xml:space="preserve">лекции – </w:t>
      </w:r>
      <w:r w:rsidR="00EF7535">
        <w:t>20</w:t>
      </w:r>
      <w:r w:rsidRPr="009B6A2B">
        <w:t xml:space="preserve"> час</w:t>
      </w:r>
      <w:r w:rsidR="00436C99">
        <w:t>ов</w:t>
      </w:r>
      <w:r w:rsidRPr="009B6A2B">
        <w:t>;</w:t>
      </w:r>
    </w:p>
    <w:p w:rsidR="005A5005" w:rsidRDefault="005A5005" w:rsidP="005A5005">
      <w:pPr>
        <w:spacing w:after="200" w:line="276" w:lineRule="auto"/>
        <w:contextualSpacing/>
        <w:jc w:val="both"/>
      </w:pPr>
      <w:r w:rsidRPr="009B6A2B">
        <w:t xml:space="preserve">практические занятия – </w:t>
      </w:r>
      <w:r w:rsidR="00436C99">
        <w:t>8</w:t>
      </w:r>
      <w:r w:rsidRPr="009B6A2B">
        <w:t xml:space="preserve"> час</w:t>
      </w:r>
      <w:r w:rsidR="00436C99">
        <w:t>ов</w:t>
      </w:r>
      <w:r w:rsidRPr="009B6A2B">
        <w:t>;</w:t>
      </w:r>
    </w:p>
    <w:p w:rsidR="00EF7535" w:rsidRDefault="00EF7535" w:rsidP="00EF7535">
      <w:pPr>
        <w:spacing w:after="200" w:line="276" w:lineRule="auto"/>
        <w:contextualSpacing/>
        <w:jc w:val="both"/>
      </w:pPr>
      <w:r>
        <w:t xml:space="preserve">лабораторные работы – </w:t>
      </w:r>
      <w:r w:rsidR="00973616">
        <w:t>4</w:t>
      </w:r>
      <w:r>
        <w:t xml:space="preserve"> час</w:t>
      </w:r>
      <w:r w:rsidR="00973616">
        <w:t>а</w:t>
      </w:r>
      <w:r>
        <w:t xml:space="preserve">; </w:t>
      </w:r>
    </w:p>
    <w:p w:rsidR="005A5005" w:rsidRPr="009B6A2B" w:rsidRDefault="005A5005" w:rsidP="005A5005">
      <w:pPr>
        <w:spacing w:after="200" w:line="276" w:lineRule="auto"/>
        <w:contextualSpacing/>
        <w:jc w:val="both"/>
      </w:pPr>
      <w:r w:rsidRPr="009B6A2B">
        <w:t>самостоятельная работа –</w:t>
      </w:r>
      <w:r w:rsidR="00EF7535">
        <w:t>207</w:t>
      </w:r>
      <w:r w:rsidRPr="009B6A2B">
        <w:t xml:space="preserve"> час;</w:t>
      </w:r>
    </w:p>
    <w:p w:rsidR="005A5005" w:rsidRPr="009B6A2B" w:rsidRDefault="005A5005" w:rsidP="005A5005">
      <w:pPr>
        <w:jc w:val="both"/>
      </w:pPr>
      <w:r w:rsidRPr="009B6A2B">
        <w:t xml:space="preserve">контроль </w:t>
      </w:r>
      <w:r w:rsidR="00436C99" w:rsidRPr="009B6A2B">
        <w:t>–</w:t>
      </w:r>
      <w:r w:rsidR="00EF7535">
        <w:t>13</w:t>
      </w:r>
      <w:r w:rsidRPr="009B6A2B">
        <w:t xml:space="preserve"> час</w:t>
      </w:r>
      <w:r w:rsidR="00265731">
        <w:t>ов</w:t>
      </w:r>
      <w:r w:rsidRPr="009B6A2B">
        <w:t>.</w:t>
      </w:r>
    </w:p>
    <w:p w:rsidR="00570508" w:rsidRDefault="009B6A2B" w:rsidP="00436C99">
      <w:pPr>
        <w:spacing w:after="200" w:line="276" w:lineRule="auto"/>
        <w:contextualSpacing/>
        <w:jc w:val="both"/>
      </w:pPr>
      <w:r w:rsidRPr="009B6A2B">
        <w:t>Форма контроля знаний</w:t>
      </w:r>
      <w:r w:rsidR="005A5005">
        <w:t>:</w:t>
      </w:r>
      <w:r w:rsidR="00326E79">
        <w:t xml:space="preserve"> </w:t>
      </w:r>
      <w:r w:rsidR="00EF7535">
        <w:t xml:space="preserve">зачет, </w:t>
      </w:r>
      <w:r w:rsidRPr="009B6A2B">
        <w:t>экзамен</w:t>
      </w:r>
      <w:r w:rsidR="005A5005">
        <w:t xml:space="preserve">, </w:t>
      </w:r>
      <w:r w:rsidRPr="009B6A2B">
        <w:t>курсов</w:t>
      </w:r>
      <w:r w:rsidR="00EF7535">
        <w:t>ая</w:t>
      </w:r>
      <w:r w:rsidR="00326E79">
        <w:t xml:space="preserve"> </w:t>
      </w:r>
      <w:r w:rsidR="00EF7535">
        <w:t>работа</w:t>
      </w:r>
      <w:r w:rsidR="005A5005">
        <w:t>.</w:t>
      </w:r>
    </w:p>
    <w:sectPr w:rsidR="00570508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F3E" w:rsidRDefault="00292F3E" w:rsidP="008655F0">
      <w:r>
        <w:separator/>
      </w:r>
    </w:p>
  </w:endnote>
  <w:endnote w:type="continuationSeparator" w:id="1">
    <w:p w:rsidR="00292F3E" w:rsidRDefault="00292F3E" w:rsidP="0086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F3E" w:rsidRDefault="00292F3E" w:rsidP="008655F0">
      <w:r>
        <w:separator/>
      </w:r>
    </w:p>
  </w:footnote>
  <w:footnote w:type="continuationSeparator" w:id="1">
    <w:p w:rsidR="00292F3E" w:rsidRDefault="00292F3E" w:rsidP="00865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2E2348B"/>
    <w:multiLevelType w:val="hybridMultilevel"/>
    <w:tmpl w:val="FDF2C90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559E9"/>
    <w:multiLevelType w:val="hybridMultilevel"/>
    <w:tmpl w:val="FD86A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5D48E9"/>
    <w:multiLevelType w:val="hybridMultilevel"/>
    <w:tmpl w:val="1354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B73BB"/>
    <w:multiLevelType w:val="hybridMultilevel"/>
    <w:tmpl w:val="1C680252"/>
    <w:lvl w:ilvl="0" w:tplc="D1A097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06C0A0B"/>
    <w:multiLevelType w:val="hybridMultilevel"/>
    <w:tmpl w:val="E77E8AA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556FB"/>
    <w:multiLevelType w:val="hybridMultilevel"/>
    <w:tmpl w:val="6576ED8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4212E01"/>
    <w:multiLevelType w:val="hybridMultilevel"/>
    <w:tmpl w:val="4E8E34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36B32"/>
    <w:multiLevelType w:val="hybridMultilevel"/>
    <w:tmpl w:val="7A20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03FE4"/>
    <w:multiLevelType w:val="hybridMultilevel"/>
    <w:tmpl w:val="BC08FCA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B3B24"/>
    <w:multiLevelType w:val="hybridMultilevel"/>
    <w:tmpl w:val="04E8834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8B00BA"/>
    <w:multiLevelType w:val="hybridMultilevel"/>
    <w:tmpl w:val="18223684"/>
    <w:lvl w:ilvl="0" w:tplc="A6BAD458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38E44368"/>
    <w:multiLevelType w:val="hybridMultilevel"/>
    <w:tmpl w:val="5B6E05D6"/>
    <w:lvl w:ilvl="0" w:tplc="D1A09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CA968F7"/>
    <w:multiLevelType w:val="hybridMultilevel"/>
    <w:tmpl w:val="42CE631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8784F"/>
    <w:multiLevelType w:val="hybridMultilevel"/>
    <w:tmpl w:val="791E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1786A13"/>
    <w:multiLevelType w:val="hybridMultilevel"/>
    <w:tmpl w:val="5C6039D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285EBF"/>
    <w:multiLevelType w:val="hybridMultilevel"/>
    <w:tmpl w:val="0C1273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9206D"/>
    <w:multiLevelType w:val="hybridMultilevel"/>
    <w:tmpl w:val="4ED8232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3B4B02"/>
    <w:multiLevelType w:val="hybridMultilevel"/>
    <w:tmpl w:val="9A6C963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4671FB"/>
    <w:multiLevelType w:val="hybridMultilevel"/>
    <w:tmpl w:val="15B2965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650EA3"/>
    <w:multiLevelType w:val="hybridMultilevel"/>
    <w:tmpl w:val="696E1CB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367A5B"/>
    <w:multiLevelType w:val="hybridMultilevel"/>
    <w:tmpl w:val="70A2713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950FD6"/>
    <w:multiLevelType w:val="hybridMultilevel"/>
    <w:tmpl w:val="5986FC9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1B7A66"/>
    <w:multiLevelType w:val="hybridMultilevel"/>
    <w:tmpl w:val="BB2ADC2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290557"/>
    <w:multiLevelType w:val="hybridMultilevel"/>
    <w:tmpl w:val="FEACB17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B67771"/>
    <w:multiLevelType w:val="hybridMultilevel"/>
    <w:tmpl w:val="E5B296D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5D4D5C"/>
    <w:multiLevelType w:val="hybridMultilevel"/>
    <w:tmpl w:val="F7529D9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E65BA9"/>
    <w:multiLevelType w:val="multilevel"/>
    <w:tmpl w:val="D5EA1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63F507B2"/>
    <w:multiLevelType w:val="hybridMultilevel"/>
    <w:tmpl w:val="C4F6A4E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076FAE"/>
    <w:multiLevelType w:val="hybridMultilevel"/>
    <w:tmpl w:val="4FDE65F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E7B219E"/>
    <w:multiLevelType w:val="hybridMultilevel"/>
    <w:tmpl w:val="051A014A"/>
    <w:lvl w:ilvl="0" w:tplc="D1A097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B72165"/>
    <w:multiLevelType w:val="hybridMultilevel"/>
    <w:tmpl w:val="C9BCE41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6309BE"/>
    <w:multiLevelType w:val="hybridMultilevel"/>
    <w:tmpl w:val="5C3CE15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0"/>
  </w:num>
  <w:num w:numId="4">
    <w:abstractNumId w:val="2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3"/>
  </w:num>
  <w:num w:numId="10">
    <w:abstractNumId w:val="33"/>
  </w:num>
  <w:num w:numId="11">
    <w:abstractNumId w:val="2"/>
  </w:num>
  <w:num w:numId="12">
    <w:abstractNumId w:val="3"/>
  </w:num>
  <w:num w:numId="13">
    <w:abstractNumId w:val="8"/>
  </w:num>
  <w:num w:numId="14">
    <w:abstractNumId w:val="34"/>
  </w:num>
  <w:num w:numId="15">
    <w:abstractNumId w:val="5"/>
  </w:num>
  <w:num w:numId="16">
    <w:abstractNumId w:val="44"/>
  </w:num>
  <w:num w:numId="17">
    <w:abstractNumId w:val="4"/>
  </w:num>
  <w:num w:numId="18">
    <w:abstractNumId w:val="37"/>
  </w:num>
  <w:num w:numId="19">
    <w:abstractNumId w:val="18"/>
  </w:num>
  <w:num w:numId="20">
    <w:abstractNumId w:val="1"/>
  </w:num>
  <w:num w:numId="21">
    <w:abstractNumId w:val="9"/>
  </w:num>
  <w:num w:numId="22">
    <w:abstractNumId w:val="14"/>
  </w:num>
  <w:num w:numId="23">
    <w:abstractNumId w:val="39"/>
  </w:num>
  <w:num w:numId="24">
    <w:abstractNumId w:val="30"/>
  </w:num>
  <w:num w:numId="25">
    <w:abstractNumId w:val="46"/>
  </w:num>
  <w:num w:numId="26">
    <w:abstractNumId w:val="32"/>
  </w:num>
  <w:num w:numId="27">
    <w:abstractNumId w:val="29"/>
  </w:num>
  <w:num w:numId="28">
    <w:abstractNumId w:val="40"/>
  </w:num>
  <w:num w:numId="29">
    <w:abstractNumId w:val="36"/>
  </w:num>
  <w:num w:numId="30">
    <w:abstractNumId w:val="31"/>
  </w:num>
  <w:num w:numId="31">
    <w:abstractNumId w:val="12"/>
  </w:num>
  <w:num w:numId="32">
    <w:abstractNumId w:val="35"/>
  </w:num>
  <w:num w:numId="33">
    <w:abstractNumId w:val="15"/>
  </w:num>
  <w:num w:numId="34">
    <w:abstractNumId w:val="43"/>
  </w:num>
  <w:num w:numId="35">
    <w:abstractNumId w:val="10"/>
  </w:num>
  <w:num w:numId="36">
    <w:abstractNumId w:val="47"/>
  </w:num>
  <w:num w:numId="37">
    <w:abstractNumId w:val="38"/>
  </w:num>
  <w:num w:numId="38">
    <w:abstractNumId w:val="13"/>
  </w:num>
  <w:num w:numId="39">
    <w:abstractNumId w:val="22"/>
  </w:num>
  <w:num w:numId="40">
    <w:abstractNumId w:val="26"/>
  </w:num>
  <w:num w:numId="41">
    <w:abstractNumId w:val="28"/>
  </w:num>
  <w:num w:numId="42">
    <w:abstractNumId w:val="45"/>
  </w:num>
  <w:num w:numId="43">
    <w:abstractNumId w:val="6"/>
  </w:num>
  <w:num w:numId="44">
    <w:abstractNumId w:val="41"/>
  </w:num>
  <w:num w:numId="45">
    <w:abstractNumId w:val="7"/>
  </w:num>
  <w:num w:numId="46">
    <w:abstractNumId w:val="19"/>
  </w:num>
  <w:num w:numId="47">
    <w:abstractNumId w:val="24"/>
  </w:num>
  <w:num w:numId="48">
    <w:abstractNumId w:val="4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45028"/>
    <w:rsid w:val="00002273"/>
    <w:rsid w:val="000031E7"/>
    <w:rsid w:val="00005FBF"/>
    <w:rsid w:val="00017625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478D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3C1C"/>
    <w:rsid w:val="00064430"/>
    <w:rsid w:val="000665B8"/>
    <w:rsid w:val="00071352"/>
    <w:rsid w:val="00071392"/>
    <w:rsid w:val="00071967"/>
    <w:rsid w:val="000722EF"/>
    <w:rsid w:val="000746D9"/>
    <w:rsid w:val="00077357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6A0F"/>
    <w:rsid w:val="000A053A"/>
    <w:rsid w:val="000A1556"/>
    <w:rsid w:val="000A3296"/>
    <w:rsid w:val="000A4D02"/>
    <w:rsid w:val="000A559A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7B7"/>
    <w:rsid w:val="000F5976"/>
    <w:rsid w:val="000F66E0"/>
    <w:rsid w:val="000F7697"/>
    <w:rsid w:val="00101B59"/>
    <w:rsid w:val="0010260D"/>
    <w:rsid w:val="00105507"/>
    <w:rsid w:val="00105730"/>
    <w:rsid w:val="00107056"/>
    <w:rsid w:val="001101CC"/>
    <w:rsid w:val="00110DB6"/>
    <w:rsid w:val="0011128D"/>
    <w:rsid w:val="001136FE"/>
    <w:rsid w:val="0012066B"/>
    <w:rsid w:val="001250D8"/>
    <w:rsid w:val="001257FB"/>
    <w:rsid w:val="001274D6"/>
    <w:rsid w:val="0012753E"/>
    <w:rsid w:val="0013213D"/>
    <w:rsid w:val="0013260A"/>
    <w:rsid w:val="00132E04"/>
    <w:rsid w:val="00133DD9"/>
    <w:rsid w:val="00135108"/>
    <w:rsid w:val="001355E4"/>
    <w:rsid w:val="00135F92"/>
    <w:rsid w:val="00136302"/>
    <w:rsid w:val="00136C01"/>
    <w:rsid w:val="00141BE6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4029"/>
    <w:rsid w:val="00165FE4"/>
    <w:rsid w:val="00166937"/>
    <w:rsid w:val="00166FE2"/>
    <w:rsid w:val="0016728F"/>
    <w:rsid w:val="00167396"/>
    <w:rsid w:val="00170482"/>
    <w:rsid w:val="00176F25"/>
    <w:rsid w:val="00176FC1"/>
    <w:rsid w:val="0017778A"/>
    <w:rsid w:val="0018034F"/>
    <w:rsid w:val="001808E6"/>
    <w:rsid w:val="00180BB9"/>
    <w:rsid w:val="00180D7F"/>
    <w:rsid w:val="0018260A"/>
    <w:rsid w:val="0018291E"/>
    <w:rsid w:val="00183C51"/>
    <w:rsid w:val="00183D09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2F2E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776E"/>
    <w:rsid w:val="001F09D3"/>
    <w:rsid w:val="001F1C35"/>
    <w:rsid w:val="001F3C43"/>
    <w:rsid w:val="001F3CB2"/>
    <w:rsid w:val="001F6B1A"/>
    <w:rsid w:val="001F77FE"/>
    <w:rsid w:val="002014A6"/>
    <w:rsid w:val="00201D14"/>
    <w:rsid w:val="00202DA5"/>
    <w:rsid w:val="00203D62"/>
    <w:rsid w:val="00207095"/>
    <w:rsid w:val="002074B7"/>
    <w:rsid w:val="002103C2"/>
    <w:rsid w:val="00213309"/>
    <w:rsid w:val="0021472D"/>
    <w:rsid w:val="0021502F"/>
    <w:rsid w:val="0021680D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2F1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5731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2DD1"/>
    <w:rsid w:val="00292F3E"/>
    <w:rsid w:val="00294F1F"/>
    <w:rsid w:val="002976F5"/>
    <w:rsid w:val="002A03C5"/>
    <w:rsid w:val="002A23E0"/>
    <w:rsid w:val="002B09BB"/>
    <w:rsid w:val="002B193C"/>
    <w:rsid w:val="002B1CF4"/>
    <w:rsid w:val="002B559D"/>
    <w:rsid w:val="002B68C9"/>
    <w:rsid w:val="002C0A91"/>
    <w:rsid w:val="002C1C13"/>
    <w:rsid w:val="002C308C"/>
    <w:rsid w:val="002C6861"/>
    <w:rsid w:val="002C6AAB"/>
    <w:rsid w:val="002C6C24"/>
    <w:rsid w:val="002C7B94"/>
    <w:rsid w:val="002D1BDF"/>
    <w:rsid w:val="002D2BBE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4839"/>
    <w:rsid w:val="003052D2"/>
    <w:rsid w:val="0030565B"/>
    <w:rsid w:val="00307EF3"/>
    <w:rsid w:val="00310065"/>
    <w:rsid w:val="003109C9"/>
    <w:rsid w:val="00310B33"/>
    <w:rsid w:val="00313794"/>
    <w:rsid w:val="00313E63"/>
    <w:rsid w:val="003141C4"/>
    <w:rsid w:val="003164C4"/>
    <w:rsid w:val="0031668C"/>
    <w:rsid w:val="003166E4"/>
    <w:rsid w:val="00317C59"/>
    <w:rsid w:val="00321453"/>
    <w:rsid w:val="00321ECD"/>
    <w:rsid w:val="0032458E"/>
    <w:rsid w:val="003256B3"/>
    <w:rsid w:val="00325FD7"/>
    <w:rsid w:val="0032661A"/>
    <w:rsid w:val="00326E79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0FC8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0A"/>
    <w:rsid w:val="003A674E"/>
    <w:rsid w:val="003A7021"/>
    <w:rsid w:val="003B2FC6"/>
    <w:rsid w:val="003B317B"/>
    <w:rsid w:val="003B3FB0"/>
    <w:rsid w:val="003B55E0"/>
    <w:rsid w:val="003B61F9"/>
    <w:rsid w:val="003C3422"/>
    <w:rsid w:val="003C3B54"/>
    <w:rsid w:val="003C3F20"/>
    <w:rsid w:val="003C4908"/>
    <w:rsid w:val="003C580E"/>
    <w:rsid w:val="003C6821"/>
    <w:rsid w:val="003C71E7"/>
    <w:rsid w:val="003D11CB"/>
    <w:rsid w:val="003D538A"/>
    <w:rsid w:val="003D5743"/>
    <w:rsid w:val="003D6EA6"/>
    <w:rsid w:val="003D6F66"/>
    <w:rsid w:val="003E00BE"/>
    <w:rsid w:val="003E2CA3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2D94"/>
    <w:rsid w:val="004158DC"/>
    <w:rsid w:val="0041771E"/>
    <w:rsid w:val="00421DED"/>
    <w:rsid w:val="00423CA1"/>
    <w:rsid w:val="00424682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36C99"/>
    <w:rsid w:val="004371B5"/>
    <w:rsid w:val="00446C5A"/>
    <w:rsid w:val="00450003"/>
    <w:rsid w:val="004506CB"/>
    <w:rsid w:val="00451B28"/>
    <w:rsid w:val="00455EEB"/>
    <w:rsid w:val="00456095"/>
    <w:rsid w:val="00456C32"/>
    <w:rsid w:val="00461412"/>
    <w:rsid w:val="0046280B"/>
    <w:rsid w:val="00462871"/>
    <w:rsid w:val="00464583"/>
    <w:rsid w:val="0047067F"/>
    <w:rsid w:val="0047167D"/>
    <w:rsid w:val="00474006"/>
    <w:rsid w:val="0047432F"/>
    <w:rsid w:val="0047722D"/>
    <w:rsid w:val="00480370"/>
    <w:rsid w:val="004804F0"/>
    <w:rsid w:val="0048170B"/>
    <w:rsid w:val="00481CAD"/>
    <w:rsid w:val="00482893"/>
    <w:rsid w:val="00483D6C"/>
    <w:rsid w:val="00483FDE"/>
    <w:rsid w:val="0048711F"/>
    <w:rsid w:val="004877AB"/>
    <w:rsid w:val="00487A18"/>
    <w:rsid w:val="00492048"/>
    <w:rsid w:val="00492EC7"/>
    <w:rsid w:val="00493E2A"/>
    <w:rsid w:val="00494E18"/>
    <w:rsid w:val="0049704B"/>
    <w:rsid w:val="004A0629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1527"/>
    <w:rsid w:val="004D22AB"/>
    <w:rsid w:val="004E058C"/>
    <w:rsid w:val="004E1034"/>
    <w:rsid w:val="004E2940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34C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5C2"/>
    <w:rsid w:val="00523FD3"/>
    <w:rsid w:val="00527CA2"/>
    <w:rsid w:val="005301BD"/>
    <w:rsid w:val="005336F3"/>
    <w:rsid w:val="005349CE"/>
    <w:rsid w:val="0054070A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154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0508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7D83"/>
    <w:rsid w:val="005A17DD"/>
    <w:rsid w:val="005A500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4380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B4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3F24"/>
    <w:rsid w:val="006C6474"/>
    <w:rsid w:val="006D06D8"/>
    <w:rsid w:val="006D0D73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0AC4"/>
    <w:rsid w:val="00706036"/>
    <w:rsid w:val="0071179E"/>
    <w:rsid w:val="00711E6E"/>
    <w:rsid w:val="00712F3B"/>
    <w:rsid w:val="00714814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1C9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40F0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5DC2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0B30"/>
    <w:rsid w:val="007D3504"/>
    <w:rsid w:val="007D382E"/>
    <w:rsid w:val="007E0AE3"/>
    <w:rsid w:val="007E2902"/>
    <w:rsid w:val="007F085C"/>
    <w:rsid w:val="007F0EC4"/>
    <w:rsid w:val="007F196D"/>
    <w:rsid w:val="007F1A36"/>
    <w:rsid w:val="007F1AE3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08DE"/>
    <w:rsid w:val="00811C87"/>
    <w:rsid w:val="00813EC8"/>
    <w:rsid w:val="00821CE9"/>
    <w:rsid w:val="0082352A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422D"/>
    <w:rsid w:val="00885845"/>
    <w:rsid w:val="0088681B"/>
    <w:rsid w:val="00891B1F"/>
    <w:rsid w:val="00892810"/>
    <w:rsid w:val="00892F84"/>
    <w:rsid w:val="00894A0B"/>
    <w:rsid w:val="008A3167"/>
    <w:rsid w:val="008A33A0"/>
    <w:rsid w:val="008A622A"/>
    <w:rsid w:val="008A62E5"/>
    <w:rsid w:val="008A6559"/>
    <w:rsid w:val="008A71B3"/>
    <w:rsid w:val="008B5952"/>
    <w:rsid w:val="008B5B7E"/>
    <w:rsid w:val="008B681E"/>
    <w:rsid w:val="008B76E2"/>
    <w:rsid w:val="008B7A39"/>
    <w:rsid w:val="008C0DA5"/>
    <w:rsid w:val="008C13B3"/>
    <w:rsid w:val="008C1F05"/>
    <w:rsid w:val="008C280E"/>
    <w:rsid w:val="008C4869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0A5B"/>
    <w:rsid w:val="00931481"/>
    <w:rsid w:val="00931AD3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5BF5"/>
    <w:rsid w:val="0096660E"/>
    <w:rsid w:val="009667E4"/>
    <w:rsid w:val="00966F45"/>
    <w:rsid w:val="00967FB0"/>
    <w:rsid w:val="009729D2"/>
    <w:rsid w:val="00973247"/>
    <w:rsid w:val="00973616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59EB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B6A2B"/>
    <w:rsid w:val="009C0D83"/>
    <w:rsid w:val="009C27C4"/>
    <w:rsid w:val="009C500D"/>
    <w:rsid w:val="009C6769"/>
    <w:rsid w:val="009C79B4"/>
    <w:rsid w:val="009D2EBE"/>
    <w:rsid w:val="009D5015"/>
    <w:rsid w:val="009E05B9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3F11"/>
    <w:rsid w:val="009F43FF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62D8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5E28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0731"/>
    <w:rsid w:val="00A6580B"/>
    <w:rsid w:val="00A66771"/>
    <w:rsid w:val="00A7186B"/>
    <w:rsid w:val="00A720C9"/>
    <w:rsid w:val="00A8103F"/>
    <w:rsid w:val="00A812E6"/>
    <w:rsid w:val="00A81539"/>
    <w:rsid w:val="00A81C00"/>
    <w:rsid w:val="00A8200D"/>
    <w:rsid w:val="00A82614"/>
    <w:rsid w:val="00A83EB7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416F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054"/>
    <w:rsid w:val="00AE7631"/>
    <w:rsid w:val="00AF0A1B"/>
    <w:rsid w:val="00AF0DAD"/>
    <w:rsid w:val="00AF74E0"/>
    <w:rsid w:val="00B00342"/>
    <w:rsid w:val="00B00428"/>
    <w:rsid w:val="00B03583"/>
    <w:rsid w:val="00B03745"/>
    <w:rsid w:val="00B05287"/>
    <w:rsid w:val="00B05983"/>
    <w:rsid w:val="00B07707"/>
    <w:rsid w:val="00B0789B"/>
    <w:rsid w:val="00B108A5"/>
    <w:rsid w:val="00B10DCC"/>
    <w:rsid w:val="00B12706"/>
    <w:rsid w:val="00B134C0"/>
    <w:rsid w:val="00B2001B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01EC"/>
    <w:rsid w:val="00B916C0"/>
    <w:rsid w:val="00B916FD"/>
    <w:rsid w:val="00B94F40"/>
    <w:rsid w:val="00B964DE"/>
    <w:rsid w:val="00B977A7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1188"/>
    <w:rsid w:val="00BC28FA"/>
    <w:rsid w:val="00BC2B4C"/>
    <w:rsid w:val="00BC34B4"/>
    <w:rsid w:val="00BC3F97"/>
    <w:rsid w:val="00BC5EA4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48DF"/>
    <w:rsid w:val="00C17F30"/>
    <w:rsid w:val="00C22EAB"/>
    <w:rsid w:val="00C23DD9"/>
    <w:rsid w:val="00C23E64"/>
    <w:rsid w:val="00C25DA7"/>
    <w:rsid w:val="00C27837"/>
    <w:rsid w:val="00C27F30"/>
    <w:rsid w:val="00C30D86"/>
    <w:rsid w:val="00C311AE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07FB"/>
    <w:rsid w:val="00C66ADA"/>
    <w:rsid w:val="00C71B21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10E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7A5C"/>
    <w:rsid w:val="00CF1FA7"/>
    <w:rsid w:val="00CF4C88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27889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1841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5EA7"/>
    <w:rsid w:val="00DD662B"/>
    <w:rsid w:val="00DE017D"/>
    <w:rsid w:val="00DE0D1E"/>
    <w:rsid w:val="00DE0E00"/>
    <w:rsid w:val="00DE49C4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8FD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1652"/>
    <w:rsid w:val="00E62E68"/>
    <w:rsid w:val="00E67D46"/>
    <w:rsid w:val="00E70864"/>
    <w:rsid w:val="00E70F6E"/>
    <w:rsid w:val="00E7288D"/>
    <w:rsid w:val="00E738A7"/>
    <w:rsid w:val="00E746E2"/>
    <w:rsid w:val="00E74B8B"/>
    <w:rsid w:val="00E76473"/>
    <w:rsid w:val="00E774C2"/>
    <w:rsid w:val="00E8181B"/>
    <w:rsid w:val="00E83479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75E9"/>
    <w:rsid w:val="00EB023A"/>
    <w:rsid w:val="00EB151A"/>
    <w:rsid w:val="00EB504E"/>
    <w:rsid w:val="00EB5839"/>
    <w:rsid w:val="00EC0B58"/>
    <w:rsid w:val="00EC238E"/>
    <w:rsid w:val="00EC4971"/>
    <w:rsid w:val="00EC6695"/>
    <w:rsid w:val="00ED3EE7"/>
    <w:rsid w:val="00ED3F07"/>
    <w:rsid w:val="00ED67B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5A2B"/>
    <w:rsid w:val="00EE62BA"/>
    <w:rsid w:val="00EE70A0"/>
    <w:rsid w:val="00EF0815"/>
    <w:rsid w:val="00EF1362"/>
    <w:rsid w:val="00EF1990"/>
    <w:rsid w:val="00EF418C"/>
    <w:rsid w:val="00EF58DD"/>
    <w:rsid w:val="00EF7535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4F7D"/>
    <w:rsid w:val="00F73EAE"/>
    <w:rsid w:val="00F74306"/>
    <w:rsid w:val="00F747AD"/>
    <w:rsid w:val="00F75B24"/>
    <w:rsid w:val="00F76998"/>
    <w:rsid w:val="00F77190"/>
    <w:rsid w:val="00F81183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108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9F43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012C4-F992-4E72-918D-C7EA1237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7847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ВВИГ</cp:lastModifiedBy>
  <cp:revision>2</cp:revision>
  <cp:lastPrinted>2021-02-17T07:12:00Z</cp:lastPrinted>
  <dcterms:created xsi:type="dcterms:W3CDTF">2022-04-27T11:35:00Z</dcterms:created>
  <dcterms:modified xsi:type="dcterms:W3CDTF">2022-04-27T11:35:00Z</dcterms:modified>
</cp:coreProperties>
</file>