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13A" w:rsidRPr="00603832" w:rsidRDefault="00C2713A" w:rsidP="00C27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3832">
        <w:rPr>
          <w:rFonts w:ascii="Times New Roman" w:eastAsia="Times New Roman" w:hAnsi="Times New Roman" w:cs="Times New Roman"/>
          <w:sz w:val="24"/>
          <w:szCs w:val="24"/>
        </w:rPr>
        <w:t>АННОТАЦИЯ</w:t>
      </w:r>
    </w:p>
    <w:p w:rsidR="00C2713A" w:rsidRPr="00603832" w:rsidRDefault="00C2713A" w:rsidP="00C27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3832">
        <w:rPr>
          <w:rFonts w:ascii="Times New Roman" w:eastAsia="Times New Roman" w:hAnsi="Times New Roman" w:cs="Times New Roman"/>
          <w:sz w:val="24"/>
          <w:szCs w:val="24"/>
        </w:rPr>
        <w:t>производственной практики</w:t>
      </w:r>
    </w:p>
    <w:p w:rsidR="0035409F" w:rsidRDefault="007B5A7D" w:rsidP="0035409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Б2.П.В.3 </w:t>
      </w:r>
      <w:r w:rsidR="00C2713A">
        <w:rPr>
          <w:rFonts w:ascii="Times New Roman" w:eastAsia="Times New Roman" w:hAnsi="Times New Roman" w:cs="Times New Roman"/>
          <w:noProof/>
          <w:sz w:val="24"/>
          <w:szCs w:val="24"/>
        </w:rPr>
        <w:t>«ПРЕДДИПЛОМНАЯ ПРАКТИКА»</w:t>
      </w:r>
    </w:p>
    <w:p w:rsidR="003C380C" w:rsidRDefault="003C380C" w:rsidP="003C380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3C380C" w:rsidRPr="003C380C" w:rsidRDefault="003C380C" w:rsidP="003C380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Направление подготовки - 08.03.01 «Строительство»</w:t>
      </w:r>
    </w:p>
    <w:p w:rsidR="00B12D5F" w:rsidRDefault="003C380C" w:rsidP="003C380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Квалификация (степень) выпускника - бакалавр </w:t>
      </w:r>
    </w:p>
    <w:p w:rsidR="003C380C" w:rsidRPr="003C380C" w:rsidRDefault="003C380C" w:rsidP="003C380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Профиль - «Водоснабжение и водоотведение»</w:t>
      </w:r>
    </w:p>
    <w:p w:rsidR="003C380C" w:rsidRDefault="003C380C" w:rsidP="003A4793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C380C">
        <w:rPr>
          <w:rFonts w:ascii="Times New Roman" w:hAnsi="Times New Roman" w:cs="Times New Roman"/>
          <w:b/>
          <w:sz w:val="24"/>
          <w:szCs w:val="24"/>
        </w:rPr>
        <w:t>Вид практики</w:t>
      </w:r>
      <w:r w:rsidR="007115C6">
        <w:rPr>
          <w:rFonts w:ascii="Times New Roman" w:hAnsi="Times New Roman" w:cs="Times New Roman"/>
          <w:b/>
          <w:sz w:val="24"/>
          <w:szCs w:val="24"/>
        </w:rPr>
        <w:t>,</w:t>
      </w:r>
      <w:r w:rsidR="00AC3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80C">
        <w:rPr>
          <w:rFonts w:ascii="Times New Roman" w:hAnsi="Times New Roman" w:cs="Times New Roman"/>
          <w:b/>
          <w:sz w:val="24"/>
          <w:szCs w:val="24"/>
        </w:rPr>
        <w:t xml:space="preserve">способы </w:t>
      </w:r>
      <w:r w:rsidR="007115C6">
        <w:rPr>
          <w:rFonts w:ascii="Times New Roman" w:hAnsi="Times New Roman" w:cs="Times New Roman"/>
          <w:b/>
          <w:sz w:val="24"/>
          <w:szCs w:val="24"/>
        </w:rPr>
        <w:t>и</w:t>
      </w:r>
      <w:r w:rsidR="007115C6" w:rsidRPr="003C38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5C6" w:rsidRPr="007115C6">
        <w:rPr>
          <w:rFonts w:ascii="Times New Roman" w:hAnsi="Times New Roman" w:cs="Times New Roman"/>
          <w:b/>
          <w:sz w:val="24"/>
          <w:szCs w:val="24"/>
        </w:rPr>
        <w:t>формы</w:t>
      </w:r>
      <w:r w:rsidR="007115C6" w:rsidRPr="003C38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80C">
        <w:rPr>
          <w:rFonts w:ascii="Times New Roman" w:hAnsi="Times New Roman" w:cs="Times New Roman"/>
          <w:b/>
          <w:sz w:val="24"/>
          <w:szCs w:val="24"/>
        </w:rPr>
        <w:t>ее проведени</w:t>
      </w:r>
      <w:r w:rsidR="00B12D5F">
        <w:rPr>
          <w:rFonts w:ascii="Times New Roman" w:hAnsi="Times New Roman" w:cs="Times New Roman"/>
          <w:b/>
          <w:sz w:val="24"/>
          <w:szCs w:val="24"/>
        </w:rPr>
        <w:t>я</w:t>
      </w:r>
    </w:p>
    <w:p w:rsidR="007115C6" w:rsidRPr="007115C6" w:rsidRDefault="007115C6" w:rsidP="003C380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115C6">
        <w:rPr>
          <w:rFonts w:ascii="Times New Roman" w:hAnsi="Times New Roman" w:cs="Times New Roman"/>
          <w:sz w:val="24"/>
          <w:szCs w:val="24"/>
        </w:rPr>
        <w:t>Практика относится к части, формируемой участниками образовательных отношений Блока 2 «Практики»  и является обязательной.</w:t>
      </w:r>
    </w:p>
    <w:p w:rsidR="003C380C" w:rsidRDefault="003C380C" w:rsidP="003C380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Вид практики </w:t>
      </w:r>
      <w:proofErr w:type="gramStart"/>
      <w:r w:rsidR="00B12D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–</w:t>
      </w: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</w:t>
      </w:r>
      <w:proofErr w:type="gramEnd"/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</w:t>
      </w:r>
      <w:r w:rsidR="00B12D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оизводствен</w:t>
      </w: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ная</w:t>
      </w:r>
      <w:r w:rsidR="00B12D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AC3F92" w:rsidRDefault="00AC3F92" w:rsidP="003C380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AC3F9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Тип практики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–</w:t>
      </w:r>
      <w:r w:rsidR="00653E46" w:rsidRPr="00F03841">
        <w:rPr>
          <w:rFonts w:ascii="Times New Roman" w:hAnsi="Times New Roman"/>
          <w:bCs/>
          <w:iCs/>
          <w:color w:val="000000"/>
          <w:sz w:val="24"/>
          <w:szCs w:val="24"/>
        </w:rPr>
        <w:t>преддипломная</w:t>
      </w:r>
      <w:r w:rsidR="00653E46" w:rsidRPr="005C491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практика</w:t>
      </w:r>
      <w:bookmarkStart w:id="0" w:name="_GoBack"/>
      <w:bookmarkEnd w:id="0"/>
      <w:r w:rsidRPr="00AC3F9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3C380C" w:rsidRDefault="003C380C" w:rsidP="003C380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Способ</w:t>
      </w:r>
      <w:r w:rsidR="00AC3F9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ы</w:t>
      </w: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про</w:t>
      </w:r>
      <w:r w:rsidR="00AC3F9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ведения практики – стационарная; </w:t>
      </w:r>
      <w:r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выездная.</w:t>
      </w:r>
    </w:p>
    <w:p w:rsidR="007115C6" w:rsidRPr="007115C6" w:rsidRDefault="007115C6" w:rsidP="007115C6">
      <w:pPr>
        <w:jc w:val="both"/>
        <w:rPr>
          <w:rFonts w:ascii="Times New Roman" w:hAnsi="Times New Roman" w:cs="Times New Roman"/>
          <w:sz w:val="24"/>
          <w:szCs w:val="24"/>
        </w:rPr>
      </w:pPr>
      <w:r w:rsidRPr="007115C6">
        <w:rPr>
          <w:rFonts w:ascii="Times New Roman" w:hAnsi="Times New Roman" w:cs="Times New Roman"/>
          <w:sz w:val="24"/>
          <w:szCs w:val="24"/>
        </w:rPr>
        <w:t>Практика проводится дискретно по видам практик или по периодам проведения практик.</w:t>
      </w:r>
    </w:p>
    <w:p w:rsidR="007115C6" w:rsidRPr="007115C6" w:rsidRDefault="007115C6" w:rsidP="00711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B5A7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7B5A7D" w:rsidRPr="003C380C">
        <w:rPr>
          <w:rFonts w:ascii="Times New Roman" w:eastAsia="Times New Roman" w:hAnsi="Times New Roman" w:cs="Times New Roman"/>
          <w:b/>
          <w:sz w:val="24"/>
          <w:szCs w:val="24"/>
        </w:rPr>
        <w:t>Перечень планируемых результатов обучени</w:t>
      </w:r>
      <w:r w:rsidR="007B5A7D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7B5A7D" w:rsidRPr="003C380C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 прохождении практики</w:t>
      </w:r>
      <w:r w:rsidR="007B5A7D" w:rsidRPr="003C38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115C6">
        <w:rPr>
          <w:rFonts w:ascii="Times New Roman" w:hAnsi="Times New Roman" w:cs="Times New Roman"/>
          <w:sz w:val="24"/>
          <w:szCs w:val="24"/>
        </w:rPr>
        <w:t>Проведение практики направлено на практическую подготовку</w:t>
      </w:r>
      <w:r w:rsidR="00C43AAB">
        <w:rPr>
          <w:rFonts w:ascii="Times New Roman" w:hAnsi="Times New Roman" w:cs="Times New Roman"/>
          <w:sz w:val="24"/>
          <w:szCs w:val="24"/>
        </w:rPr>
        <w:t xml:space="preserve"> </w:t>
      </w:r>
      <w:r w:rsidRPr="007115C6">
        <w:rPr>
          <w:rFonts w:ascii="Times New Roman" w:hAnsi="Times New Roman" w:cs="Times New Roman"/>
          <w:sz w:val="24"/>
          <w:szCs w:val="24"/>
        </w:rPr>
        <w:t>обучающегося к будущей профессиональной деятельности и на подготовку к написанию выпускной квалификационной работы (ВКР). Практическая подготовка осуществляется 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 (части компетенций) по профилю образовательной программы.</w:t>
      </w:r>
    </w:p>
    <w:p w:rsidR="007115C6" w:rsidRPr="007115C6" w:rsidRDefault="007115C6" w:rsidP="00711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15C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115C6">
        <w:rPr>
          <w:rFonts w:ascii="Times New Roman" w:hAnsi="Times New Roman" w:cs="Times New Roman"/>
          <w:sz w:val="24"/>
          <w:szCs w:val="24"/>
        </w:rPr>
        <w:t xml:space="preserve"> компетенций (части компетенции) оценивается с помощью индикаторов достижения компетенций.</w:t>
      </w:r>
    </w:p>
    <w:p w:rsidR="007B5A7D" w:rsidRDefault="007B5A7D" w:rsidP="007B5A7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547"/>
        <w:gridCol w:w="6662"/>
      </w:tblGrid>
      <w:tr w:rsidR="007B5A7D" w:rsidRPr="007B5A7D" w:rsidTr="00F41F25">
        <w:trPr>
          <w:tblHeader/>
        </w:trPr>
        <w:tc>
          <w:tcPr>
            <w:tcW w:w="2547" w:type="dxa"/>
          </w:tcPr>
          <w:p w:rsidR="007B5A7D" w:rsidRPr="007B5A7D" w:rsidRDefault="007B5A7D" w:rsidP="007B5A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A7D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6662" w:type="dxa"/>
          </w:tcPr>
          <w:p w:rsidR="007B5A7D" w:rsidRPr="007B5A7D" w:rsidRDefault="007B5A7D" w:rsidP="007B5A7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B5A7D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7B5A7D" w:rsidRPr="007B5A7D" w:rsidTr="00F41F25">
        <w:tc>
          <w:tcPr>
            <w:tcW w:w="2547" w:type="dxa"/>
          </w:tcPr>
          <w:p w:rsidR="007B5A7D" w:rsidRPr="007B5A7D" w:rsidRDefault="007B5A7D" w:rsidP="007B5A7D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7B5A7D">
              <w:rPr>
                <w:rFonts w:ascii="Times New Roman" w:hAnsi="Times New Roman"/>
                <w:b/>
                <w:bCs/>
                <w:sz w:val="24"/>
                <w:szCs w:val="24"/>
              </w:rPr>
              <w:t>ПК-1. Выполнение расчетов для проектирования систем водоснабжения и водоотведения объекта капитального строительства</w:t>
            </w:r>
          </w:p>
        </w:tc>
        <w:tc>
          <w:tcPr>
            <w:tcW w:w="6662" w:type="dxa"/>
          </w:tcPr>
          <w:p w:rsidR="007B5A7D" w:rsidRPr="007B5A7D" w:rsidRDefault="007B5A7D" w:rsidP="007B5A7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ПК-1.1.1</w:t>
            </w:r>
            <w:proofErr w:type="gramStart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</w:t>
            </w:r>
            <w:proofErr w:type="gramEnd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нает профессиональную строительную терминологию и терминологию информационного моделирования </w:t>
            </w:r>
          </w:p>
          <w:p w:rsidR="007B5A7D" w:rsidRPr="007B5A7D" w:rsidRDefault="007B5A7D" w:rsidP="007B5A7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ПК-1.1.2</w:t>
            </w:r>
            <w:proofErr w:type="gramStart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</w:t>
            </w:r>
            <w:proofErr w:type="gramEnd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нает требования нормативно-технической документации и нормативных правовых актов по проектированию системы водоснабжения и водоотведения</w:t>
            </w:r>
          </w:p>
          <w:p w:rsidR="007B5A7D" w:rsidRPr="007B5A7D" w:rsidRDefault="007B5A7D" w:rsidP="007B5A7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ПК-1.1.4</w:t>
            </w:r>
            <w:proofErr w:type="gramStart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</w:t>
            </w:r>
            <w:proofErr w:type="gramEnd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нает виды и методики расчетов системы водоснабжения и водоотведения</w:t>
            </w:r>
          </w:p>
          <w:p w:rsidR="007B5A7D" w:rsidRPr="007B5A7D" w:rsidRDefault="007B5A7D" w:rsidP="007B5A7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ПК-1.1.5</w:t>
            </w:r>
            <w:proofErr w:type="gramStart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</w:t>
            </w:r>
            <w:proofErr w:type="gramEnd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нает правила оформления расчетов системы водоснабжения и водоотведения</w:t>
            </w:r>
          </w:p>
          <w:p w:rsidR="007B5A7D" w:rsidRPr="007B5A7D" w:rsidRDefault="007B5A7D" w:rsidP="007B5A7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ПК-1.2.1</w:t>
            </w:r>
            <w:proofErr w:type="gramStart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</w:t>
            </w:r>
            <w:proofErr w:type="gramEnd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меет определять методику расчета системы водоснабжения и водоотведения в соответствии с положениями нормативно-технической документации и нормативных правовых актов и видом расчета</w:t>
            </w:r>
          </w:p>
          <w:p w:rsidR="007B5A7D" w:rsidRPr="007B5A7D" w:rsidRDefault="007B5A7D" w:rsidP="007B5A7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ПК-1.2.2</w:t>
            </w:r>
            <w:proofErr w:type="gramStart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</w:t>
            </w:r>
            <w:proofErr w:type="gramEnd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меет применять требования нормативно-технической документации и нормативных правовых актов к конструированию основных узловых соединений системы водоснабжения и водоотведения</w:t>
            </w:r>
          </w:p>
          <w:p w:rsidR="007B5A7D" w:rsidRPr="007B5A7D" w:rsidRDefault="007B5A7D" w:rsidP="007B5A7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ПК-1.2.3</w:t>
            </w:r>
            <w:proofErr w:type="gramStart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</w:t>
            </w:r>
            <w:proofErr w:type="gramEnd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меет выбирать наиболее эффективную конструктивную схему системы водоснабжения и водоотведения</w:t>
            </w:r>
          </w:p>
          <w:p w:rsidR="007B5A7D" w:rsidRPr="007B5A7D" w:rsidRDefault="007B5A7D" w:rsidP="007B5A7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ПК-1.2.5</w:t>
            </w:r>
            <w:proofErr w:type="gramStart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</w:t>
            </w:r>
            <w:proofErr w:type="gramEnd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меет определять необходимый перечень расчетов для проектирования системы водоснабжения и водоотведения</w:t>
            </w:r>
          </w:p>
          <w:p w:rsidR="007B5A7D" w:rsidRPr="007B5A7D" w:rsidRDefault="007B5A7D" w:rsidP="007B5A7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ПК-1.3.1</w:t>
            </w:r>
            <w:proofErr w:type="gramStart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</w:t>
            </w:r>
            <w:proofErr w:type="gramEnd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меет навыки выполнения инженерно-технических </w:t>
            </w:r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расчетов системы водоснабжения и водоотведения</w:t>
            </w:r>
          </w:p>
          <w:p w:rsidR="007B5A7D" w:rsidRPr="007B5A7D" w:rsidRDefault="007B5A7D" w:rsidP="007B5A7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ПК-1.3.2</w:t>
            </w:r>
            <w:proofErr w:type="gramStart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</w:t>
            </w:r>
            <w:proofErr w:type="gramEnd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меет навыки формирования конструктивной схемы системы водоснабжения и водоотведения</w:t>
            </w:r>
          </w:p>
          <w:p w:rsidR="007B5A7D" w:rsidRPr="007B5A7D" w:rsidRDefault="007B5A7D" w:rsidP="007B5A7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ПК-1.3.3</w:t>
            </w:r>
            <w:proofErr w:type="gramStart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</w:t>
            </w:r>
            <w:proofErr w:type="gramEnd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меет навыки создания расчетной схемы и профилей системы водоснабжения и водоотведения, выполнение расчетов в расчетных программных средствах</w:t>
            </w:r>
          </w:p>
          <w:p w:rsidR="007B5A7D" w:rsidRPr="007B5A7D" w:rsidRDefault="007B5A7D" w:rsidP="007B5A7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ПК-1.3.5</w:t>
            </w:r>
            <w:proofErr w:type="gramStart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</w:t>
            </w:r>
            <w:proofErr w:type="gramEnd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меет навыки конструирования основных узловых соединений системы водоснабжения и водоотведения</w:t>
            </w:r>
          </w:p>
          <w:p w:rsidR="007B5A7D" w:rsidRPr="007B5A7D" w:rsidRDefault="007B5A7D" w:rsidP="007B5A7D">
            <w:pPr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ПК-1.3.7</w:t>
            </w:r>
            <w:proofErr w:type="gramStart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</w:t>
            </w:r>
            <w:proofErr w:type="gramEnd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меет навыки оформления инженерно-технических расчетов системы водоснабжения и водоотведения</w:t>
            </w:r>
          </w:p>
        </w:tc>
      </w:tr>
      <w:tr w:rsidR="007B5A7D" w:rsidRPr="007B5A7D" w:rsidTr="00F41F25">
        <w:tc>
          <w:tcPr>
            <w:tcW w:w="2547" w:type="dxa"/>
          </w:tcPr>
          <w:p w:rsidR="007B5A7D" w:rsidRPr="007B5A7D" w:rsidRDefault="007B5A7D" w:rsidP="007B5A7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5A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ПК-2 Разработка текстовой и графической частей проектной документации системы водоснабжения и водоотведения объекта капитального строительства</w:t>
            </w:r>
          </w:p>
        </w:tc>
        <w:tc>
          <w:tcPr>
            <w:tcW w:w="6662" w:type="dxa"/>
          </w:tcPr>
          <w:p w:rsidR="007B5A7D" w:rsidRPr="007B5A7D" w:rsidRDefault="007B5A7D" w:rsidP="007B5A7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ПК-2.1.1</w:t>
            </w:r>
            <w:proofErr w:type="gramStart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</w:t>
            </w:r>
            <w:proofErr w:type="gramEnd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нает требования нормативно-технической документации и нормативных правовых актов к выполнению текстовой и графической частей проектной документации системы водоснабжения и водоотведения</w:t>
            </w:r>
          </w:p>
          <w:p w:rsidR="007B5A7D" w:rsidRPr="007B5A7D" w:rsidRDefault="007B5A7D" w:rsidP="007B5A7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ПК-2.1.2</w:t>
            </w:r>
            <w:proofErr w:type="gramStart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</w:t>
            </w:r>
            <w:proofErr w:type="gramEnd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нает систему условных обозначений в проектировании систем водоснабжения и водоотведения</w:t>
            </w:r>
          </w:p>
          <w:p w:rsidR="007B5A7D" w:rsidRPr="007B5A7D" w:rsidRDefault="007B5A7D" w:rsidP="007B5A7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ПК-2.1.5</w:t>
            </w:r>
            <w:proofErr w:type="gramStart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</w:t>
            </w:r>
            <w:proofErr w:type="gramEnd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нает правила и порядок подготовки исходных данных для разработки комплекта рабочей документации системы водоснабжения и водоотведения</w:t>
            </w:r>
          </w:p>
          <w:p w:rsidR="007B5A7D" w:rsidRPr="007B5A7D" w:rsidRDefault="007B5A7D" w:rsidP="007B5A7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ПК-2.2.1</w:t>
            </w:r>
            <w:proofErr w:type="gramStart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</w:t>
            </w:r>
            <w:proofErr w:type="gramEnd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меет выбирать способы и алгоритм разработки и оформления чертежей системы водоснабжения и водоотведения</w:t>
            </w:r>
          </w:p>
          <w:p w:rsidR="007B5A7D" w:rsidRPr="007B5A7D" w:rsidRDefault="007B5A7D" w:rsidP="007B5A7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ПК-2.2.2</w:t>
            </w:r>
            <w:proofErr w:type="gramStart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</w:t>
            </w:r>
            <w:proofErr w:type="gramEnd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меет определять перечень необходимых исходных данных для разработки проектной документации системы водоснабжения и водоотведения</w:t>
            </w:r>
          </w:p>
          <w:p w:rsidR="007B5A7D" w:rsidRPr="007B5A7D" w:rsidRDefault="007B5A7D" w:rsidP="007B5A7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ПК-2.2.4</w:t>
            </w:r>
            <w:proofErr w:type="gramStart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</w:t>
            </w:r>
            <w:proofErr w:type="gramEnd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меет выбирать методы и алгоритм конструирования узловых соединений, стыков и соединений элементов системы водоснабжения и водоотведения</w:t>
            </w:r>
          </w:p>
          <w:p w:rsidR="007B5A7D" w:rsidRDefault="007B5A7D" w:rsidP="007B5A7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ПК-2.2.5</w:t>
            </w:r>
            <w:proofErr w:type="gramStart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</w:t>
            </w:r>
            <w:proofErr w:type="gramEnd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меет выбирать способы и алгоритмы оформления текстовой части проектной документации системы водоснабжения и водоотведения, в том числе в специализированных программных средствах</w:t>
            </w:r>
          </w:p>
          <w:p w:rsidR="007B5A7D" w:rsidRPr="007B5A7D" w:rsidRDefault="007B5A7D" w:rsidP="007B5A7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B5A7D">
              <w:rPr>
                <w:rFonts w:ascii="Times New Roman" w:hAnsi="Times New Roman"/>
                <w:i/>
                <w:sz w:val="24"/>
                <w:szCs w:val="24"/>
              </w:rPr>
              <w:t>ПК-2.2.6</w:t>
            </w:r>
            <w:proofErr w:type="gramStart"/>
            <w:r w:rsidRPr="007B5A7D">
              <w:rPr>
                <w:rFonts w:ascii="Times New Roman" w:hAnsi="Times New Roman"/>
                <w:i/>
                <w:sz w:val="24"/>
                <w:szCs w:val="24"/>
              </w:rPr>
              <w:t xml:space="preserve"> У</w:t>
            </w:r>
            <w:proofErr w:type="gramEnd"/>
            <w:r w:rsidRPr="007B5A7D">
              <w:rPr>
                <w:rFonts w:ascii="Times New Roman" w:hAnsi="Times New Roman"/>
                <w:i/>
                <w:sz w:val="24"/>
                <w:szCs w:val="24"/>
              </w:rPr>
              <w:t>меет отображать данные информационной модели в графическом и табличном виде</w:t>
            </w:r>
          </w:p>
          <w:p w:rsidR="007B5A7D" w:rsidRPr="007B5A7D" w:rsidRDefault="007B5A7D" w:rsidP="007B5A7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ПК-2.2.8</w:t>
            </w:r>
            <w:proofErr w:type="gramStart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</w:t>
            </w:r>
            <w:proofErr w:type="gramEnd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меет анализировать и выбирать необходимые данные сводной цифровой модели объекта капитального строительства при разработке текстовой и графической частей проектной документации системы водоснабжения и водоотведения</w:t>
            </w:r>
          </w:p>
          <w:p w:rsidR="007B5A7D" w:rsidRPr="007B5A7D" w:rsidRDefault="007B5A7D" w:rsidP="007B5A7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ПК-2.3.1</w:t>
            </w:r>
            <w:proofErr w:type="gramStart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</w:t>
            </w:r>
            <w:proofErr w:type="gramEnd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меет навыки подготовки исходных данных для разработки проектной документации системы водоснабжения и водоотведения</w:t>
            </w:r>
          </w:p>
          <w:p w:rsidR="007B5A7D" w:rsidRPr="007B5A7D" w:rsidRDefault="007B5A7D" w:rsidP="007B5A7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ПК-2.3.2</w:t>
            </w:r>
            <w:proofErr w:type="gramStart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</w:t>
            </w:r>
            <w:proofErr w:type="gramEnd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меет навыки разработки текстовой части проектной документации системы водоснабжения и водоотведения</w:t>
            </w:r>
          </w:p>
          <w:p w:rsidR="007B5A7D" w:rsidRPr="007B5A7D" w:rsidRDefault="007B5A7D" w:rsidP="007B5A7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ПК-2.3.3</w:t>
            </w:r>
            <w:proofErr w:type="gramStart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</w:t>
            </w:r>
            <w:proofErr w:type="gramEnd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меет навыки разработки графической части проектной документации системы водоснабжения и водоотведения</w:t>
            </w:r>
          </w:p>
        </w:tc>
      </w:tr>
      <w:tr w:rsidR="007B5A7D" w:rsidRPr="007B5A7D" w:rsidTr="00F41F25">
        <w:tc>
          <w:tcPr>
            <w:tcW w:w="2547" w:type="dxa"/>
          </w:tcPr>
          <w:p w:rsidR="007B5A7D" w:rsidRPr="007B5A7D" w:rsidRDefault="007B5A7D" w:rsidP="007B5A7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5A7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ПК-4. Способность проводить оценку технических и </w:t>
            </w:r>
            <w:r w:rsidRPr="007B5A7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технологических решений систем водоснабжения и водоотведения</w:t>
            </w:r>
          </w:p>
        </w:tc>
        <w:tc>
          <w:tcPr>
            <w:tcW w:w="6662" w:type="dxa"/>
          </w:tcPr>
          <w:p w:rsidR="007B5A7D" w:rsidRDefault="007B5A7D" w:rsidP="007B5A7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ПК-4.1.1</w:t>
            </w:r>
            <w:proofErr w:type="gramStart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</w:t>
            </w:r>
            <w:proofErr w:type="gramEnd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нает нормативно-технические документы, регламентирующие технические (технологические) решения в сфере водоснабжения и водоотведения</w:t>
            </w:r>
          </w:p>
          <w:p w:rsidR="007B5A7D" w:rsidRPr="007B5A7D" w:rsidRDefault="007B5A7D" w:rsidP="007B5A7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B5A7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ПК-4.2.1</w:t>
            </w:r>
            <w:proofErr w:type="gramStart"/>
            <w:r w:rsidRPr="007B5A7D">
              <w:rPr>
                <w:rFonts w:ascii="Times New Roman" w:hAnsi="Times New Roman"/>
                <w:i/>
                <w:sz w:val="24"/>
                <w:szCs w:val="24"/>
              </w:rPr>
              <w:t xml:space="preserve"> У</w:t>
            </w:r>
            <w:proofErr w:type="gramEnd"/>
            <w:r w:rsidRPr="007B5A7D">
              <w:rPr>
                <w:rFonts w:ascii="Times New Roman" w:hAnsi="Times New Roman"/>
                <w:i/>
                <w:sz w:val="24"/>
                <w:szCs w:val="24"/>
              </w:rPr>
              <w:t>меет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B5A7D">
              <w:rPr>
                <w:rFonts w:ascii="Times New Roman" w:hAnsi="Times New Roman"/>
                <w:i/>
                <w:sz w:val="24"/>
                <w:szCs w:val="24"/>
              </w:rPr>
              <w:t>осуществлять оценку технического состояния системы водоснабжения и/или водоотведения</w:t>
            </w:r>
          </w:p>
          <w:p w:rsidR="007B5A7D" w:rsidRPr="007B5A7D" w:rsidRDefault="007B5A7D" w:rsidP="00E21172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ПК-4.3.1</w:t>
            </w:r>
            <w:proofErr w:type="gramStart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</w:t>
            </w:r>
            <w:proofErr w:type="gramEnd"/>
            <w:r w:rsidRPr="007B5A7D">
              <w:rPr>
                <w:rFonts w:ascii="Times New Roman" w:hAnsi="Times New Roman"/>
                <w:i/>
                <w:iCs/>
                <w:sz w:val="24"/>
                <w:szCs w:val="24"/>
              </w:rPr>
              <w:t>меет навыки по оценке соответствия технических (технологических) решений системы (сооружения) водоснабжения и водоотведения  требованиям нормативно-технических документов</w:t>
            </w:r>
          </w:p>
        </w:tc>
      </w:tr>
    </w:tbl>
    <w:p w:rsidR="00AC3F92" w:rsidRPr="003C380C" w:rsidRDefault="00AC3F92" w:rsidP="003C380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DA6706" w:rsidRPr="003F7DA0" w:rsidRDefault="00DA6706" w:rsidP="00F7592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2136" w:rsidRPr="009A0F61" w:rsidRDefault="009A0F61" w:rsidP="00F7592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F61">
        <w:rPr>
          <w:rFonts w:ascii="Times New Roman" w:hAnsi="Times New Roman" w:cs="Times New Roman"/>
          <w:b/>
          <w:sz w:val="24"/>
          <w:szCs w:val="24"/>
        </w:rPr>
        <w:t>3</w:t>
      </w:r>
      <w:r w:rsidR="00632136" w:rsidRPr="009A0F61">
        <w:rPr>
          <w:rFonts w:ascii="Times New Roman" w:hAnsi="Times New Roman" w:cs="Times New Roman"/>
          <w:b/>
          <w:sz w:val="24"/>
          <w:szCs w:val="24"/>
        </w:rPr>
        <w:t xml:space="preserve">. Содержание </w:t>
      </w:r>
      <w:r w:rsidR="00E175B0" w:rsidRPr="009A0F61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097657" w:rsidRPr="00097657" w:rsidRDefault="00193118" w:rsidP="00F75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11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97657" w:rsidRPr="00097657">
        <w:rPr>
          <w:rFonts w:ascii="Times New Roman" w:eastAsia="Times New Roman" w:hAnsi="Times New Roman" w:cs="Times New Roman"/>
          <w:sz w:val="24"/>
          <w:szCs w:val="24"/>
        </w:rPr>
        <w:t>бор материалов и подбор литературы по теме индивидуального задания, анализ и выбор методов решения поставленных задач.</w:t>
      </w:r>
    </w:p>
    <w:p w:rsidR="00097657" w:rsidRPr="00097657" w:rsidRDefault="00193118" w:rsidP="00F75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097657" w:rsidRPr="00097657">
        <w:rPr>
          <w:rFonts w:ascii="Times New Roman" w:eastAsia="Times New Roman" w:hAnsi="Times New Roman" w:cs="Times New Roman"/>
          <w:sz w:val="24"/>
          <w:szCs w:val="24"/>
        </w:rPr>
        <w:t>иск и ознакомление с новыми техническими решениями, новыми материалами и их анализ. Согласование возможности применения новых технических решений в выпускной квалификационной работе, выполнение при необходимости расчетов, чертежей. Выполнение индивидуального задания.</w:t>
      </w:r>
    </w:p>
    <w:p w:rsidR="00097657" w:rsidRPr="00097657" w:rsidRDefault="00193118" w:rsidP="00097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11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97657" w:rsidRPr="00097657">
        <w:rPr>
          <w:rFonts w:ascii="Times New Roman" w:eastAsia="Times New Roman" w:hAnsi="Times New Roman" w:cs="Times New Roman"/>
          <w:sz w:val="24"/>
          <w:szCs w:val="24"/>
        </w:rPr>
        <w:t>формление отчета, анализ проведенных работ.</w:t>
      </w:r>
    </w:p>
    <w:p w:rsidR="00632136" w:rsidRPr="00D859AE" w:rsidRDefault="00466CBD" w:rsidP="003A4793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9AE">
        <w:rPr>
          <w:rFonts w:ascii="Times New Roman" w:hAnsi="Times New Roman" w:cs="Times New Roman"/>
          <w:b/>
          <w:sz w:val="24"/>
          <w:szCs w:val="24"/>
        </w:rPr>
        <w:t>4</w:t>
      </w:r>
      <w:r w:rsidR="00632136" w:rsidRPr="00D859A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75B0" w:rsidRPr="00D859AE">
        <w:rPr>
          <w:rFonts w:ascii="Times New Roman" w:hAnsi="Times New Roman" w:cs="Times New Roman"/>
          <w:b/>
          <w:sz w:val="24"/>
          <w:szCs w:val="24"/>
        </w:rPr>
        <w:t>Объем практики и ее продолжительность</w:t>
      </w:r>
    </w:p>
    <w:p w:rsidR="0069733B" w:rsidRDefault="0069733B" w:rsidP="0069733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Для очной </w:t>
      </w:r>
      <w:r w:rsidR="00E21172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proofErr w:type="spellStart"/>
      <w:r w:rsidR="00FF6557" w:rsidRPr="00FF6557">
        <w:rPr>
          <w:rFonts w:ascii="Times New Roman" w:hAnsi="Times New Roman" w:cs="Times New Roman"/>
          <w:sz w:val="24"/>
          <w:szCs w:val="24"/>
          <w:u w:val="single"/>
        </w:rPr>
        <w:t>очно-</w:t>
      </w:r>
      <w:r w:rsidR="00E21172">
        <w:rPr>
          <w:rFonts w:ascii="Times New Roman" w:hAnsi="Times New Roman" w:cs="Times New Roman"/>
          <w:sz w:val="24"/>
          <w:szCs w:val="24"/>
          <w:u w:val="single"/>
        </w:rPr>
        <w:t>заочной</w:t>
      </w:r>
      <w:proofErr w:type="spellEnd"/>
      <w:r w:rsidR="00E2117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формы обучения:</w:t>
      </w:r>
    </w:p>
    <w:p w:rsidR="0069733B" w:rsidRDefault="00097657" w:rsidP="006973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практики – </w:t>
      </w:r>
      <w:r w:rsidR="0019311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зачетных</w:t>
      </w:r>
      <w:r w:rsidR="0069733B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193118">
        <w:rPr>
          <w:rFonts w:ascii="Times New Roman" w:hAnsi="Times New Roman" w:cs="Times New Roman"/>
          <w:sz w:val="24"/>
          <w:szCs w:val="24"/>
        </w:rPr>
        <w:t>324</w:t>
      </w:r>
      <w:r w:rsidR="0069733B">
        <w:rPr>
          <w:rFonts w:ascii="Times New Roman" w:hAnsi="Times New Roman" w:cs="Times New Roman"/>
          <w:sz w:val="24"/>
          <w:szCs w:val="24"/>
        </w:rPr>
        <w:t xml:space="preserve"> час.)</w:t>
      </w:r>
    </w:p>
    <w:p w:rsidR="0069733B" w:rsidRDefault="0069733B" w:rsidP="006973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– </w:t>
      </w:r>
      <w:r w:rsidR="00E21172">
        <w:rPr>
          <w:rFonts w:ascii="Times New Roman" w:hAnsi="Times New Roman" w:cs="Times New Roman"/>
          <w:sz w:val="24"/>
          <w:szCs w:val="24"/>
        </w:rPr>
        <w:t xml:space="preserve">320 час. </w:t>
      </w:r>
    </w:p>
    <w:p w:rsidR="00E21172" w:rsidRDefault="00E21172" w:rsidP="00E21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21172">
        <w:rPr>
          <w:rFonts w:ascii="Times New Roman" w:hAnsi="Times New Roman" w:cs="Times New Roman"/>
          <w:sz w:val="24"/>
          <w:szCs w:val="24"/>
        </w:rPr>
        <w:t xml:space="preserve">онтроль -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21172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21172">
        <w:rPr>
          <w:rFonts w:ascii="Times New Roman" w:hAnsi="Times New Roman" w:cs="Times New Roman"/>
          <w:sz w:val="24"/>
          <w:szCs w:val="24"/>
        </w:rPr>
        <w:t>.</w:t>
      </w:r>
    </w:p>
    <w:p w:rsidR="0069733B" w:rsidRDefault="0069733B" w:rsidP="00E211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 зачет.</w:t>
      </w:r>
    </w:p>
    <w:p w:rsidR="0069733B" w:rsidRDefault="0069733B" w:rsidP="006973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72D"/>
    <w:multiLevelType w:val="hybridMultilevel"/>
    <w:tmpl w:val="116EF6A2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4EF698A"/>
    <w:multiLevelType w:val="multilevel"/>
    <w:tmpl w:val="32C4D2DE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5322"/>
        </w:tabs>
        <w:ind w:left="53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85"/>
        </w:tabs>
        <w:ind w:left="31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05"/>
        </w:tabs>
        <w:ind w:left="3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25"/>
        </w:tabs>
        <w:ind w:left="4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45"/>
        </w:tabs>
        <w:ind w:left="53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65"/>
        </w:tabs>
        <w:ind w:left="6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85"/>
        </w:tabs>
        <w:ind w:left="6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05"/>
        </w:tabs>
        <w:ind w:left="75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25"/>
        </w:tabs>
        <w:ind w:left="8225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9A0C58"/>
    <w:multiLevelType w:val="multilevel"/>
    <w:tmpl w:val="85AC900A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9E6BF7"/>
    <w:multiLevelType w:val="hybridMultilevel"/>
    <w:tmpl w:val="4042B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95763A"/>
    <w:multiLevelType w:val="hybridMultilevel"/>
    <w:tmpl w:val="CDA4B1EC"/>
    <w:lvl w:ilvl="0" w:tplc="2F3EC54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95755D"/>
    <w:multiLevelType w:val="hybridMultilevel"/>
    <w:tmpl w:val="7E00590E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3"/>
  </w:num>
  <w:num w:numId="5">
    <w:abstractNumId w:val="2"/>
  </w:num>
  <w:num w:numId="6">
    <w:abstractNumId w:val="5"/>
  </w:num>
  <w:num w:numId="7">
    <w:abstractNumId w:val="11"/>
  </w:num>
  <w:num w:numId="8">
    <w:abstractNumId w:val="6"/>
  </w:num>
  <w:num w:numId="9">
    <w:abstractNumId w:val="8"/>
  </w:num>
  <w:num w:numId="10">
    <w:abstractNumId w:val="4"/>
  </w:num>
  <w:num w:numId="11">
    <w:abstractNumId w:val="9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074E66"/>
    <w:rsid w:val="00097657"/>
    <w:rsid w:val="00154D04"/>
    <w:rsid w:val="00193118"/>
    <w:rsid w:val="001B1243"/>
    <w:rsid w:val="00237399"/>
    <w:rsid w:val="0035409F"/>
    <w:rsid w:val="003A4793"/>
    <w:rsid w:val="003C380C"/>
    <w:rsid w:val="003D682B"/>
    <w:rsid w:val="003F7DA0"/>
    <w:rsid w:val="00466CBD"/>
    <w:rsid w:val="00477DE7"/>
    <w:rsid w:val="005A009C"/>
    <w:rsid w:val="005C071C"/>
    <w:rsid w:val="00632136"/>
    <w:rsid w:val="00653E46"/>
    <w:rsid w:val="0069733B"/>
    <w:rsid w:val="00710D05"/>
    <w:rsid w:val="007115C6"/>
    <w:rsid w:val="007B5A7D"/>
    <w:rsid w:val="007E3C95"/>
    <w:rsid w:val="008342FB"/>
    <w:rsid w:val="008E235A"/>
    <w:rsid w:val="009A0F61"/>
    <w:rsid w:val="009B4424"/>
    <w:rsid w:val="009C3441"/>
    <w:rsid w:val="009C492B"/>
    <w:rsid w:val="00A86A4B"/>
    <w:rsid w:val="00AC3F92"/>
    <w:rsid w:val="00B12D5F"/>
    <w:rsid w:val="00BC197E"/>
    <w:rsid w:val="00BE7D50"/>
    <w:rsid w:val="00C2713A"/>
    <w:rsid w:val="00C43AAB"/>
    <w:rsid w:val="00CA35C1"/>
    <w:rsid w:val="00D06585"/>
    <w:rsid w:val="00D5166C"/>
    <w:rsid w:val="00D859AE"/>
    <w:rsid w:val="00DA6706"/>
    <w:rsid w:val="00E05C24"/>
    <w:rsid w:val="00E175B0"/>
    <w:rsid w:val="00E21172"/>
    <w:rsid w:val="00E712FB"/>
    <w:rsid w:val="00E714B4"/>
    <w:rsid w:val="00E91260"/>
    <w:rsid w:val="00EA2FF7"/>
    <w:rsid w:val="00F7592F"/>
    <w:rsid w:val="00FA1415"/>
    <w:rsid w:val="00FF6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5A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09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3C380C"/>
    <w:rPr>
      <w:rFonts w:ascii="Microsoft Sans Serif" w:eastAsia="Microsoft Sans Serif" w:hAnsi="Microsoft Sans Serif" w:cs="Microsoft Sans Serif"/>
      <w:sz w:val="14"/>
      <w:szCs w:val="14"/>
      <w:shd w:val="clear" w:color="auto" w:fill="FFFFFF"/>
    </w:rPr>
  </w:style>
  <w:style w:type="character" w:customStyle="1" w:styleId="28pt0pt">
    <w:name w:val="Основной текст (2) + 8 pt;Полужирный;Интервал 0 pt"/>
    <w:basedOn w:val="2"/>
    <w:rsid w:val="003C380C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">
    <w:name w:val="Основной текст (2) + Малые прописные"/>
    <w:basedOn w:val="2"/>
    <w:rsid w:val="003C380C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C380C"/>
    <w:pPr>
      <w:widowControl w:val="0"/>
      <w:shd w:val="clear" w:color="auto" w:fill="FFFFFF"/>
      <w:spacing w:after="180" w:line="249" w:lineRule="exact"/>
    </w:pPr>
    <w:rPr>
      <w:rFonts w:ascii="Microsoft Sans Serif" w:eastAsia="Microsoft Sans Serif" w:hAnsi="Microsoft Sans Serif" w:cs="Microsoft Sans Serif"/>
      <w:sz w:val="14"/>
      <w:szCs w:val="14"/>
    </w:rPr>
  </w:style>
  <w:style w:type="table" w:styleId="a7">
    <w:name w:val="Table Grid"/>
    <w:basedOn w:val="a1"/>
    <w:uiPriority w:val="39"/>
    <w:rsid w:val="007B5A7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5A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09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3C380C"/>
    <w:rPr>
      <w:rFonts w:ascii="Microsoft Sans Serif" w:eastAsia="Microsoft Sans Serif" w:hAnsi="Microsoft Sans Serif" w:cs="Microsoft Sans Serif"/>
      <w:sz w:val="14"/>
      <w:szCs w:val="14"/>
      <w:shd w:val="clear" w:color="auto" w:fill="FFFFFF"/>
    </w:rPr>
  </w:style>
  <w:style w:type="character" w:customStyle="1" w:styleId="28pt0pt">
    <w:name w:val="Основной текст (2) + 8 pt;Полужирный;Интервал 0 pt"/>
    <w:basedOn w:val="2"/>
    <w:rsid w:val="003C380C"/>
    <w:rPr>
      <w:rFonts w:ascii="Microsoft Sans Serif" w:eastAsia="Microsoft Sans Serif" w:hAnsi="Microsoft Sans Serif" w:cs="Microsoft Sans Serif"/>
      <w:b/>
      <w:bCs/>
      <w:color w:val="000000"/>
      <w:spacing w:val="-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1">
    <w:name w:val="Основной текст (2) + Малые прописные"/>
    <w:basedOn w:val="2"/>
    <w:rsid w:val="003C380C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C380C"/>
    <w:pPr>
      <w:widowControl w:val="0"/>
      <w:shd w:val="clear" w:color="auto" w:fill="FFFFFF"/>
      <w:spacing w:after="180" w:line="249" w:lineRule="exact"/>
    </w:pPr>
    <w:rPr>
      <w:rFonts w:ascii="Microsoft Sans Serif" w:eastAsia="Microsoft Sans Serif" w:hAnsi="Microsoft Sans Serif" w:cs="Microsoft Sans Serif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ВВИГ</cp:lastModifiedBy>
  <cp:revision>2</cp:revision>
  <cp:lastPrinted>2021-11-26T09:52:00Z</cp:lastPrinted>
  <dcterms:created xsi:type="dcterms:W3CDTF">2022-04-28T09:06:00Z</dcterms:created>
  <dcterms:modified xsi:type="dcterms:W3CDTF">2022-04-28T09:06:00Z</dcterms:modified>
</cp:coreProperties>
</file>