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8FA4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АННОТАЦИЯ</w:t>
      </w:r>
    </w:p>
    <w:p w14:paraId="066E503D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Дисциплины</w:t>
      </w:r>
    </w:p>
    <w:p w14:paraId="5108D67A" w14:textId="77777777" w:rsidR="00F67B07" w:rsidRPr="00FF5A21" w:rsidRDefault="00F67B07" w:rsidP="00F67B07">
      <w:pPr>
        <w:spacing w:after="0" w:line="240" w:lineRule="auto"/>
        <w:ind w:right="20"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  <w:caps/>
        </w:rPr>
        <w:t>«</w:t>
      </w:r>
      <w:r w:rsidR="00936E8C">
        <w:rPr>
          <w:rFonts w:ascii="Times New Roman" w:hAnsi="Times New Roman"/>
          <w:caps/>
        </w:rPr>
        <w:t>ТЕОРИЯ АВТОМАТОВ</w:t>
      </w:r>
      <w:r w:rsidRPr="00FF5A21">
        <w:rPr>
          <w:rFonts w:ascii="Times New Roman" w:hAnsi="Times New Roman"/>
        </w:rPr>
        <w:t>»</w:t>
      </w:r>
    </w:p>
    <w:p w14:paraId="5B18E780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</w:p>
    <w:p w14:paraId="657609E4" w14:textId="77777777" w:rsidR="00F67B07" w:rsidRPr="00FF5A21" w:rsidRDefault="00F67B07" w:rsidP="00F67B07">
      <w:pPr>
        <w:contextualSpacing/>
        <w:jc w:val="both"/>
        <w:rPr>
          <w:rFonts w:ascii="Times New Roman" w:eastAsia="Calibri" w:hAnsi="Times New Roman"/>
          <w:lang w:eastAsia="zh-CN"/>
        </w:rPr>
      </w:pPr>
      <w:r w:rsidRPr="00FF5A21">
        <w:rPr>
          <w:rFonts w:ascii="Times New Roman" w:hAnsi="Times New Roman"/>
        </w:rPr>
        <w:t xml:space="preserve">Направление подготовки – </w:t>
      </w:r>
      <w:proofErr w:type="gramStart"/>
      <w:r w:rsidRPr="00FF5A21">
        <w:rPr>
          <w:rFonts w:ascii="Times New Roman" w:hAnsi="Times New Roman"/>
        </w:rPr>
        <w:t>09.03.01</w:t>
      </w:r>
      <w:r w:rsidRPr="00FF5A21">
        <w:rPr>
          <w:rFonts w:ascii="Times New Roman" w:eastAsia="Calibri" w:hAnsi="Times New Roman"/>
          <w:lang w:eastAsia="zh-CN"/>
        </w:rPr>
        <w:t xml:space="preserve">  «</w:t>
      </w:r>
      <w:proofErr w:type="gramEnd"/>
      <w:r w:rsidRPr="00FF5A21">
        <w:rPr>
          <w:rFonts w:ascii="Times New Roman" w:eastAsia="Calibri" w:hAnsi="Times New Roman"/>
          <w:lang w:eastAsia="zh-CN"/>
        </w:rPr>
        <w:t>Информатика и вычислительная техника»</w:t>
      </w:r>
    </w:p>
    <w:p w14:paraId="7C665B5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Квалификация (степень) выпускника – бакалавр</w:t>
      </w:r>
    </w:p>
    <w:p w14:paraId="7DCB5845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Профиль – «Программное обеспечение средств вычислительной техники и автоматизированных систем».</w:t>
      </w:r>
    </w:p>
    <w:p w14:paraId="7D06417A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</w:p>
    <w:p w14:paraId="740AF39B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1. Место дисциплины в структуре основной профессиональной образовательной программы</w:t>
      </w:r>
    </w:p>
    <w:p w14:paraId="63307F1D" w14:textId="6246BB5E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Дисциплина «</w:t>
      </w:r>
      <w:r>
        <w:rPr>
          <w:rFonts w:ascii="Times New Roman" w:hAnsi="Times New Roman"/>
        </w:rPr>
        <w:t>ТЕОРИЯ АВТОМАТОВ</w:t>
      </w:r>
      <w:r w:rsidRPr="00FF5A21">
        <w:rPr>
          <w:rFonts w:ascii="Times New Roman" w:hAnsi="Times New Roman"/>
        </w:rPr>
        <w:t>» (Б</w:t>
      </w:r>
      <w:proofErr w:type="gramStart"/>
      <w:r w:rsidRPr="00FF5A21">
        <w:rPr>
          <w:rFonts w:ascii="Times New Roman" w:hAnsi="Times New Roman"/>
        </w:rPr>
        <w:t>1.</w:t>
      </w:r>
      <w:r>
        <w:rPr>
          <w:rFonts w:ascii="Times New Roman" w:hAnsi="Times New Roman"/>
        </w:rPr>
        <w:t>В</w:t>
      </w:r>
      <w:r w:rsidR="009621AA">
        <w:rPr>
          <w:rFonts w:ascii="Times New Roman" w:hAnsi="Times New Roman"/>
        </w:rPr>
        <w:t>.</w:t>
      </w:r>
      <w:proofErr w:type="gramEnd"/>
      <w:r w:rsidR="002D65C2">
        <w:rPr>
          <w:rFonts w:ascii="Times New Roman" w:hAnsi="Times New Roman"/>
        </w:rPr>
        <w:t>11</w:t>
      </w:r>
      <w:bookmarkStart w:id="0" w:name="_GoBack"/>
      <w:bookmarkEnd w:id="0"/>
      <w:r w:rsidRPr="00FF5A21">
        <w:rPr>
          <w:rFonts w:ascii="Times New Roman" w:hAnsi="Times New Roman"/>
        </w:rPr>
        <w:t>) относится к вариативной части блока 1 «Дисциплины (модули)»</w:t>
      </w:r>
    </w:p>
    <w:p w14:paraId="5689547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</w:p>
    <w:p w14:paraId="6D7A971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2. Цель дисциплины</w:t>
      </w:r>
    </w:p>
    <w:p w14:paraId="13037E90" w14:textId="77777777" w:rsidR="00F67B07" w:rsidRPr="00632663" w:rsidRDefault="00F67B07" w:rsidP="00F67B07">
      <w:pPr>
        <w:spacing w:after="0"/>
        <w:ind w:left="57"/>
        <w:rPr>
          <w:rFonts w:ascii="Times New Roman" w:hAnsi="Times New Roman"/>
        </w:rPr>
      </w:pPr>
      <w:r w:rsidRPr="00632663">
        <w:rPr>
          <w:rFonts w:ascii="Times New Roman" w:hAnsi="Times New Roman"/>
        </w:rPr>
        <w:t xml:space="preserve">Целью изучения дисциплины является получение необходимых теоретических знаний и практических навыков в области теории автоматов, теории формальных языков и грамматик. </w:t>
      </w:r>
    </w:p>
    <w:p w14:paraId="081B241F" w14:textId="77777777" w:rsidR="00F67B07" w:rsidRPr="00632663" w:rsidRDefault="00F67B07" w:rsidP="00F67B07">
      <w:pPr>
        <w:spacing w:after="0"/>
        <w:ind w:left="57"/>
        <w:contextualSpacing/>
        <w:rPr>
          <w:rFonts w:ascii="Times New Roman" w:hAnsi="Times New Roman"/>
        </w:rPr>
      </w:pPr>
      <w:r w:rsidRPr="00632663">
        <w:rPr>
          <w:rFonts w:ascii="Times New Roman" w:hAnsi="Times New Roman"/>
        </w:rPr>
        <w:t>Для достижения поставленной цели решаются следующие задачи:</w:t>
      </w:r>
    </w:p>
    <w:p w14:paraId="14456985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основных понятий и определений общей теории автоматов;</w:t>
      </w:r>
    </w:p>
    <w:p w14:paraId="45EDC5E5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взаимосвязи теории автоматов с теорией информации и теорией алгебры логики;</w:t>
      </w:r>
    </w:p>
    <w:p w14:paraId="4DCDACF8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 xml:space="preserve"> ознакомление с классификацией автоматов;</w:t>
      </w:r>
    </w:p>
    <w:p w14:paraId="66718A92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типов автоматов;</w:t>
      </w:r>
    </w:p>
    <w:p w14:paraId="2CDDF322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способов задания автоматов;</w:t>
      </w:r>
    </w:p>
    <w:p w14:paraId="59C52F00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абстрактной и структурной теорией автоматов;</w:t>
      </w:r>
    </w:p>
    <w:p w14:paraId="7CA8F00F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методов структурного синтеза цифровых автоматов;</w:t>
      </w:r>
    </w:p>
    <w:p w14:paraId="780E6037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операционного устройства в виде композиции двух автоматов: операционного и управляющего;</w:t>
      </w:r>
    </w:p>
    <w:p w14:paraId="5A8E060E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управляющих автоматов с жесткой и программируемой логикой;</w:t>
      </w:r>
    </w:p>
    <w:p w14:paraId="158B2C78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 xml:space="preserve">изучение влияния способов кодирования на сложность структуры автомата, его быстродействие, устойчивость работы </w:t>
      </w:r>
      <w:proofErr w:type="gramStart"/>
      <w:r w:rsidRPr="00632663">
        <w:rPr>
          <w:sz w:val="22"/>
          <w:szCs w:val="22"/>
        </w:rPr>
        <w:t>и  надежность</w:t>
      </w:r>
      <w:proofErr w:type="gramEnd"/>
      <w:r w:rsidRPr="00632663">
        <w:rPr>
          <w:sz w:val="22"/>
          <w:szCs w:val="22"/>
        </w:rPr>
        <w:t xml:space="preserve"> работы;  </w:t>
      </w:r>
    </w:p>
    <w:p w14:paraId="1735A1DB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способов декомпозиции автоматов с памятью и связь с минимизацией памяти автомата.</w:t>
      </w:r>
    </w:p>
    <w:p w14:paraId="7F8F131D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3. Перечень планируемых результатов обучения по дисциплине</w:t>
      </w:r>
    </w:p>
    <w:p w14:paraId="2EDD4775" w14:textId="6FEC3A64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 xml:space="preserve">Изучение дисциплины направлено на формирование следующих </w:t>
      </w:r>
      <w:proofErr w:type="gramStart"/>
      <w:r w:rsidR="00DE336B">
        <w:rPr>
          <w:rFonts w:ascii="Times New Roman" w:hAnsi="Times New Roman"/>
        </w:rPr>
        <w:t xml:space="preserve">универсальных </w:t>
      </w:r>
      <w:r w:rsidRPr="00FF5A21">
        <w:rPr>
          <w:rFonts w:ascii="Times New Roman" w:hAnsi="Times New Roman"/>
        </w:rPr>
        <w:t xml:space="preserve"> компетенций</w:t>
      </w:r>
      <w:proofErr w:type="gramEnd"/>
      <w:r w:rsidRPr="00FF5A21">
        <w:rPr>
          <w:rFonts w:ascii="Times New Roman" w:hAnsi="Times New Roman"/>
        </w:rPr>
        <w:t>:</w:t>
      </w:r>
      <w:r w:rsidRPr="00FF5A21">
        <w:rPr>
          <w:rFonts w:ascii="Times New Roman" w:hAnsi="Times New Roman"/>
          <w:snapToGrid w:val="0"/>
          <w:color w:val="0D0D0D" w:themeColor="text1" w:themeTint="F2"/>
        </w:rPr>
        <w:t xml:space="preserve"> </w:t>
      </w:r>
      <w:r w:rsidR="00DE336B">
        <w:rPr>
          <w:rFonts w:ascii="Times New Roman" w:hAnsi="Times New Roman"/>
          <w:snapToGrid w:val="0"/>
          <w:color w:val="0D0D0D" w:themeColor="text1" w:themeTint="F2"/>
        </w:rPr>
        <w:t>У</w:t>
      </w:r>
      <w:r>
        <w:rPr>
          <w:rFonts w:ascii="Times New Roman" w:hAnsi="Times New Roman"/>
          <w:snapToGrid w:val="0"/>
          <w:color w:val="0D0D0D" w:themeColor="text1" w:themeTint="F2"/>
        </w:rPr>
        <w:t>К-2</w:t>
      </w:r>
      <w:r w:rsidRPr="00FF5A21">
        <w:rPr>
          <w:rFonts w:ascii="Times New Roman" w:hAnsi="Times New Roman"/>
          <w:snapToGrid w:val="0"/>
          <w:color w:val="0D0D0D" w:themeColor="text1" w:themeTint="F2"/>
        </w:rPr>
        <w:t xml:space="preserve">. </w:t>
      </w:r>
    </w:p>
    <w:p w14:paraId="7A0B1A28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4. Содержание и структура дисциплины</w:t>
      </w:r>
    </w:p>
    <w:p w14:paraId="16F77BC0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Введение</w:t>
      </w:r>
    </w:p>
    <w:p w14:paraId="2F533B1C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 xml:space="preserve">Автомат как математическая модель технических автоматов </w:t>
      </w:r>
    </w:p>
    <w:p w14:paraId="270F6A27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Структурные автоматы</w:t>
      </w:r>
    </w:p>
    <w:p w14:paraId="156830DD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Автоматы с памятью</w:t>
      </w:r>
    </w:p>
    <w:p w14:paraId="592747D4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Синтез операционного автомата</w:t>
      </w:r>
    </w:p>
    <w:p w14:paraId="52FB7D09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Синтез управляющего автомата</w:t>
      </w:r>
    </w:p>
    <w:p w14:paraId="14F8A720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Кодирование состояний автомата</w:t>
      </w:r>
    </w:p>
    <w:p w14:paraId="22303CD6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Декомпозиция автоматов с памятью</w:t>
      </w:r>
    </w:p>
    <w:p w14:paraId="2F9A98C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5. Объем дисциплины и виды учебной работы</w:t>
      </w:r>
    </w:p>
    <w:p w14:paraId="58E435F4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дисциплины – 3</w:t>
      </w:r>
      <w:r w:rsidRPr="00FF5A21">
        <w:rPr>
          <w:rFonts w:ascii="Times New Roman" w:hAnsi="Times New Roman"/>
        </w:rPr>
        <w:t xml:space="preserve"> зачетных единиц</w:t>
      </w:r>
      <w:r>
        <w:rPr>
          <w:rFonts w:ascii="Times New Roman" w:hAnsi="Times New Roman"/>
        </w:rPr>
        <w:t>ы</w:t>
      </w:r>
      <w:r w:rsidRPr="00FF5A21">
        <w:rPr>
          <w:rFonts w:ascii="Times New Roman" w:hAnsi="Times New Roman"/>
        </w:rPr>
        <w:t xml:space="preserve"> (1</w:t>
      </w:r>
      <w:r>
        <w:rPr>
          <w:rFonts w:ascii="Times New Roman" w:hAnsi="Times New Roman"/>
        </w:rPr>
        <w:t>08</w:t>
      </w:r>
      <w:r w:rsidRPr="00FF5A21">
        <w:rPr>
          <w:rFonts w:ascii="Times New Roman" w:hAnsi="Times New Roman"/>
        </w:rPr>
        <w:t xml:space="preserve"> часов), в том числе:</w:t>
      </w:r>
    </w:p>
    <w:p w14:paraId="45F6B0CD" w14:textId="6C4CD5E2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лекции – 32</w:t>
      </w:r>
      <w:r w:rsidR="003714AB">
        <w:rPr>
          <w:rFonts w:ascii="Times New Roman" w:hAnsi="Times New Roman"/>
        </w:rPr>
        <w:t xml:space="preserve"> </w:t>
      </w:r>
      <w:r w:rsidRPr="00FF5A21">
        <w:rPr>
          <w:rFonts w:ascii="Times New Roman" w:hAnsi="Times New Roman"/>
        </w:rPr>
        <w:t>часа;</w:t>
      </w:r>
    </w:p>
    <w:p w14:paraId="23E9762D" w14:textId="66BFEF51" w:rsidR="00F67B07" w:rsidRPr="00FF5A21" w:rsidRDefault="003714AB" w:rsidP="00F67B07">
      <w:pPr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практические занятия</w:t>
      </w:r>
      <w:r w:rsidR="00F67B07" w:rsidRPr="00FF5A2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32</w:t>
      </w:r>
      <w:r w:rsidR="00F67B07" w:rsidRPr="00FF5A2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="00F67B07" w:rsidRPr="00FF5A21">
        <w:rPr>
          <w:rFonts w:ascii="Times New Roman" w:hAnsi="Times New Roman"/>
        </w:rPr>
        <w:t>;</w:t>
      </w:r>
    </w:p>
    <w:p w14:paraId="4E675DAF" w14:textId="2193C1D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 xml:space="preserve">самостоятельная работа – </w:t>
      </w:r>
      <w:r w:rsidR="003714AB">
        <w:rPr>
          <w:rFonts w:ascii="Times New Roman" w:hAnsi="Times New Roman"/>
        </w:rPr>
        <w:t>40</w:t>
      </w:r>
      <w:r w:rsidRPr="00FF5A21">
        <w:rPr>
          <w:rFonts w:ascii="Times New Roman" w:hAnsi="Times New Roman"/>
        </w:rPr>
        <w:t xml:space="preserve"> час</w:t>
      </w:r>
      <w:r w:rsidR="003714AB">
        <w:rPr>
          <w:rFonts w:ascii="Times New Roman" w:hAnsi="Times New Roman"/>
        </w:rPr>
        <w:t>ов</w:t>
      </w:r>
      <w:r w:rsidRPr="00FF5A21">
        <w:rPr>
          <w:rFonts w:ascii="Times New Roman" w:hAnsi="Times New Roman"/>
        </w:rPr>
        <w:t>;</w:t>
      </w:r>
    </w:p>
    <w:p w14:paraId="6E81EB65" w14:textId="4D131873" w:rsidR="00F67B07" w:rsidRPr="003714AB" w:rsidRDefault="00F67B07" w:rsidP="00F67B07">
      <w:pPr>
        <w:spacing w:after="0" w:line="240" w:lineRule="auto"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контроль - 4 час</w:t>
      </w:r>
      <w:r w:rsidR="003714AB">
        <w:rPr>
          <w:rFonts w:ascii="Times New Roman" w:hAnsi="Times New Roman"/>
        </w:rPr>
        <w:t>а</w:t>
      </w:r>
      <w:r w:rsidR="003714AB" w:rsidRPr="003714AB">
        <w:rPr>
          <w:rFonts w:ascii="Times New Roman" w:hAnsi="Times New Roman"/>
        </w:rPr>
        <w:t>;</w:t>
      </w:r>
    </w:p>
    <w:p w14:paraId="09308651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Форма контроля знаний – зачет.</w:t>
      </w:r>
    </w:p>
    <w:p w14:paraId="259D9863" w14:textId="77777777" w:rsidR="004B2A1C" w:rsidRDefault="004B2A1C"/>
    <w:sectPr w:rsidR="004B2A1C" w:rsidSect="004B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07"/>
    <w:rsid w:val="00094DB4"/>
    <w:rsid w:val="000F5A0C"/>
    <w:rsid w:val="002D65C2"/>
    <w:rsid w:val="003714AB"/>
    <w:rsid w:val="004B2A1C"/>
    <w:rsid w:val="004F707A"/>
    <w:rsid w:val="00845848"/>
    <w:rsid w:val="00936E8C"/>
    <w:rsid w:val="00951487"/>
    <w:rsid w:val="009621AA"/>
    <w:rsid w:val="00B8729B"/>
    <w:rsid w:val="00C06B4C"/>
    <w:rsid w:val="00DE336B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CD1"/>
  <w15:docId w15:val="{F9FA4534-7CD6-4D88-A665-2C2AA482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B07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67B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3</cp:revision>
  <dcterms:created xsi:type="dcterms:W3CDTF">2023-01-06T07:00:00Z</dcterms:created>
  <dcterms:modified xsi:type="dcterms:W3CDTF">2023-01-06T07:27:00Z</dcterms:modified>
</cp:coreProperties>
</file>