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1E29" w14:textId="77777777" w:rsidR="004440BA" w:rsidRPr="00862E9D" w:rsidRDefault="004440BA" w:rsidP="004440BA">
      <w:pPr>
        <w:contextualSpacing/>
        <w:jc w:val="center"/>
      </w:pPr>
      <w:r w:rsidRPr="00862E9D">
        <w:t>АННОТАЦИЯ</w:t>
      </w:r>
    </w:p>
    <w:p w14:paraId="2F02F931" w14:textId="77777777" w:rsidR="004440BA" w:rsidRPr="00862E9D" w:rsidRDefault="004440BA" w:rsidP="004440BA">
      <w:pPr>
        <w:contextualSpacing/>
        <w:jc w:val="center"/>
      </w:pPr>
      <w:r w:rsidRPr="00862E9D">
        <w:t>Дисциплины</w:t>
      </w:r>
    </w:p>
    <w:p w14:paraId="201E8EAA" w14:textId="77777777" w:rsidR="00C374A8" w:rsidRPr="00862E9D" w:rsidRDefault="00886BB9" w:rsidP="00C374A8">
      <w:pPr>
        <w:jc w:val="center"/>
      </w:pPr>
      <w:r w:rsidRPr="00886BB9">
        <w:rPr>
          <w:i/>
        </w:rPr>
        <w:t>Б1.</w:t>
      </w:r>
      <w:r w:rsidR="0001087B">
        <w:rPr>
          <w:i/>
        </w:rPr>
        <w:t>В</w:t>
      </w:r>
      <w:r w:rsidRPr="00886BB9">
        <w:rPr>
          <w:i/>
        </w:rPr>
        <w:t>.2</w:t>
      </w:r>
      <w:r w:rsidR="00295DB8">
        <w:rPr>
          <w:i/>
        </w:rPr>
        <w:t>0</w:t>
      </w:r>
      <w:r w:rsidR="00C374A8" w:rsidRPr="00862E9D">
        <w:rPr>
          <w:i/>
        </w:rPr>
        <w:t xml:space="preserve"> </w:t>
      </w:r>
      <w:r w:rsidR="00C374A8" w:rsidRPr="00862E9D">
        <w:t>«</w:t>
      </w:r>
      <w:r w:rsidR="00295DB8">
        <w:t>Программирование в 1С</w:t>
      </w:r>
      <w:r w:rsidR="00C374A8" w:rsidRPr="00862E9D">
        <w:rPr>
          <w:i/>
        </w:rPr>
        <w:t>»</w:t>
      </w:r>
    </w:p>
    <w:p w14:paraId="4F53DCA2" w14:textId="77777777" w:rsidR="004440BA" w:rsidRPr="00862E9D" w:rsidRDefault="004440BA" w:rsidP="004440BA">
      <w:pPr>
        <w:contextualSpacing/>
      </w:pPr>
    </w:p>
    <w:p w14:paraId="5F441AA0" w14:textId="77777777" w:rsidR="00C374A8" w:rsidRPr="00482190" w:rsidRDefault="004440BA" w:rsidP="00C374A8">
      <w:pPr>
        <w:contextualSpacing/>
        <w:jc w:val="both"/>
        <w:rPr>
          <w:rFonts w:eastAsia="Calibri"/>
          <w:lang w:eastAsia="zh-CN"/>
        </w:rPr>
      </w:pPr>
      <w:r w:rsidRPr="00482190">
        <w:t xml:space="preserve">Направление подготовки – </w:t>
      </w:r>
      <w:r w:rsidR="00C374A8" w:rsidRPr="00482190">
        <w:t>09.03.01</w:t>
      </w:r>
      <w:r w:rsidR="00C374A8" w:rsidRPr="00482190">
        <w:rPr>
          <w:rFonts w:eastAsia="Calibri"/>
          <w:lang w:eastAsia="zh-CN"/>
        </w:rPr>
        <w:t xml:space="preserve"> «Информатика и вычислительная техника». </w:t>
      </w:r>
      <w:r w:rsidR="00C374A8" w:rsidRPr="00482190">
        <w:t>Квалификация (степень) выпускника – бакалавр</w:t>
      </w:r>
    </w:p>
    <w:p w14:paraId="52BE5BEB" w14:textId="77777777" w:rsidR="004440BA" w:rsidRPr="00482190" w:rsidRDefault="004440BA" w:rsidP="004440BA">
      <w:pPr>
        <w:contextualSpacing/>
        <w:jc w:val="both"/>
      </w:pPr>
    </w:p>
    <w:p w14:paraId="6BD92082" w14:textId="77777777" w:rsidR="00C374A8" w:rsidRPr="00482190" w:rsidRDefault="004440BA" w:rsidP="004440BA">
      <w:pPr>
        <w:contextualSpacing/>
        <w:jc w:val="both"/>
      </w:pPr>
      <w:r w:rsidRPr="00482190">
        <w:t xml:space="preserve">Профиль – </w:t>
      </w:r>
      <w:r w:rsidR="00C374A8" w:rsidRPr="00482190">
        <w:t>«Программное обеспечение средств вычислительной техники и автоматизированных систем».</w:t>
      </w:r>
    </w:p>
    <w:p w14:paraId="03C108C7" w14:textId="77777777" w:rsidR="00C374A8" w:rsidRPr="00482190" w:rsidRDefault="00C374A8" w:rsidP="004440BA">
      <w:pPr>
        <w:contextualSpacing/>
        <w:jc w:val="both"/>
      </w:pPr>
    </w:p>
    <w:p w14:paraId="1F7A5CFD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1. Место дисциплины в структуре основной профессиональной образовательной программы</w:t>
      </w:r>
    </w:p>
    <w:p w14:paraId="344E0D35" w14:textId="77777777" w:rsidR="004440BA" w:rsidRPr="00482190" w:rsidRDefault="004440BA" w:rsidP="00C374A8">
      <w:pPr>
        <w:jc w:val="both"/>
      </w:pPr>
      <w:r w:rsidRPr="00482190">
        <w:t>Дисциплина</w:t>
      </w:r>
      <w:r w:rsidR="00C374A8" w:rsidRPr="00482190">
        <w:t xml:space="preserve"> </w:t>
      </w:r>
      <w:r w:rsidR="00886BB9" w:rsidRPr="00886BB9">
        <w:t>Б1.</w:t>
      </w:r>
      <w:r w:rsidR="0001087B">
        <w:t>В</w:t>
      </w:r>
      <w:r w:rsidR="00886BB9" w:rsidRPr="00886BB9">
        <w:t>.2</w:t>
      </w:r>
      <w:r w:rsidR="00295DB8">
        <w:t>0</w:t>
      </w:r>
      <w:r w:rsidR="00886BB9" w:rsidRPr="00886BB9">
        <w:t xml:space="preserve"> «</w:t>
      </w:r>
      <w:r w:rsidR="00295DB8">
        <w:t>Программирование в 1С</w:t>
      </w:r>
      <w:r w:rsidR="00886BB9" w:rsidRPr="00886BB9">
        <w:t xml:space="preserve">» </w:t>
      </w:r>
      <w:r w:rsidRPr="00886BB9">
        <w:t>относится</w:t>
      </w:r>
      <w:r w:rsidRPr="00482190">
        <w:t xml:space="preserve"> </w:t>
      </w:r>
      <w:r w:rsidR="00482190">
        <w:t xml:space="preserve">к </w:t>
      </w:r>
      <w:r w:rsidRPr="00482190">
        <w:t xml:space="preserve">части, формируемой участниками образовательных отношений блока 1 «Дисциплины (модули)». </w:t>
      </w:r>
    </w:p>
    <w:p w14:paraId="315D860B" w14:textId="77777777" w:rsidR="00881FA0" w:rsidRDefault="00881FA0" w:rsidP="004440BA">
      <w:pPr>
        <w:contextualSpacing/>
        <w:jc w:val="both"/>
        <w:rPr>
          <w:b/>
        </w:rPr>
      </w:pPr>
    </w:p>
    <w:p w14:paraId="6BEC1B07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2. Цель и задачи дисциплины</w:t>
      </w:r>
    </w:p>
    <w:p w14:paraId="5BD5BCE0" w14:textId="77777777" w:rsidR="00C374A8" w:rsidRPr="00482190" w:rsidRDefault="00C374A8" w:rsidP="00C374A8">
      <w:pPr>
        <w:ind w:firstLine="709"/>
        <w:jc w:val="both"/>
      </w:pPr>
      <w:r w:rsidRPr="00482190">
        <w:t>Дисциплина «</w:t>
      </w:r>
      <w:r w:rsidR="00295DB8">
        <w:t>Программирование в 1С</w:t>
      </w:r>
      <w:r w:rsidRPr="00482190">
        <w:t xml:space="preserve">» реализуется в рамках </w:t>
      </w:r>
      <w:r w:rsidRPr="00482190">
        <w:rPr>
          <w:i/>
          <w:iCs/>
        </w:rPr>
        <w:t xml:space="preserve">базовой </w:t>
      </w:r>
      <w:r w:rsidRPr="00482190">
        <w:t>части основной профессиональной образовательной программы.</w:t>
      </w:r>
    </w:p>
    <w:p w14:paraId="31BBB56B" w14:textId="77777777" w:rsidR="00003785" w:rsidRPr="00E812D3" w:rsidRDefault="00003785" w:rsidP="00003785">
      <w:pPr>
        <w:ind w:firstLine="708"/>
        <w:contextualSpacing/>
      </w:pPr>
      <w:r w:rsidRPr="00E812D3">
        <w:t xml:space="preserve">Целью изучения дисциплины является подготовка обучающегося к деятельности в области </w:t>
      </w:r>
      <w:r>
        <w:t>основ программирования и конфигурирования на  платформе 1С-предприятие</w:t>
      </w:r>
      <w:r w:rsidRPr="00E812D3">
        <w:t>.</w:t>
      </w:r>
    </w:p>
    <w:p w14:paraId="092B8DC3" w14:textId="77777777" w:rsidR="00003785" w:rsidRPr="00E812D3" w:rsidRDefault="00003785" w:rsidP="00003785">
      <w:pPr>
        <w:contextualSpacing/>
      </w:pPr>
      <w:r w:rsidRPr="00E812D3">
        <w:t>Для достижения поставленной цели решаются следующие задачи:</w:t>
      </w:r>
    </w:p>
    <w:p w14:paraId="66EA14AE" w14:textId="77777777" w:rsidR="00003785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 xml:space="preserve">приобретение знаний </w:t>
      </w:r>
      <w:r>
        <w:t xml:space="preserve"> по возможностям платформы 1С-предприятие и </w:t>
      </w:r>
      <w:r w:rsidRPr="00E812D3">
        <w:t xml:space="preserve">методологии и технологии проектирования </w:t>
      </w:r>
      <w:r>
        <w:t>бизнес-приложений с использованием данной платформы</w:t>
      </w:r>
      <w:r w:rsidRPr="00E812D3">
        <w:t>;</w:t>
      </w:r>
    </w:p>
    <w:p w14:paraId="3D2842CF" w14:textId="77777777" w:rsidR="00003785" w:rsidRPr="00E812D3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>формирование умений вырабатывать варианты реализации требований, проводить оценку и обоснование рекомендуемых решений</w:t>
      </w:r>
      <w:r>
        <w:t xml:space="preserve"> при разработке приложений на платформе 1С-предприятие</w:t>
      </w:r>
      <w:r w:rsidRPr="00E812D3">
        <w:t>;</w:t>
      </w:r>
    </w:p>
    <w:p w14:paraId="4C97D2BE" w14:textId="77777777" w:rsidR="00003785" w:rsidRPr="00E812D3" w:rsidRDefault="00003785" w:rsidP="00003785">
      <w:pPr>
        <w:numPr>
          <w:ilvl w:val="0"/>
          <w:numId w:val="11"/>
        </w:numPr>
        <w:spacing w:after="200" w:line="276" w:lineRule="auto"/>
        <w:contextualSpacing/>
        <w:jc w:val="both"/>
      </w:pPr>
      <w:r w:rsidRPr="00E812D3">
        <w:t xml:space="preserve">приобретение обучающимися навыков анализа возможностей реализации требований к </w:t>
      </w:r>
      <w:r>
        <w:t>разрабатываемым приложениям средствами платформы 1С-предприятие</w:t>
      </w:r>
      <w:r w:rsidRPr="00E812D3">
        <w:t>.</w:t>
      </w:r>
    </w:p>
    <w:p w14:paraId="777CB12A" w14:textId="77777777" w:rsidR="00C374A8" w:rsidRPr="00482190" w:rsidRDefault="00C374A8" w:rsidP="004440BA">
      <w:pPr>
        <w:contextualSpacing/>
        <w:jc w:val="both"/>
        <w:rPr>
          <w:i/>
        </w:rPr>
      </w:pPr>
    </w:p>
    <w:p w14:paraId="05A598EA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3. Перечень планируемых результатов обучения по дисциплине</w:t>
      </w:r>
    </w:p>
    <w:p w14:paraId="3CE7F7D7" w14:textId="77777777" w:rsidR="00482190" w:rsidRDefault="00482190" w:rsidP="00482190">
      <w:pPr>
        <w:jc w:val="both"/>
      </w:pPr>
      <w: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4"/>
        <w:gridCol w:w="7611"/>
      </w:tblGrid>
      <w:tr w:rsidR="00C93C6D" w14:paraId="61AE9D73" w14:textId="77777777" w:rsidTr="00295DB8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BABD" w14:textId="77777777" w:rsidR="00C93C6D" w:rsidRDefault="00C93C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B104" w14:textId="77777777" w:rsidR="00C93C6D" w:rsidRDefault="00C93C6D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295DB8" w:rsidRPr="00D16800" w14:paraId="4904E6C8" w14:textId="77777777" w:rsidTr="00295DB8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DB2B0F" w14:textId="77777777" w:rsidR="00295DB8" w:rsidRPr="00E812D3" w:rsidRDefault="00295DB8" w:rsidP="00295DB8">
            <w:pPr>
              <w:jc w:val="center"/>
            </w:pPr>
            <w:r w:rsidRPr="00E812D3">
              <w:t>ПК-1. Способен анализировать требования к программному обеспечению.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8F9B" w14:textId="77777777" w:rsidR="00295DB8" w:rsidRPr="00D16800" w:rsidRDefault="00295DB8" w:rsidP="00295DB8">
            <w:pPr>
              <w:rPr>
                <w:i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ПК-1.1.1. </w:t>
            </w:r>
            <w:r w:rsidRPr="00D16800">
              <w:rPr>
                <w:sz w:val="22"/>
                <w:szCs w:val="22"/>
              </w:rPr>
              <w:t>Знает возможности существующей программно-технической архитектуры</w:t>
            </w:r>
          </w:p>
        </w:tc>
      </w:tr>
      <w:tr w:rsidR="00295DB8" w:rsidRPr="00D16800" w14:paraId="0AD7B42F" w14:textId="77777777" w:rsidTr="00295DB8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65D59" w14:textId="77777777" w:rsidR="00295DB8" w:rsidRPr="006D52EA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FF3D" w14:textId="77777777" w:rsidR="00295DB8" w:rsidRPr="00D16800" w:rsidRDefault="00295DB8" w:rsidP="00295DB8">
            <w:pPr>
              <w:rPr>
                <w:sz w:val="22"/>
                <w:szCs w:val="22"/>
                <w:highlight w:val="yellow"/>
              </w:rPr>
            </w:pPr>
            <w:r w:rsidRPr="00D16800">
              <w:rPr>
                <w:sz w:val="22"/>
                <w:szCs w:val="22"/>
              </w:rPr>
              <w:t>ПК-1.1.2</w:t>
            </w:r>
            <w:r>
              <w:rPr>
                <w:sz w:val="22"/>
                <w:szCs w:val="22"/>
              </w:rPr>
              <w:t xml:space="preserve">  </w:t>
            </w:r>
            <w:r w:rsidRPr="00D16800">
              <w:rPr>
                <w:sz w:val="22"/>
                <w:szCs w:val="22"/>
              </w:rPr>
              <w:t>Знает методологии разработки программного обеспечения и технологии программирования</w:t>
            </w:r>
          </w:p>
        </w:tc>
      </w:tr>
      <w:tr w:rsidR="00295DB8" w14:paraId="017B9483" w14:textId="77777777" w:rsidTr="00295DB8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82D91" w14:textId="77777777" w:rsidR="00295DB8" w:rsidRPr="006D52EA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9E2" w14:textId="77777777" w:rsidR="00295DB8" w:rsidRPr="00022551" w:rsidRDefault="00295DB8" w:rsidP="00295DB8">
            <w:pPr>
              <w:jc w:val="both"/>
              <w:rPr>
                <w:snapToGrid w:val="0"/>
              </w:rPr>
            </w:pPr>
            <w:r w:rsidRPr="006D52EA">
              <w:rPr>
                <w:sz w:val="22"/>
                <w:szCs w:val="22"/>
              </w:rPr>
              <w:t>ПК-1.2.1</w:t>
            </w:r>
            <w:r>
              <w:rPr>
                <w:sz w:val="22"/>
                <w:szCs w:val="22"/>
              </w:rPr>
              <w:t xml:space="preserve"> </w:t>
            </w:r>
            <w:r w:rsidRPr="00D16800">
              <w:rPr>
                <w:snapToGrid w:val="0"/>
              </w:rPr>
              <w:t>Умеет вырабатывать варианты реализации требований.</w:t>
            </w:r>
          </w:p>
        </w:tc>
      </w:tr>
      <w:tr w:rsidR="00295DB8" w14:paraId="2771F454" w14:textId="77777777" w:rsidTr="00295DB8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D1E28" w14:textId="77777777" w:rsidR="00295DB8" w:rsidRPr="00056201" w:rsidRDefault="00295DB8" w:rsidP="00295DB8">
            <w:pPr>
              <w:rPr>
                <w:sz w:val="22"/>
                <w:szCs w:val="22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A0F" w14:textId="77777777" w:rsidR="00295DB8" w:rsidRPr="00056201" w:rsidRDefault="00295DB8" w:rsidP="00295D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ПК-1.2.2 Умеет п</w:t>
            </w:r>
            <w:r w:rsidRPr="00734755">
              <w:rPr>
                <w:sz w:val="22"/>
                <w:szCs w:val="22"/>
              </w:rPr>
              <w:t>роводить оценку и обоснование рекомендуемых решений.</w:t>
            </w:r>
          </w:p>
        </w:tc>
      </w:tr>
      <w:tr w:rsidR="00295DB8" w14:paraId="4501E43C" w14:textId="77777777" w:rsidTr="00295DB8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FACE" w14:textId="77777777"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4D4" w14:textId="77777777"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ПК-1.3.1</w:t>
            </w:r>
          </w:p>
          <w:p w14:paraId="03B4AA9C" w14:textId="77777777" w:rsidR="00295DB8" w:rsidRPr="00022551" w:rsidRDefault="00295DB8" w:rsidP="00295DB8">
            <w:pPr>
              <w:jc w:val="both"/>
              <w:rPr>
                <w:snapToGrid w:val="0"/>
              </w:rPr>
            </w:pPr>
            <w:r w:rsidRPr="006D52EA">
              <w:rPr>
                <w:snapToGrid w:val="0"/>
              </w:rPr>
              <w:t>Владеет навыками анализа возможностей реализации требований к программному обеспечению</w:t>
            </w:r>
          </w:p>
        </w:tc>
      </w:tr>
      <w:tr w:rsidR="00295DB8" w14:paraId="53E10089" w14:textId="77777777" w:rsidTr="00295DB8"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DA929" w14:textId="77777777" w:rsidR="00295DB8" w:rsidRDefault="00295DB8" w:rsidP="00295DB8">
            <w:pPr>
              <w:jc w:val="both"/>
              <w:rPr>
                <w:snapToGrid w:val="0"/>
              </w:rPr>
            </w:pPr>
            <w:r w:rsidRPr="00F5120E">
              <w:t>ПК-3. Способен проектировать программное обеспечение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227" w14:textId="77777777"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ПК-3.1.2. Знать методы и средства проектирования программного обеспечения</w:t>
            </w:r>
          </w:p>
        </w:tc>
      </w:tr>
      <w:tr w:rsidR="00295DB8" w14:paraId="57473F45" w14:textId="77777777" w:rsidTr="00295DB8"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E76F6" w14:textId="77777777"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A7C" w14:textId="77777777"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ПК-3.2.1 Уметь применять методы и средства проектирования программного обеспечения, структур данных, баз данных, программных интерфейсов</w:t>
            </w:r>
          </w:p>
        </w:tc>
      </w:tr>
      <w:tr w:rsidR="00295DB8" w14:paraId="1117AEF8" w14:textId="77777777" w:rsidTr="00295DB8"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D4E" w14:textId="77777777" w:rsidR="00295DB8" w:rsidRDefault="00295DB8" w:rsidP="00295DB8">
            <w:pPr>
              <w:jc w:val="both"/>
              <w:rPr>
                <w:snapToGrid w:val="0"/>
              </w:rPr>
            </w:pP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F11E" w14:textId="77777777" w:rsidR="00295DB8" w:rsidRPr="006D52EA" w:rsidRDefault="00295DB8" w:rsidP="00295DB8">
            <w:pPr>
              <w:jc w:val="both"/>
              <w:rPr>
                <w:snapToGrid w:val="0"/>
              </w:rPr>
            </w:pPr>
            <w:r w:rsidRPr="00F5120E">
              <w:rPr>
                <w:snapToGrid w:val="0"/>
                <w:sz w:val="22"/>
                <w:szCs w:val="20"/>
              </w:rPr>
              <w:t>ПК-3.3.1 Иметь навыки применения методов и средств проектирования программного обеспечения, структур данных, баз данных, программных интерфейсов</w:t>
            </w:r>
          </w:p>
        </w:tc>
      </w:tr>
    </w:tbl>
    <w:p w14:paraId="1C271932" w14:textId="77777777" w:rsidR="004440BA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lastRenderedPageBreak/>
        <w:t>4. Содержание и структура дисциплины</w:t>
      </w:r>
    </w:p>
    <w:p w14:paraId="22FE5C12" w14:textId="77777777" w:rsidR="00295DB8" w:rsidRPr="00482190" w:rsidRDefault="00295DB8" w:rsidP="004440BA">
      <w:pPr>
        <w:contextualSpacing/>
        <w:jc w:val="both"/>
        <w:rPr>
          <w:b/>
        </w:rPr>
      </w:pPr>
    </w:p>
    <w:p w14:paraId="131EEE44" w14:textId="77777777" w:rsidR="006D52EA" w:rsidRDefault="00022551" w:rsidP="006D52EA">
      <w:pPr>
        <w:rPr>
          <w:bCs/>
          <w:sz w:val="22"/>
          <w:szCs w:val="22"/>
        </w:rPr>
      </w:pPr>
      <w:r>
        <w:t xml:space="preserve">Раздел 1. </w:t>
      </w:r>
      <w:r w:rsidR="00295DB8">
        <w:rPr>
          <w:bCs/>
          <w:sz w:val="22"/>
          <w:szCs w:val="22"/>
        </w:rPr>
        <w:t>Архитектура платформы 1С-предприятие. Основные объекты конфигурации: справочники, перечисления, регистры сведений</w:t>
      </w:r>
    </w:p>
    <w:p w14:paraId="24A7645F" w14:textId="77777777" w:rsidR="006D52EA" w:rsidRDefault="006D52EA" w:rsidP="006D52EA">
      <w:r>
        <w:t xml:space="preserve">Раздел 2. </w:t>
      </w:r>
      <w:r w:rsidR="00295DB8">
        <w:rPr>
          <w:bCs/>
          <w:sz w:val="22"/>
          <w:szCs w:val="22"/>
        </w:rPr>
        <w:t>Интерактивные формы, методы автоматизации расчетов в формах, элементы программирования</w:t>
      </w:r>
    </w:p>
    <w:p w14:paraId="44C256CB" w14:textId="77777777" w:rsidR="00295DB8" w:rsidRDefault="006D52EA" w:rsidP="006D52EA">
      <w:r>
        <w:t xml:space="preserve">Раздел 3. </w:t>
      </w:r>
      <w:r w:rsidR="00295DB8">
        <w:rPr>
          <w:bCs/>
          <w:sz w:val="22"/>
          <w:szCs w:val="22"/>
        </w:rPr>
        <w:t>Объекты конфигурации документы, механизмы проведения документов Объекты Отчеты.</w:t>
      </w:r>
    </w:p>
    <w:p w14:paraId="6E88921E" w14:textId="77777777" w:rsidR="006D52EA" w:rsidRDefault="006D52EA" w:rsidP="006D52EA">
      <w:r>
        <w:t xml:space="preserve">Раздел 4. </w:t>
      </w:r>
      <w:r w:rsidR="00295DB8">
        <w:rPr>
          <w:bCs/>
          <w:sz w:val="22"/>
          <w:szCs w:val="22"/>
        </w:rPr>
        <w:t>Методы  организации оперативного учета. События формы. Режимы проведения документов</w:t>
      </w:r>
    </w:p>
    <w:p w14:paraId="085A8A14" w14:textId="77777777" w:rsidR="00041E10" w:rsidRDefault="00041E10" w:rsidP="006D52EA"/>
    <w:p w14:paraId="146FDA70" w14:textId="77777777" w:rsidR="004440BA" w:rsidRPr="00482190" w:rsidRDefault="004440BA" w:rsidP="004440BA">
      <w:pPr>
        <w:contextualSpacing/>
        <w:jc w:val="both"/>
        <w:rPr>
          <w:b/>
        </w:rPr>
      </w:pPr>
      <w:r w:rsidRPr="00482190">
        <w:rPr>
          <w:b/>
        </w:rPr>
        <w:t>5. Объем дисциплины и виды учебной работы</w:t>
      </w:r>
    </w:p>
    <w:p w14:paraId="221BC4DE" w14:textId="77777777" w:rsidR="004440BA" w:rsidRPr="00482190" w:rsidRDefault="00686D39" w:rsidP="004440BA">
      <w:pPr>
        <w:contextualSpacing/>
        <w:jc w:val="both"/>
      </w:pPr>
      <w:r w:rsidRPr="00482190">
        <w:t xml:space="preserve">Объем дисциплины – </w:t>
      </w:r>
      <w:r w:rsidR="00295DB8">
        <w:t>3</w:t>
      </w:r>
      <w:r w:rsidRPr="00482190">
        <w:t xml:space="preserve"> зачетны</w:t>
      </w:r>
      <w:r w:rsidR="00482190">
        <w:t>х</w:t>
      </w:r>
      <w:r w:rsidR="00AA6126">
        <w:t xml:space="preserve"> единиц (</w:t>
      </w:r>
      <w:r w:rsidR="00295DB8">
        <w:t>10</w:t>
      </w:r>
      <w:r w:rsidR="00AA6126">
        <w:t>8</w:t>
      </w:r>
      <w:r w:rsidRPr="00482190">
        <w:t xml:space="preserve"> </w:t>
      </w:r>
      <w:r w:rsidR="004440BA" w:rsidRPr="00482190">
        <w:t>час.), в том числе:</w:t>
      </w:r>
    </w:p>
    <w:p w14:paraId="1E5C4BBF" w14:textId="77777777" w:rsidR="004440BA" w:rsidRDefault="00686D39" w:rsidP="004440BA">
      <w:pPr>
        <w:contextualSpacing/>
        <w:jc w:val="both"/>
      </w:pPr>
      <w:r w:rsidRPr="00482190">
        <w:t xml:space="preserve">лекции – </w:t>
      </w:r>
      <w:r w:rsidR="00295DB8">
        <w:t>16</w:t>
      </w:r>
      <w:r w:rsidR="00E51420">
        <w:t xml:space="preserve"> </w:t>
      </w:r>
      <w:r w:rsidR="004440BA" w:rsidRPr="00482190">
        <w:t>час.</w:t>
      </w:r>
    </w:p>
    <w:p w14:paraId="55D2A2B8" w14:textId="77777777" w:rsidR="004440BA" w:rsidRPr="00482190" w:rsidRDefault="00686D39" w:rsidP="004440BA">
      <w:pPr>
        <w:contextualSpacing/>
        <w:jc w:val="both"/>
      </w:pPr>
      <w:r w:rsidRPr="00482190">
        <w:rPr>
          <w:bCs/>
          <w:iCs/>
        </w:rPr>
        <w:t>лабораторн</w:t>
      </w:r>
      <w:r w:rsidR="00482190">
        <w:rPr>
          <w:bCs/>
          <w:iCs/>
        </w:rPr>
        <w:t>ые</w:t>
      </w:r>
      <w:r w:rsidRPr="00482190">
        <w:rPr>
          <w:bCs/>
          <w:iCs/>
        </w:rPr>
        <w:t xml:space="preserve"> </w:t>
      </w:r>
      <w:r w:rsidR="00482190">
        <w:rPr>
          <w:bCs/>
          <w:iCs/>
        </w:rPr>
        <w:t>занятия</w:t>
      </w:r>
      <w:r w:rsidRPr="00482190">
        <w:rPr>
          <w:bCs/>
          <w:iCs/>
          <w:snapToGrid w:val="0"/>
          <w:sz w:val="22"/>
          <w:szCs w:val="22"/>
        </w:rPr>
        <w:t xml:space="preserve"> </w:t>
      </w:r>
      <w:r w:rsidRPr="00482190">
        <w:t xml:space="preserve">– </w:t>
      </w:r>
      <w:r w:rsidR="00295DB8">
        <w:t>32</w:t>
      </w:r>
      <w:r w:rsidR="004440BA" w:rsidRPr="00482190">
        <w:t xml:space="preserve"> час.</w:t>
      </w:r>
    </w:p>
    <w:p w14:paraId="0CB95FDD" w14:textId="77777777" w:rsidR="004440BA" w:rsidRDefault="00686D39" w:rsidP="004440BA">
      <w:pPr>
        <w:contextualSpacing/>
        <w:jc w:val="both"/>
      </w:pPr>
      <w:r w:rsidRPr="00482190">
        <w:t xml:space="preserve">самостоятельная работа – </w:t>
      </w:r>
      <w:r w:rsidR="00295DB8">
        <w:t>24</w:t>
      </w:r>
      <w:r w:rsidRPr="00482190">
        <w:t xml:space="preserve"> </w:t>
      </w:r>
      <w:r w:rsidR="004440BA" w:rsidRPr="00482190">
        <w:t>час.</w:t>
      </w:r>
    </w:p>
    <w:p w14:paraId="3E9F4DCB" w14:textId="77777777" w:rsidR="008A53E8" w:rsidRPr="00482190" w:rsidRDefault="008A53E8" w:rsidP="004440BA">
      <w:pPr>
        <w:contextualSpacing/>
        <w:jc w:val="both"/>
      </w:pPr>
      <w:r>
        <w:t xml:space="preserve">контроль – </w:t>
      </w:r>
      <w:r w:rsidR="00295DB8">
        <w:t>36</w:t>
      </w:r>
      <w:r>
        <w:t xml:space="preserve"> час.</w:t>
      </w:r>
    </w:p>
    <w:p w14:paraId="00783A8B" w14:textId="4C2CA7BF" w:rsidR="004440BA" w:rsidRPr="00482190" w:rsidRDefault="00686D39" w:rsidP="004440BA">
      <w:pPr>
        <w:contextualSpacing/>
        <w:jc w:val="both"/>
      </w:pPr>
      <w:r w:rsidRPr="00482190">
        <w:t xml:space="preserve">Форма контроля знаний </w:t>
      </w:r>
      <w:r w:rsidR="005C1914" w:rsidRPr="00482190">
        <w:t>–</w:t>
      </w:r>
      <w:r w:rsidRPr="00482190">
        <w:t xml:space="preserve"> </w:t>
      </w:r>
      <w:r w:rsidR="00AA6126">
        <w:t>э</w:t>
      </w:r>
      <w:r w:rsidR="005C1914" w:rsidRPr="00482190">
        <w:t>кзамен</w:t>
      </w:r>
      <w:r w:rsidR="000E192F">
        <w:t>.</w:t>
      </w:r>
    </w:p>
    <w:sectPr w:rsidR="004440BA" w:rsidRPr="00482190" w:rsidSect="00E6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63AB6" w14:textId="77777777" w:rsidR="000909EF" w:rsidRDefault="000909EF" w:rsidP="004440BA">
      <w:r>
        <w:separator/>
      </w:r>
    </w:p>
  </w:endnote>
  <w:endnote w:type="continuationSeparator" w:id="0">
    <w:p w14:paraId="0276A89E" w14:textId="77777777" w:rsidR="000909EF" w:rsidRDefault="000909EF" w:rsidP="0044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6D90A" w14:textId="77777777" w:rsidR="000909EF" w:rsidRDefault="000909EF" w:rsidP="004440BA">
      <w:r>
        <w:separator/>
      </w:r>
    </w:p>
  </w:footnote>
  <w:footnote w:type="continuationSeparator" w:id="0">
    <w:p w14:paraId="7C1BF772" w14:textId="77777777" w:rsidR="000909EF" w:rsidRDefault="000909EF" w:rsidP="00444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singleLevel"/>
    <w:tmpl w:val="00000035"/>
    <w:name w:val="WW8Num64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E03C95"/>
    <w:multiLevelType w:val="multilevel"/>
    <w:tmpl w:val="67C0A702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  <w:rPr>
        <w:rFonts w:cs="Times New Roman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AFB"/>
    <w:rsid w:val="00003785"/>
    <w:rsid w:val="0001087B"/>
    <w:rsid w:val="00022551"/>
    <w:rsid w:val="00037D37"/>
    <w:rsid w:val="00041E10"/>
    <w:rsid w:val="00056201"/>
    <w:rsid w:val="000909EF"/>
    <w:rsid w:val="000C78BD"/>
    <w:rsid w:val="000E192F"/>
    <w:rsid w:val="00161E08"/>
    <w:rsid w:val="00295DB8"/>
    <w:rsid w:val="00374254"/>
    <w:rsid w:val="004440BA"/>
    <w:rsid w:val="00482190"/>
    <w:rsid w:val="00576F0F"/>
    <w:rsid w:val="005C1914"/>
    <w:rsid w:val="005D66B9"/>
    <w:rsid w:val="005D7EB8"/>
    <w:rsid w:val="00636697"/>
    <w:rsid w:val="00661D9D"/>
    <w:rsid w:val="00667B85"/>
    <w:rsid w:val="00686D39"/>
    <w:rsid w:val="006B1E6A"/>
    <w:rsid w:val="006B7E8F"/>
    <w:rsid w:val="006D52EA"/>
    <w:rsid w:val="00716CBA"/>
    <w:rsid w:val="00862E9D"/>
    <w:rsid w:val="00881FA0"/>
    <w:rsid w:val="00886BB9"/>
    <w:rsid w:val="008A53E8"/>
    <w:rsid w:val="00A83D14"/>
    <w:rsid w:val="00AA6126"/>
    <w:rsid w:val="00AB5E2C"/>
    <w:rsid w:val="00AC314A"/>
    <w:rsid w:val="00B52B47"/>
    <w:rsid w:val="00C374A8"/>
    <w:rsid w:val="00C37A5E"/>
    <w:rsid w:val="00C72C28"/>
    <w:rsid w:val="00C93C6D"/>
    <w:rsid w:val="00CB67C2"/>
    <w:rsid w:val="00D16800"/>
    <w:rsid w:val="00DC3D8D"/>
    <w:rsid w:val="00E51420"/>
    <w:rsid w:val="00E6748C"/>
    <w:rsid w:val="00F62904"/>
    <w:rsid w:val="00F9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91B8"/>
  <w15:docId w15:val="{21F9472B-E34F-4707-8235-40CDA8B2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0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4440B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4440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4440BA"/>
    <w:rPr>
      <w:vertAlign w:val="superscript"/>
    </w:rPr>
  </w:style>
  <w:style w:type="paragraph" w:styleId="a7">
    <w:name w:val="No Spacing"/>
    <w:uiPriority w:val="99"/>
    <w:qFormat/>
    <w:rsid w:val="004440B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34"/>
    <w:qFormat/>
    <w:rsid w:val="004440B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40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6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9">
    <w:name w:val="footer"/>
    <w:basedOn w:val="a"/>
    <w:link w:val="aa"/>
    <w:rsid w:val="00636697"/>
    <w:pPr>
      <w:widowControl w:val="0"/>
      <w:tabs>
        <w:tab w:val="center" w:pos="4677"/>
        <w:tab w:val="right" w:pos="9355"/>
      </w:tabs>
      <w:jc w:val="both"/>
    </w:pPr>
    <w:rPr>
      <w:rFonts w:eastAsia="Calibri"/>
      <w:sz w:val="28"/>
      <w:szCs w:val="28"/>
    </w:rPr>
  </w:style>
  <w:style w:type="character" w:customStyle="1" w:styleId="aa">
    <w:name w:val="Нижний колонтитул Знак"/>
    <w:basedOn w:val="a0"/>
    <w:link w:val="a9"/>
    <w:rsid w:val="0063669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turdiev.o.a@gmail.com</dc:creator>
  <cp:keywords/>
  <dc:description/>
  <cp:lastModifiedBy>Максим Оржевский</cp:lastModifiedBy>
  <cp:revision>5</cp:revision>
  <cp:lastPrinted>2021-10-15T11:06:00Z</cp:lastPrinted>
  <dcterms:created xsi:type="dcterms:W3CDTF">2021-08-25T18:10:00Z</dcterms:created>
  <dcterms:modified xsi:type="dcterms:W3CDTF">2022-06-23T11:51:00Z</dcterms:modified>
</cp:coreProperties>
</file>