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6855B8" w:rsidRDefault="00632136" w:rsidP="006855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855B8">
        <w:rPr>
          <w:rFonts w:ascii="Times New Roman" w:hAnsi="Times New Roman" w:cs="Times New Roman"/>
          <w:sz w:val="28"/>
          <w:szCs w:val="28"/>
        </w:rPr>
        <w:t>АННОТАЦИЯ</w:t>
      </w:r>
    </w:p>
    <w:p w:rsidR="00632136" w:rsidRPr="006855B8" w:rsidRDefault="00CD62D5" w:rsidP="006855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>д</w:t>
      </w:r>
      <w:r w:rsidR="00632136" w:rsidRPr="006855B8">
        <w:rPr>
          <w:rFonts w:ascii="Times New Roman" w:hAnsi="Times New Roman" w:cs="Times New Roman"/>
          <w:sz w:val="28"/>
          <w:szCs w:val="28"/>
        </w:rPr>
        <w:t>исциплины</w:t>
      </w:r>
    </w:p>
    <w:p w:rsidR="00632136" w:rsidRDefault="00411BD6" w:rsidP="00411BD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11BD6">
        <w:rPr>
          <w:rFonts w:ascii="Times New Roman" w:hAnsi="Times New Roman" w:cs="Times New Roman"/>
          <w:sz w:val="28"/>
          <w:szCs w:val="28"/>
        </w:rPr>
        <w:t>«ОРГАНИЗАЦИЯ СИСТЕМЫ ПРЕДУПРЕЖДЕНИЯ И ЛИКВИДАЦИИ ЧРЕЗВЫЧАЙНЫХ СИТУАЦИЙ» (Б1.В.16)</w:t>
      </w:r>
    </w:p>
    <w:p w:rsidR="00411BD6" w:rsidRPr="006855B8" w:rsidRDefault="00411BD6" w:rsidP="006855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Направление подготовки – </w:t>
      </w:r>
      <w:r w:rsidR="00B26375" w:rsidRPr="006855B8">
        <w:rPr>
          <w:rFonts w:ascii="Times New Roman" w:hAnsi="Times New Roman" w:cs="Times New Roman"/>
          <w:sz w:val="28"/>
          <w:szCs w:val="28"/>
        </w:rPr>
        <w:t>2</w:t>
      </w:r>
      <w:r w:rsidR="00D62795" w:rsidRPr="006855B8">
        <w:rPr>
          <w:rFonts w:ascii="Times New Roman" w:hAnsi="Times New Roman" w:cs="Times New Roman"/>
          <w:sz w:val="28"/>
          <w:szCs w:val="28"/>
        </w:rPr>
        <w:t>0</w:t>
      </w:r>
      <w:r w:rsidR="005C11E8" w:rsidRPr="006855B8">
        <w:rPr>
          <w:rFonts w:ascii="Times New Roman" w:hAnsi="Times New Roman" w:cs="Times New Roman"/>
          <w:sz w:val="28"/>
          <w:szCs w:val="28"/>
        </w:rPr>
        <w:t>.03.0</w:t>
      </w:r>
      <w:r w:rsidR="00D62795" w:rsidRPr="006855B8">
        <w:rPr>
          <w:rFonts w:ascii="Times New Roman" w:hAnsi="Times New Roman" w:cs="Times New Roman"/>
          <w:sz w:val="28"/>
          <w:szCs w:val="28"/>
        </w:rPr>
        <w:t>1</w:t>
      </w:r>
      <w:r w:rsidRPr="006855B8">
        <w:rPr>
          <w:rFonts w:ascii="Times New Roman" w:hAnsi="Times New Roman" w:cs="Times New Roman"/>
          <w:sz w:val="28"/>
          <w:szCs w:val="28"/>
        </w:rPr>
        <w:t xml:space="preserve">  «</w:t>
      </w:r>
      <w:r w:rsidR="00D62795" w:rsidRPr="006855B8">
        <w:rPr>
          <w:rFonts w:ascii="Times New Roman" w:hAnsi="Times New Roman" w:cs="Times New Roman"/>
          <w:sz w:val="28"/>
          <w:szCs w:val="28"/>
        </w:rPr>
        <w:t>Техносферная безопасность</w:t>
      </w:r>
      <w:r w:rsidRPr="006855B8">
        <w:rPr>
          <w:rFonts w:ascii="Times New Roman" w:hAnsi="Times New Roman" w:cs="Times New Roman"/>
          <w:sz w:val="28"/>
          <w:szCs w:val="28"/>
        </w:rPr>
        <w:t>»</w:t>
      </w: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>Квалификация (степень) выпускника –</w:t>
      </w:r>
      <w:r w:rsidR="005C11E8" w:rsidRPr="006855B8">
        <w:rPr>
          <w:rFonts w:ascii="Times New Roman" w:hAnsi="Times New Roman" w:cs="Times New Roman"/>
          <w:sz w:val="28"/>
          <w:szCs w:val="28"/>
        </w:rPr>
        <w:t xml:space="preserve"> бакалавр</w:t>
      </w:r>
    </w:p>
    <w:p w:rsidR="002663C2" w:rsidRDefault="002663C2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>Профиль – «</w:t>
      </w:r>
      <w:r w:rsidR="00D62795" w:rsidRPr="006855B8">
        <w:rPr>
          <w:rFonts w:ascii="Times New Roman" w:hAnsi="Times New Roman" w:cs="Times New Roman"/>
          <w:sz w:val="28"/>
          <w:szCs w:val="28"/>
        </w:rPr>
        <w:t>Безопасность технологических процессов и производств</w:t>
      </w:r>
      <w:r w:rsidRPr="006855B8">
        <w:rPr>
          <w:rFonts w:ascii="Times New Roman" w:hAnsi="Times New Roman" w:cs="Times New Roman"/>
          <w:sz w:val="28"/>
          <w:szCs w:val="28"/>
        </w:rPr>
        <w:t>»</w:t>
      </w:r>
    </w:p>
    <w:p w:rsidR="006855B8" w:rsidRPr="006855B8" w:rsidRDefault="006855B8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5B8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632136" w:rsidRDefault="005C11E8" w:rsidP="00045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EB2FCC" w:rsidRPr="00EB2FCC">
        <w:rPr>
          <w:rFonts w:ascii="Times New Roman" w:hAnsi="Times New Roman" w:cs="Times New Roman"/>
          <w:sz w:val="28"/>
          <w:szCs w:val="28"/>
        </w:rPr>
        <w:t>«ОРГАНИЗАЦИЯ СИСТЕМЫ ПРЕДУПРЕЖДЕНИЯ И ЛИКВИДАЦИИ ЧРЕЗВЫЧАЙНЫХ СИТУАЦИЙ» (Б1.В.16)</w:t>
      </w:r>
      <w:r w:rsidR="00EB2FCC">
        <w:rPr>
          <w:rFonts w:ascii="Times New Roman" w:hAnsi="Times New Roman" w:cs="Times New Roman"/>
          <w:sz w:val="28"/>
          <w:szCs w:val="28"/>
        </w:rPr>
        <w:t xml:space="preserve"> </w:t>
      </w:r>
      <w:r w:rsidR="00DE375F">
        <w:rPr>
          <w:rFonts w:ascii="Times New Roman" w:hAnsi="Times New Roman" w:cs="Times New Roman"/>
          <w:sz w:val="28"/>
          <w:szCs w:val="28"/>
        </w:rPr>
        <w:t xml:space="preserve"> </w:t>
      </w:r>
      <w:r w:rsidRPr="006855B8">
        <w:rPr>
          <w:rFonts w:ascii="Times New Roman" w:hAnsi="Times New Roman" w:cs="Times New Roman"/>
          <w:sz w:val="28"/>
          <w:szCs w:val="28"/>
        </w:rPr>
        <w:t xml:space="preserve">относится к </w:t>
      </w:r>
      <w:r w:rsidR="00D62795" w:rsidRPr="006855B8">
        <w:rPr>
          <w:rFonts w:ascii="Times New Roman" w:hAnsi="Times New Roman" w:cs="Times New Roman"/>
          <w:sz w:val="28"/>
          <w:szCs w:val="28"/>
        </w:rPr>
        <w:t>вариативной</w:t>
      </w:r>
      <w:r w:rsidR="00CD62D5" w:rsidRPr="006855B8"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6855B8">
        <w:rPr>
          <w:rFonts w:ascii="Times New Roman" w:hAnsi="Times New Roman" w:cs="Times New Roman"/>
          <w:sz w:val="28"/>
          <w:szCs w:val="28"/>
        </w:rPr>
        <w:t xml:space="preserve"> </w:t>
      </w:r>
      <w:r w:rsidR="00CC007D" w:rsidRPr="006855B8">
        <w:rPr>
          <w:rFonts w:ascii="Times New Roman" w:hAnsi="Times New Roman" w:cs="Times New Roman"/>
          <w:sz w:val="28"/>
          <w:szCs w:val="28"/>
        </w:rPr>
        <w:t>блока 1 «Дисциплины (модули)»</w:t>
      </w:r>
      <w:r w:rsidRPr="006855B8">
        <w:rPr>
          <w:rFonts w:ascii="Times New Roman" w:hAnsi="Times New Roman" w:cs="Times New Roman"/>
          <w:sz w:val="28"/>
          <w:szCs w:val="28"/>
        </w:rPr>
        <w:t>.</w:t>
      </w:r>
    </w:p>
    <w:p w:rsidR="006855B8" w:rsidRPr="006855B8" w:rsidRDefault="006855B8" w:rsidP="00685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5B8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EB2FCC" w:rsidRPr="00EB2FCC" w:rsidRDefault="00EB2FCC" w:rsidP="00EB2FC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FCC">
        <w:rPr>
          <w:rFonts w:ascii="Times New Roman" w:eastAsia="Calibri" w:hAnsi="Times New Roman" w:cs="Times New Roman"/>
          <w:sz w:val="28"/>
          <w:szCs w:val="28"/>
        </w:rPr>
        <w:t>Целью изучения дисциплины является формирование профессиональной культуры безопасности, под которой понимается готовность и способность личности использовать в профессиональной деятельности приобретенную совокупность знаний, умений и навыков для обеспечения безопасности при чрезвычайных ситуациях в сфере профессиональной деятельности, характера мышления и ценностных ориентаций, при которых вопросы безопасности рассматриваются в качестве приоритета.</w:t>
      </w:r>
    </w:p>
    <w:p w:rsidR="00EB2FCC" w:rsidRPr="00EB2FCC" w:rsidRDefault="00EB2FCC" w:rsidP="00EB2FCC">
      <w:pPr>
        <w:widowControl w:val="0"/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FCC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поставленных целей решаются следующие задачи:</w:t>
      </w:r>
    </w:p>
    <w:p w:rsidR="00EB2FCC" w:rsidRPr="00EB2FCC" w:rsidRDefault="00EB2FCC" w:rsidP="00EB2F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FCC">
        <w:rPr>
          <w:rFonts w:ascii="Times New Roman" w:eastAsia="Times New Roman" w:hAnsi="Times New Roman" w:cs="Times New Roman"/>
          <w:sz w:val="28"/>
          <w:szCs w:val="28"/>
        </w:rPr>
        <w:t xml:space="preserve">1. Знать требования руководящих нормативных документов, регламентирующих деятельность формирования РСЧС и ГО по организации аварийно-спасательных и других неотложных работ в зонах ЧС; </w:t>
      </w:r>
    </w:p>
    <w:p w:rsidR="00EB2FCC" w:rsidRPr="00EB2FCC" w:rsidRDefault="00EB2FCC" w:rsidP="00EB2F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FCC">
        <w:rPr>
          <w:rFonts w:ascii="Times New Roman" w:eastAsia="Times New Roman" w:hAnsi="Times New Roman" w:cs="Times New Roman"/>
          <w:sz w:val="28"/>
          <w:szCs w:val="28"/>
        </w:rPr>
        <w:t>2. Знать порядок создания, подготовки и использования формирований РСЧС и ГО для проведения АСДНР;</w:t>
      </w:r>
    </w:p>
    <w:p w:rsidR="00EB2FCC" w:rsidRPr="00EB2FCC" w:rsidRDefault="00EB2FCC" w:rsidP="00EB2F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FCC">
        <w:rPr>
          <w:rFonts w:ascii="Times New Roman" w:eastAsia="Times New Roman" w:hAnsi="Times New Roman" w:cs="Times New Roman"/>
          <w:sz w:val="28"/>
          <w:szCs w:val="28"/>
        </w:rPr>
        <w:t xml:space="preserve">3. Уметь координировать деятельность и взаимодействие спасательных формирований МЧС с привлекаемыми  дополнительными силами других министерств и ведомств. </w:t>
      </w:r>
    </w:p>
    <w:p w:rsidR="006855B8" w:rsidRPr="006855B8" w:rsidRDefault="006855B8" w:rsidP="006855B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260C" w:rsidRPr="006855B8" w:rsidRDefault="002C260C" w:rsidP="002C260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5B8">
        <w:rPr>
          <w:rFonts w:ascii="Times New Roman" w:hAnsi="Times New Roman"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2C260C" w:rsidRDefault="002C260C" w:rsidP="002C26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 компетенций: </w:t>
      </w:r>
    </w:p>
    <w:p w:rsidR="002C260C" w:rsidRDefault="002C260C" w:rsidP="002C26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C260C" w:rsidRPr="002C260C" w:rsidTr="00E1030D">
        <w:tc>
          <w:tcPr>
            <w:tcW w:w="4672" w:type="dxa"/>
          </w:tcPr>
          <w:p w:rsidR="002C260C" w:rsidRPr="002C260C" w:rsidRDefault="002C260C" w:rsidP="00E1030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C260C">
              <w:rPr>
                <w:rFonts w:ascii="Times New Roman" w:hAnsi="Times New Roman" w:cs="Times New Roman"/>
              </w:rPr>
              <w:t xml:space="preserve">Компетенция </w:t>
            </w:r>
          </w:p>
        </w:tc>
        <w:tc>
          <w:tcPr>
            <w:tcW w:w="4673" w:type="dxa"/>
          </w:tcPr>
          <w:p w:rsidR="002C260C" w:rsidRPr="002C260C" w:rsidRDefault="002C260C" w:rsidP="00E1030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C260C">
              <w:rPr>
                <w:rFonts w:ascii="Times New Roman" w:hAnsi="Times New Roman" w:cs="Times New Roman"/>
              </w:rPr>
              <w:t>Индикатор компетенции</w:t>
            </w:r>
          </w:p>
        </w:tc>
      </w:tr>
      <w:tr w:rsidR="002C260C" w:rsidRPr="002C260C" w:rsidTr="00E1030D">
        <w:tc>
          <w:tcPr>
            <w:tcW w:w="4672" w:type="dxa"/>
            <w:vMerge w:val="restart"/>
          </w:tcPr>
          <w:p w:rsidR="002C260C" w:rsidRPr="002C260C" w:rsidRDefault="002C260C" w:rsidP="00E1030D">
            <w:pPr>
              <w:widowControl w:val="0"/>
              <w:autoSpaceDE w:val="0"/>
              <w:autoSpaceDN w:val="0"/>
              <w:adjustRightInd w:val="0"/>
              <w:spacing w:line="300" w:lineRule="auto"/>
              <w:ind w:firstLine="500"/>
              <w:jc w:val="both"/>
              <w:rPr>
                <w:rFonts w:ascii="Times New Roman" w:eastAsia="Times New Roman" w:hAnsi="Times New Roman" w:cs="Times New Roman"/>
              </w:rPr>
            </w:pPr>
            <w:r w:rsidRPr="00F911AB">
              <w:rPr>
                <w:rFonts w:ascii="Times New Roman" w:eastAsia="Times New Roman" w:hAnsi="Times New Roman" w:cs="Times New Roman"/>
              </w:rPr>
              <w:t xml:space="preserve">УК-8. Способен создавать и поддерживать в повседневной жизни и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</w:t>
            </w:r>
            <w:r w:rsidRPr="00F911AB">
              <w:rPr>
                <w:rFonts w:ascii="Times New Roman" w:eastAsia="Times New Roman" w:hAnsi="Times New Roman" w:cs="Times New Roman"/>
              </w:rPr>
              <w:lastRenderedPageBreak/>
              <w:t>возникновении чрезвычайных ситуаций и военных конфликтов</w:t>
            </w:r>
          </w:p>
        </w:tc>
        <w:tc>
          <w:tcPr>
            <w:tcW w:w="4673" w:type="dxa"/>
          </w:tcPr>
          <w:p w:rsidR="002C260C" w:rsidRPr="00F911AB" w:rsidRDefault="002C260C" w:rsidP="00E1030D">
            <w:pPr>
              <w:widowControl w:val="0"/>
              <w:autoSpaceDE w:val="0"/>
              <w:autoSpaceDN w:val="0"/>
              <w:adjustRightInd w:val="0"/>
              <w:spacing w:line="300" w:lineRule="auto"/>
              <w:ind w:firstLine="500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F911AB">
              <w:rPr>
                <w:rFonts w:ascii="Times New Roman" w:eastAsia="Times New Roman" w:hAnsi="Times New Roman" w:cs="Times New Roman"/>
              </w:rPr>
              <w:lastRenderedPageBreak/>
              <w:t xml:space="preserve">УК-8.1.1. </w:t>
            </w:r>
            <w:r w:rsidRPr="00F911AB">
              <w:rPr>
                <w:rFonts w:ascii="Times New Roman" w:eastAsia="Times New Roman" w:hAnsi="Times New Roman" w:cs="Times New Roman"/>
                <w:b/>
              </w:rPr>
              <w:t>Знает</w:t>
            </w:r>
            <w:r w:rsidRPr="00F911AB">
              <w:rPr>
                <w:rFonts w:ascii="Times New Roman" w:eastAsia="Times New Roman" w:hAnsi="Times New Roman" w:cs="Times New Roman"/>
              </w:rPr>
              <w:t xml:space="preserve"> 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</w:t>
            </w:r>
            <w:r w:rsidRPr="00F911AB">
              <w:rPr>
                <w:rFonts w:ascii="Times New Roman" w:eastAsia="Times New Roman" w:hAnsi="Times New Roman" w:cs="Times New Roman"/>
              </w:rPr>
              <w:lastRenderedPageBreak/>
              <w:t>предприятии, технические средства защиты людей в условиях чрезвычайной ситуации</w:t>
            </w:r>
          </w:p>
        </w:tc>
      </w:tr>
      <w:tr w:rsidR="002C260C" w:rsidRPr="002C260C" w:rsidTr="00E1030D">
        <w:tc>
          <w:tcPr>
            <w:tcW w:w="4672" w:type="dxa"/>
            <w:vMerge/>
          </w:tcPr>
          <w:p w:rsidR="002C260C" w:rsidRPr="002C260C" w:rsidRDefault="002C260C" w:rsidP="00E1030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2C260C" w:rsidRPr="00F911AB" w:rsidRDefault="002C260C" w:rsidP="00E1030D">
            <w:pPr>
              <w:widowControl w:val="0"/>
              <w:autoSpaceDE w:val="0"/>
              <w:autoSpaceDN w:val="0"/>
              <w:adjustRightInd w:val="0"/>
              <w:spacing w:line="300" w:lineRule="auto"/>
              <w:ind w:firstLine="500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F911AB">
              <w:rPr>
                <w:rFonts w:ascii="Times New Roman" w:eastAsia="Times New Roman" w:hAnsi="Times New Roman" w:cs="Times New Roman"/>
                <w:snapToGrid w:val="0"/>
              </w:rPr>
              <w:t xml:space="preserve">УК-8.2.1. </w:t>
            </w:r>
            <w:r w:rsidRPr="00F911AB">
              <w:rPr>
                <w:rFonts w:ascii="Times New Roman" w:eastAsia="Times New Roman" w:hAnsi="Times New Roman" w:cs="Times New Roman"/>
                <w:b/>
                <w:snapToGrid w:val="0"/>
              </w:rPr>
              <w:t>Умеет</w:t>
            </w:r>
            <w:r w:rsidRPr="00F911AB">
              <w:rPr>
                <w:rFonts w:ascii="Times New Roman" w:eastAsia="Times New Roman" w:hAnsi="Times New Roman" w:cs="Times New Roman"/>
                <w:snapToGrid w:val="0"/>
              </w:rPr>
              <w:t xml:space="preserve"> </w:t>
            </w:r>
            <w:r w:rsidRPr="00F911AB">
              <w:rPr>
                <w:rFonts w:ascii="Times New Roman" w:eastAsia="Times New Roman" w:hAnsi="Times New Roman" w:cs="Times New Roman"/>
              </w:rPr>
              <w:t>поддерживать в повседневной жизни и профессиональной деятельности  безопасные условия жизнедеятельности для сохранения природной среды, обеспечения устойчивого развития общества; выявлять признаки, причины и условия возникновения чрезвычайных ситуаций; оценивать вероятность возникновения потенциальной опасности и принимать меры по ее предупреждению</w:t>
            </w:r>
          </w:p>
        </w:tc>
      </w:tr>
      <w:tr w:rsidR="002C260C" w:rsidRPr="002C260C" w:rsidTr="002C260C">
        <w:trPr>
          <w:trHeight w:val="1657"/>
        </w:trPr>
        <w:tc>
          <w:tcPr>
            <w:tcW w:w="4672" w:type="dxa"/>
            <w:vMerge/>
          </w:tcPr>
          <w:p w:rsidR="002C260C" w:rsidRPr="002C260C" w:rsidRDefault="002C260C" w:rsidP="00E1030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2C260C" w:rsidRPr="00F911AB" w:rsidRDefault="002C260C" w:rsidP="00E1030D">
            <w:pPr>
              <w:widowControl w:val="0"/>
              <w:autoSpaceDE w:val="0"/>
              <w:autoSpaceDN w:val="0"/>
              <w:adjustRightInd w:val="0"/>
              <w:spacing w:line="300" w:lineRule="auto"/>
              <w:ind w:firstLine="500"/>
              <w:jc w:val="both"/>
              <w:rPr>
                <w:rFonts w:ascii="Times New Roman" w:eastAsia="Times New Roman" w:hAnsi="Times New Roman" w:cs="Times New Roman"/>
                <w:snapToGrid w:val="0"/>
                <w:color w:val="0D0D0D"/>
              </w:rPr>
            </w:pPr>
            <w:r w:rsidRPr="00F911AB">
              <w:rPr>
                <w:rFonts w:ascii="Times New Roman" w:eastAsia="Times New Roman" w:hAnsi="Times New Roman" w:cs="Times New Roman"/>
                <w:snapToGrid w:val="0"/>
                <w:color w:val="0D0D0D"/>
              </w:rPr>
              <w:t xml:space="preserve">УК-8.3.1. </w:t>
            </w:r>
            <w:r w:rsidRPr="00F911AB">
              <w:rPr>
                <w:rFonts w:ascii="Times New Roman" w:eastAsia="Times New Roman" w:hAnsi="Times New Roman" w:cs="Times New Roman"/>
                <w:b/>
                <w:snapToGrid w:val="0"/>
                <w:color w:val="0D0D0D"/>
              </w:rPr>
              <w:t>Владеет</w:t>
            </w:r>
            <w:r w:rsidRPr="00F911AB">
              <w:rPr>
                <w:rFonts w:ascii="Times New Roman" w:eastAsia="Times New Roman" w:hAnsi="Times New Roman" w:cs="Times New Roman"/>
                <w:snapToGrid w:val="0"/>
                <w:color w:val="0D0D0D"/>
              </w:rPr>
              <w:t xml:space="preserve"> </w:t>
            </w:r>
            <w:r w:rsidRPr="00F911AB">
              <w:rPr>
                <w:rFonts w:ascii="Times New Roman" w:eastAsia="Times New Roman" w:hAnsi="Times New Roman" w:cs="Times New Roman"/>
              </w:rPr>
              <w:t>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</w:t>
            </w:r>
          </w:p>
        </w:tc>
      </w:tr>
      <w:tr w:rsidR="002C260C" w:rsidRPr="002C260C" w:rsidTr="007A4415">
        <w:trPr>
          <w:trHeight w:val="2616"/>
        </w:trPr>
        <w:tc>
          <w:tcPr>
            <w:tcW w:w="4672" w:type="dxa"/>
          </w:tcPr>
          <w:p w:rsidR="002C260C" w:rsidRPr="002C260C" w:rsidRDefault="002C260C" w:rsidP="00E1030D">
            <w:pPr>
              <w:widowControl w:val="0"/>
              <w:spacing w:line="300" w:lineRule="auto"/>
              <w:ind w:firstLine="500"/>
              <w:jc w:val="both"/>
              <w:rPr>
                <w:rFonts w:ascii="Times New Roman" w:eastAsia="Times New Roman" w:hAnsi="Times New Roman" w:cs="Times New Roman"/>
              </w:rPr>
            </w:pPr>
            <w:r w:rsidRPr="00F911AB">
              <w:rPr>
                <w:rFonts w:ascii="Times New Roman" w:eastAsia="Times New Roman" w:hAnsi="Times New Roman" w:cs="Times New Roman"/>
              </w:rPr>
              <w:t>ПК-1. Нормативное обеспечение безопасных условий и охраны труда</w:t>
            </w:r>
          </w:p>
        </w:tc>
        <w:tc>
          <w:tcPr>
            <w:tcW w:w="4673" w:type="dxa"/>
          </w:tcPr>
          <w:p w:rsidR="002C260C" w:rsidRPr="00F911AB" w:rsidRDefault="002C260C" w:rsidP="00E1030D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F911AB">
              <w:rPr>
                <w:rFonts w:ascii="Times New Roman" w:eastAsia="Times New Roman" w:hAnsi="Times New Roman" w:cs="Times New Roman"/>
              </w:rPr>
              <w:t>ПК-1.2.5. Умеет использовать требования трудового законодательства Российской Федерации в области охраны труда, в том числе о техническом регулировании, о промышленной, пожарной, транспортной, радиационной, конструкционной, химической, биологической безопасности, о санитарно-эпидемиологическом благополучии населения</w:t>
            </w:r>
          </w:p>
        </w:tc>
      </w:tr>
    </w:tbl>
    <w:p w:rsidR="00CC007D" w:rsidRDefault="00CC007D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60C" w:rsidRPr="006855B8" w:rsidRDefault="002C260C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5B8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EB2FCC" w:rsidRPr="00EB2FCC" w:rsidRDefault="00EB2FCC" w:rsidP="00EB2F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FCC">
        <w:rPr>
          <w:rFonts w:ascii="Times New Roman" w:hAnsi="Times New Roman" w:cs="Times New Roman"/>
          <w:sz w:val="28"/>
          <w:szCs w:val="28"/>
        </w:rPr>
        <w:t>Теоретические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FCC">
        <w:rPr>
          <w:rFonts w:ascii="Times New Roman" w:hAnsi="Times New Roman" w:cs="Times New Roman"/>
          <w:sz w:val="28"/>
          <w:szCs w:val="28"/>
        </w:rPr>
        <w:t xml:space="preserve">основы прогнозирования последствий ЧС </w:t>
      </w:r>
    </w:p>
    <w:p w:rsidR="00EB2FCC" w:rsidRPr="00EB2FCC" w:rsidRDefault="00EB2FCC" w:rsidP="00EB2F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FCC">
        <w:rPr>
          <w:rFonts w:ascii="Times New Roman" w:hAnsi="Times New Roman" w:cs="Times New Roman"/>
          <w:sz w:val="28"/>
          <w:szCs w:val="28"/>
        </w:rPr>
        <w:t xml:space="preserve">Основы организации и проведения АСДНР </w:t>
      </w:r>
    </w:p>
    <w:p w:rsidR="00EB2FCC" w:rsidRPr="00EB2FCC" w:rsidRDefault="00EB2FCC" w:rsidP="00EB2F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FCC">
        <w:rPr>
          <w:rFonts w:ascii="Times New Roman" w:hAnsi="Times New Roman" w:cs="Times New Roman"/>
          <w:sz w:val="28"/>
          <w:szCs w:val="28"/>
        </w:rPr>
        <w:t>Тактика и последовательность ведения АСДНР</w:t>
      </w:r>
    </w:p>
    <w:p w:rsidR="00EB2FCC" w:rsidRPr="00EB2FCC" w:rsidRDefault="00EB2FCC" w:rsidP="00EB2F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FCC">
        <w:rPr>
          <w:rFonts w:ascii="Times New Roman" w:hAnsi="Times New Roman" w:cs="Times New Roman"/>
          <w:sz w:val="28"/>
          <w:szCs w:val="28"/>
        </w:rPr>
        <w:t>Тактика действий сил РСЧС и ГО при ликвидации аварий на ХОО</w:t>
      </w:r>
    </w:p>
    <w:p w:rsidR="00EB2FCC" w:rsidRPr="00EB2FCC" w:rsidRDefault="00EB2FCC" w:rsidP="00EB2F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FCC">
        <w:rPr>
          <w:rFonts w:ascii="Times New Roman" w:hAnsi="Times New Roman" w:cs="Times New Roman"/>
          <w:sz w:val="28"/>
          <w:szCs w:val="28"/>
        </w:rPr>
        <w:t>Тактика действий сил РСЧС и ГО при ликвидации последствий радиационных аварий</w:t>
      </w:r>
    </w:p>
    <w:p w:rsidR="00EB2FCC" w:rsidRPr="00EB2FCC" w:rsidRDefault="00EB2FCC" w:rsidP="00EB2F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FCC">
        <w:rPr>
          <w:rFonts w:ascii="Times New Roman" w:hAnsi="Times New Roman" w:cs="Times New Roman"/>
          <w:sz w:val="28"/>
          <w:szCs w:val="28"/>
        </w:rPr>
        <w:t>Организация управления и ведения АСДНР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FCC">
        <w:rPr>
          <w:rFonts w:ascii="Times New Roman" w:hAnsi="Times New Roman" w:cs="Times New Roman"/>
          <w:sz w:val="28"/>
          <w:szCs w:val="28"/>
        </w:rPr>
        <w:t>при наводнениях и катастрофических затоплениях</w:t>
      </w:r>
    </w:p>
    <w:p w:rsidR="00EB2FCC" w:rsidRPr="00EB2FCC" w:rsidRDefault="00EB2FCC" w:rsidP="00EB2F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FCC">
        <w:rPr>
          <w:rFonts w:ascii="Times New Roman" w:hAnsi="Times New Roman" w:cs="Times New Roman"/>
          <w:sz w:val="28"/>
          <w:szCs w:val="28"/>
        </w:rPr>
        <w:t>Основные превентивные и оперативно-тактические мероприятия при ЧС природного характера</w:t>
      </w:r>
    </w:p>
    <w:p w:rsidR="00B65440" w:rsidRDefault="00EB2FCC" w:rsidP="00EB2F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2FCC">
        <w:rPr>
          <w:rFonts w:ascii="Times New Roman" w:hAnsi="Times New Roman" w:cs="Times New Roman"/>
          <w:sz w:val="28"/>
          <w:szCs w:val="28"/>
        </w:rPr>
        <w:t>Основные превентивные и оперативно-тактические мероприятия при ЧС техногенного характера</w:t>
      </w:r>
    </w:p>
    <w:p w:rsidR="00EB2FCC" w:rsidRPr="006855B8" w:rsidRDefault="00EB2FCC" w:rsidP="00EB2F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5B8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F4012C" w:rsidRPr="006855B8" w:rsidRDefault="00F4012C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>Очная форма:</w:t>
      </w: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EB2FCC">
        <w:rPr>
          <w:rFonts w:ascii="Times New Roman" w:hAnsi="Times New Roman" w:cs="Times New Roman"/>
          <w:sz w:val="28"/>
          <w:szCs w:val="28"/>
        </w:rPr>
        <w:t>4</w:t>
      </w:r>
      <w:r w:rsidR="00DE375F">
        <w:rPr>
          <w:rFonts w:ascii="Times New Roman" w:hAnsi="Times New Roman" w:cs="Times New Roman"/>
          <w:sz w:val="28"/>
          <w:szCs w:val="28"/>
        </w:rPr>
        <w:t xml:space="preserve"> зачетных единиц</w:t>
      </w:r>
      <w:r w:rsidRPr="006855B8">
        <w:rPr>
          <w:rFonts w:ascii="Times New Roman" w:hAnsi="Times New Roman" w:cs="Times New Roman"/>
          <w:sz w:val="28"/>
          <w:szCs w:val="28"/>
        </w:rPr>
        <w:t xml:space="preserve"> (</w:t>
      </w:r>
      <w:r w:rsidR="00073883" w:rsidRPr="006855B8">
        <w:rPr>
          <w:rFonts w:ascii="Times New Roman" w:hAnsi="Times New Roman" w:cs="Times New Roman"/>
          <w:sz w:val="28"/>
          <w:szCs w:val="28"/>
        </w:rPr>
        <w:t>1</w:t>
      </w:r>
      <w:r w:rsidR="00EB2FCC">
        <w:rPr>
          <w:rFonts w:ascii="Times New Roman" w:hAnsi="Times New Roman" w:cs="Times New Roman"/>
          <w:sz w:val="28"/>
          <w:szCs w:val="28"/>
        </w:rPr>
        <w:t>44</w:t>
      </w:r>
      <w:r w:rsidRPr="006855B8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EB2FCC">
        <w:rPr>
          <w:rFonts w:ascii="Times New Roman" w:hAnsi="Times New Roman" w:cs="Times New Roman"/>
          <w:sz w:val="28"/>
          <w:szCs w:val="28"/>
        </w:rPr>
        <w:t>16</w:t>
      </w:r>
      <w:r w:rsidRPr="006855B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32136" w:rsidRPr="006855B8" w:rsidRDefault="00073883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lastRenderedPageBreak/>
        <w:t>Практические занятия</w:t>
      </w:r>
      <w:r w:rsidR="00632136" w:rsidRPr="006855B8">
        <w:rPr>
          <w:rFonts w:ascii="Times New Roman" w:hAnsi="Times New Roman" w:cs="Times New Roman"/>
          <w:sz w:val="28"/>
          <w:szCs w:val="28"/>
        </w:rPr>
        <w:t xml:space="preserve"> – </w:t>
      </w:r>
      <w:r w:rsidR="00DE375F">
        <w:rPr>
          <w:rFonts w:ascii="Times New Roman" w:hAnsi="Times New Roman" w:cs="Times New Roman"/>
          <w:sz w:val="28"/>
          <w:szCs w:val="28"/>
        </w:rPr>
        <w:t>32</w:t>
      </w:r>
      <w:r w:rsidR="00632136" w:rsidRPr="006855B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EB2FCC">
        <w:rPr>
          <w:rFonts w:ascii="Times New Roman" w:hAnsi="Times New Roman" w:cs="Times New Roman"/>
          <w:sz w:val="28"/>
          <w:szCs w:val="28"/>
        </w:rPr>
        <w:t>6</w:t>
      </w:r>
      <w:r w:rsidR="00DE375F">
        <w:rPr>
          <w:rFonts w:ascii="Times New Roman" w:hAnsi="Times New Roman" w:cs="Times New Roman"/>
          <w:sz w:val="28"/>
          <w:szCs w:val="28"/>
        </w:rPr>
        <w:t>0</w:t>
      </w:r>
      <w:r w:rsidRPr="006855B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347356" w:rsidRPr="006855B8" w:rsidRDefault="0034735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контроль – </w:t>
      </w:r>
      <w:r w:rsidR="00DE375F">
        <w:rPr>
          <w:rFonts w:ascii="Times New Roman" w:hAnsi="Times New Roman" w:cs="Times New Roman"/>
          <w:sz w:val="28"/>
          <w:szCs w:val="28"/>
        </w:rPr>
        <w:t>36</w:t>
      </w:r>
      <w:r w:rsidRPr="006855B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F4012C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Форма контроля знаний </w:t>
      </w:r>
      <w:r w:rsidR="00F4012C" w:rsidRPr="006855B8">
        <w:rPr>
          <w:rFonts w:ascii="Times New Roman" w:hAnsi="Times New Roman" w:cs="Times New Roman"/>
          <w:sz w:val="28"/>
          <w:szCs w:val="28"/>
        </w:rPr>
        <w:t>–</w:t>
      </w:r>
      <w:r w:rsidRPr="006855B8">
        <w:rPr>
          <w:rFonts w:ascii="Times New Roman" w:hAnsi="Times New Roman" w:cs="Times New Roman"/>
          <w:sz w:val="28"/>
          <w:szCs w:val="28"/>
        </w:rPr>
        <w:t xml:space="preserve"> </w:t>
      </w:r>
      <w:r w:rsidR="00DE375F">
        <w:rPr>
          <w:rFonts w:ascii="Times New Roman" w:hAnsi="Times New Roman" w:cs="Times New Roman"/>
          <w:sz w:val="28"/>
          <w:szCs w:val="28"/>
        </w:rPr>
        <w:t>экзамен</w:t>
      </w:r>
      <w:r w:rsidR="0074399C" w:rsidRPr="006855B8">
        <w:rPr>
          <w:rFonts w:ascii="Times New Roman" w:hAnsi="Times New Roman" w:cs="Times New Roman"/>
          <w:sz w:val="28"/>
          <w:szCs w:val="28"/>
        </w:rPr>
        <w:t>.</w:t>
      </w: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136" w:rsidRPr="006855B8" w:rsidRDefault="00632136" w:rsidP="006855B8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632136" w:rsidRPr="006855B8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6251251"/>
    <w:multiLevelType w:val="hybridMultilevel"/>
    <w:tmpl w:val="E9C25F62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BF300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F45F72"/>
    <w:multiLevelType w:val="hybridMultilevel"/>
    <w:tmpl w:val="11AC6016"/>
    <w:lvl w:ilvl="0" w:tplc="5218CD0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45A3E"/>
    <w:rsid w:val="00073883"/>
    <w:rsid w:val="00094D1A"/>
    <w:rsid w:val="00142E74"/>
    <w:rsid w:val="001D5CCE"/>
    <w:rsid w:val="00215511"/>
    <w:rsid w:val="002663C2"/>
    <w:rsid w:val="002C260C"/>
    <w:rsid w:val="003407F4"/>
    <w:rsid w:val="00347356"/>
    <w:rsid w:val="003B2B4E"/>
    <w:rsid w:val="003E2EF6"/>
    <w:rsid w:val="00411BD6"/>
    <w:rsid w:val="004B4C55"/>
    <w:rsid w:val="005C11E8"/>
    <w:rsid w:val="005F2D44"/>
    <w:rsid w:val="00632136"/>
    <w:rsid w:val="00665487"/>
    <w:rsid w:val="006751F8"/>
    <w:rsid w:val="006855B8"/>
    <w:rsid w:val="0074399C"/>
    <w:rsid w:val="00793D2E"/>
    <w:rsid w:val="007E3C95"/>
    <w:rsid w:val="00821F14"/>
    <w:rsid w:val="0098243B"/>
    <w:rsid w:val="00B26375"/>
    <w:rsid w:val="00B65440"/>
    <w:rsid w:val="00B7234F"/>
    <w:rsid w:val="00CA35C1"/>
    <w:rsid w:val="00CC007D"/>
    <w:rsid w:val="00CD62D5"/>
    <w:rsid w:val="00CE7A17"/>
    <w:rsid w:val="00D06585"/>
    <w:rsid w:val="00D5166C"/>
    <w:rsid w:val="00D5545A"/>
    <w:rsid w:val="00D62795"/>
    <w:rsid w:val="00DE375F"/>
    <w:rsid w:val="00EB2FCC"/>
    <w:rsid w:val="00F4012C"/>
    <w:rsid w:val="00F54BAB"/>
    <w:rsid w:val="00F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7">
    <w:name w:val="Table Grid"/>
    <w:basedOn w:val="a1"/>
    <w:uiPriority w:val="59"/>
    <w:rsid w:val="002C2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7">
    <w:name w:val="Table Grid"/>
    <w:basedOn w:val="a1"/>
    <w:uiPriority w:val="59"/>
    <w:rsid w:val="002C2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2</cp:revision>
  <cp:lastPrinted>2016-02-10T06:34:00Z</cp:lastPrinted>
  <dcterms:created xsi:type="dcterms:W3CDTF">2022-06-10T11:23:00Z</dcterms:created>
  <dcterms:modified xsi:type="dcterms:W3CDTF">2022-06-10T11:23:00Z</dcterms:modified>
</cp:coreProperties>
</file>