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12" w:rsidRPr="00CE7682" w:rsidRDefault="006D7A12" w:rsidP="006D7A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E7682">
        <w:rPr>
          <w:rFonts w:ascii="Times New Roman" w:hAnsi="Times New Roman"/>
          <w:sz w:val="24"/>
          <w:szCs w:val="24"/>
        </w:rPr>
        <w:t>АННОТАЦИЯ</w:t>
      </w:r>
    </w:p>
    <w:p w:rsidR="006D7A12" w:rsidRPr="00CE7682" w:rsidRDefault="006D7A12" w:rsidP="006D7A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дисциплины</w:t>
      </w:r>
    </w:p>
    <w:p w:rsidR="008F062B" w:rsidRPr="00CE7682" w:rsidRDefault="00486BED" w:rsidP="008F062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Б1.В.5 </w:t>
      </w:r>
      <w:r w:rsidR="008F062B" w:rsidRPr="00CE7682">
        <w:rPr>
          <w:rFonts w:ascii="Times New Roman" w:hAnsi="Times New Roman"/>
          <w:sz w:val="24"/>
          <w:szCs w:val="24"/>
        </w:rPr>
        <w:t>«</w:t>
      </w:r>
      <w:r w:rsidR="00D15BC4">
        <w:rPr>
          <w:rFonts w:ascii="Times New Roman" w:hAnsi="Times New Roman"/>
          <w:sz w:val="24"/>
          <w:szCs w:val="24"/>
        </w:rPr>
        <w:t>ТОКСИКОЛОГИЯ</w:t>
      </w:r>
      <w:r w:rsidR="008F062B" w:rsidRPr="00CE7682">
        <w:rPr>
          <w:rFonts w:ascii="Times New Roman" w:hAnsi="Times New Roman"/>
          <w:sz w:val="24"/>
          <w:szCs w:val="24"/>
        </w:rPr>
        <w:t xml:space="preserve">» </w:t>
      </w:r>
    </w:p>
    <w:p w:rsidR="006D7A12" w:rsidRPr="00CE7682" w:rsidRDefault="006D7A12" w:rsidP="006D7A1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D7A12" w:rsidRPr="00CE7682" w:rsidRDefault="006D7A12" w:rsidP="006D7A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Нап</w:t>
      </w:r>
      <w:r w:rsidR="00CE62F7" w:rsidRPr="00CE7682">
        <w:rPr>
          <w:rFonts w:ascii="Times New Roman" w:hAnsi="Times New Roman"/>
          <w:sz w:val="24"/>
          <w:szCs w:val="24"/>
        </w:rPr>
        <w:t xml:space="preserve">равление подготовки – 20.03.01 </w:t>
      </w:r>
      <w:r w:rsidRPr="00CE7682">
        <w:rPr>
          <w:rFonts w:ascii="Times New Roman" w:hAnsi="Times New Roman"/>
          <w:sz w:val="24"/>
          <w:szCs w:val="24"/>
        </w:rPr>
        <w:t>«Техносферная безопасность»</w:t>
      </w:r>
    </w:p>
    <w:p w:rsidR="006D7A12" w:rsidRPr="00CE7682" w:rsidRDefault="006D7A12" w:rsidP="006D7A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6D7A12" w:rsidRPr="00CE7682" w:rsidRDefault="006D7A12" w:rsidP="006D7A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Профиль – «Безопасность технологических процессов и производств»</w:t>
      </w:r>
    </w:p>
    <w:p w:rsidR="009B5C44" w:rsidRPr="00CE7682" w:rsidRDefault="009B5C44" w:rsidP="00514C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14CC0" w:rsidRPr="00F97CB4" w:rsidRDefault="006D7A12" w:rsidP="00BA75C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14CC0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14CC0" w:rsidRDefault="00514CC0" w:rsidP="00514C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7A12">
        <w:rPr>
          <w:rFonts w:ascii="Times New Roman" w:hAnsi="Times New Roman"/>
          <w:sz w:val="24"/>
          <w:szCs w:val="24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514CC0" w:rsidRDefault="00514CC0" w:rsidP="00BA75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D7A12" w:rsidRPr="00CE7682" w:rsidRDefault="006D7A12" w:rsidP="00BA75C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7682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D15BC4" w:rsidRPr="00467886" w:rsidRDefault="00D15BC4" w:rsidP="00514C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67886">
        <w:rPr>
          <w:rFonts w:ascii="Times New Roman" w:hAnsi="Times New Roman"/>
          <w:sz w:val="24"/>
          <w:szCs w:val="24"/>
        </w:rPr>
        <w:t>Целью изучения дисциплины является: общая профессиональная подготовка инженеров в области практического использования понятий о вредных веществах, механизмах их воздействия, а также санитарно-гигиенического нормирования и токсикометрии при производственной деятельности.</w:t>
      </w:r>
    </w:p>
    <w:p w:rsidR="00D15BC4" w:rsidRPr="00467886" w:rsidRDefault="00D15BC4" w:rsidP="00467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7886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D15BC4" w:rsidRPr="00467886" w:rsidRDefault="00D15BC4" w:rsidP="0046788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67886">
        <w:rPr>
          <w:rFonts w:ascii="Times New Roman" w:hAnsi="Times New Roman"/>
          <w:sz w:val="24"/>
          <w:szCs w:val="24"/>
        </w:rPr>
        <w:t>-приобретение знаний нормативно правовой базы в сфере законодательства Российской Федерации о химической безопасности и анитарно-эпидемиологическом благополучии населения</w:t>
      </w:r>
    </w:p>
    <w:p w:rsidR="00D15BC4" w:rsidRPr="00467886" w:rsidRDefault="00D15BC4" w:rsidP="0046788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67886">
        <w:rPr>
          <w:rFonts w:ascii="Times New Roman" w:hAnsi="Times New Roman"/>
          <w:sz w:val="24"/>
          <w:szCs w:val="24"/>
        </w:rPr>
        <w:t>-приобретение студентами теоретических знаний и практических навыков, необходимых для работы с вредными веществами в производственных и лабораторных условиях;</w:t>
      </w:r>
    </w:p>
    <w:p w:rsidR="00D15BC4" w:rsidRPr="00467886" w:rsidRDefault="00D15BC4" w:rsidP="0046788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67886">
        <w:rPr>
          <w:rFonts w:ascii="Times New Roman" w:hAnsi="Times New Roman"/>
          <w:sz w:val="24"/>
          <w:szCs w:val="24"/>
        </w:rPr>
        <w:t xml:space="preserve">-приобретение теоретических знаний и практических навыков при проектировании и организации производственных технологических процессов; </w:t>
      </w:r>
    </w:p>
    <w:p w:rsidR="00D15BC4" w:rsidRPr="00467886" w:rsidRDefault="00D15BC4" w:rsidP="0046788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67886">
        <w:rPr>
          <w:rFonts w:ascii="Times New Roman" w:hAnsi="Times New Roman"/>
          <w:sz w:val="24"/>
          <w:szCs w:val="24"/>
        </w:rPr>
        <w:t xml:space="preserve">-приобретение теоретических знаний и практических навыков при организации охраны здоровья людей. </w:t>
      </w:r>
    </w:p>
    <w:p w:rsidR="00D15BC4" w:rsidRPr="00467886" w:rsidRDefault="00D15BC4" w:rsidP="0046788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67886">
        <w:rPr>
          <w:rFonts w:ascii="Times New Roman" w:hAnsi="Times New Roman"/>
          <w:sz w:val="24"/>
          <w:szCs w:val="24"/>
        </w:rPr>
        <w:t>-приобретение знаний и практических навыков оценки химических факторов производственной среды и классификации условий труда.</w:t>
      </w:r>
    </w:p>
    <w:p w:rsidR="006D7A12" w:rsidRPr="00CE7682" w:rsidRDefault="006D7A12" w:rsidP="00BA75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D7A12" w:rsidRPr="00CE7682" w:rsidRDefault="006D7A12" w:rsidP="00BA75C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7682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67886" w:rsidRDefault="006D7A12" w:rsidP="00467886">
      <w:pPr>
        <w:spacing w:line="240" w:lineRule="auto"/>
        <w:ind w:firstLine="851"/>
        <w:rPr>
          <w:rFonts w:ascii="Times New Roman" w:hAnsi="Times New Roman"/>
          <w:b/>
          <w:sz w:val="24"/>
          <w:szCs w:val="24"/>
          <w:lang w:eastAsia="ru-RU"/>
        </w:rPr>
      </w:pPr>
      <w:r w:rsidRPr="00CE7682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  <w:r w:rsidR="008F062B" w:rsidRPr="00CE768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53"/>
        <w:gridCol w:w="4111"/>
      </w:tblGrid>
      <w:tr w:rsidR="00797B79" w:rsidRPr="00852F71" w:rsidTr="00797B79">
        <w:tc>
          <w:tcPr>
            <w:tcW w:w="5353" w:type="dxa"/>
          </w:tcPr>
          <w:p w:rsidR="00797B79" w:rsidRPr="00852F71" w:rsidRDefault="00797B79" w:rsidP="00B947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F71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111" w:type="dxa"/>
          </w:tcPr>
          <w:p w:rsidR="00797B79" w:rsidRPr="00852F71" w:rsidRDefault="00797B79" w:rsidP="00B947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F71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F27DA9" w:rsidRPr="00852F71" w:rsidTr="00797B79">
        <w:trPr>
          <w:trHeight w:val="1147"/>
        </w:trPr>
        <w:tc>
          <w:tcPr>
            <w:tcW w:w="5353" w:type="dxa"/>
          </w:tcPr>
          <w:p w:rsidR="00F27DA9" w:rsidRPr="001A14F1" w:rsidRDefault="00F27DA9" w:rsidP="00F27DA9">
            <w:pPr>
              <w:rPr>
                <w:rFonts w:ascii="Times New Roman" w:hAnsi="Times New Roman"/>
                <w:sz w:val="24"/>
                <w:szCs w:val="24"/>
              </w:rPr>
            </w:pPr>
            <w:r w:rsidRPr="00F27DA9">
              <w:rPr>
                <w:rFonts w:ascii="Times New Roman" w:hAnsi="Times New Roman"/>
                <w:sz w:val="24"/>
                <w:szCs w:val="24"/>
              </w:rPr>
              <w:t>ПК-1.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Нормативное обеспечение безопасных условий и охраны труда</w:t>
            </w:r>
          </w:p>
        </w:tc>
        <w:tc>
          <w:tcPr>
            <w:tcW w:w="4111" w:type="dxa"/>
          </w:tcPr>
          <w:p w:rsidR="00F27DA9" w:rsidRPr="00852F71" w:rsidRDefault="00F27DA9" w:rsidP="00F2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ПК-1.2.5. </w:t>
            </w:r>
            <w:r w:rsidRPr="00F27DA9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F27DA9" w:rsidRPr="00852F71" w:rsidTr="00797B79">
        <w:trPr>
          <w:trHeight w:val="1691"/>
        </w:trPr>
        <w:tc>
          <w:tcPr>
            <w:tcW w:w="5353" w:type="dxa"/>
          </w:tcPr>
          <w:p w:rsidR="003033A7" w:rsidRPr="00797B79" w:rsidRDefault="00F27DA9" w:rsidP="00F27DA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B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ПК-6. </w:t>
            </w:r>
            <w:r w:rsidR="003033A7" w:rsidRPr="003033A7">
              <w:rPr>
                <w:rFonts w:ascii="Times New Roman" w:hAnsi="Times New Roman"/>
                <w:sz w:val="24"/>
                <w:szCs w:val="24"/>
              </w:rPr>
              <w:t>Обеспечение контроля за состоянием условий и охраны труда на рабочих местах</w:t>
            </w:r>
          </w:p>
        </w:tc>
        <w:tc>
          <w:tcPr>
            <w:tcW w:w="4111" w:type="dxa"/>
          </w:tcPr>
          <w:p w:rsidR="00F27DA9" w:rsidRPr="00852F71" w:rsidRDefault="00F27DA9" w:rsidP="00F27DA9">
            <w:pPr>
              <w:rPr>
                <w:rFonts w:ascii="Times New Roman" w:hAnsi="Times New Roman"/>
                <w:sz w:val="24"/>
                <w:szCs w:val="24"/>
              </w:rPr>
            </w:pPr>
            <w:r w:rsidRPr="00467886">
              <w:rPr>
                <w:rFonts w:ascii="Times New Roman" w:hAnsi="Times New Roman"/>
                <w:sz w:val="24"/>
                <w:szCs w:val="24"/>
              </w:rPr>
              <w:t>ПК-6.1.1 Знает 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</w:tr>
    </w:tbl>
    <w:p w:rsidR="00467886" w:rsidRDefault="00467886" w:rsidP="0046788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97B79" w:rsidRDefault="00797B79" w:rsidP="0046788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83727" w:rsidRPr="00467886" w:rsidRDefault="00A83727" w:rsidP="00514CC0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7886">
        <w:rPr>
          <w:rFonts w:ascii="Times New Roman" w:hAnsi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A83727" w:rsidRDefault="00A83727" w:rsidP="00467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682">
        <w:rPr>
          <w:rFonts w:ascii="Times New Roman" w:hAnsi="Times New Roman"/>
          <w:sz w:val="24"/>
          <w:szCs w:val="24"/>
        </w:rPr>
        <w:t xml:space="preserve">1. </w:t>
      </w:r>
      <w:r w:rsidR="00467886" w:rsidRPr="00467886">
        <w:rPr>
          <w:rFonts w:ascii="Times New Roman" w:hAnsi="Times New Roman"/>
          <w:sz w:val="24"/>
          <w:szCs w:val="24"/>
          <w:lang w:eastAsia="ru-RU"/>
        </w:rPr>
        <w:t>Введение. Основные понятия токсикологии, термины и определения токсикологии. Токсикология её цели и задачи. Структура токсикологии</w:t>
      </w:r>
      <w:r w:rsidR="00514CC0">
        <w:rPr>
          <w:rFonts w:ascii="Times New Roman" w:hAnsi="Times New Roman"/>
          <w:sz w:val="24"/>
          <w:szCs w:val="24"/>
          <w:lang w:eastAsia="ru-RU"/>
        </w:rPr>
        <w:t>.</w:t>
      </w:r>
    </w:p>
    <w:p w:rsidR="00467886" w:rsidRDefault="00467886" w:rsidP="00467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6F711B">
        <w:rPr>
          <w:rFonts w:ascii="Times New Roman" w:hAnsi="Times New Roman"/>
          <w:sz w:val="24"/>
          <w:szCs w:val="24"/>
          <w:lang w:eastAsia="ru-RU"/>
        </w:rPr>
        <w:t xml:space="preserve"> Токсикант (яд). Общая характеристика токсикантов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67886" w:rsidRDefault="00467886" w:rsidP="00467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6F711B">
        <w:rPr>
          <w:rFonts w:ascii="Times New Roman" w:hAnsi="Times New Roman"/>
          <w:sz w:val="24"/>
          <w:szCs w:val="24"/>
          <w:lang w:eastAsia="ru-RU"/>
        </w:rPr>
        <w:t xml:space="preserve"> Свойства токсиканта, определяющие его токсичность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67886" w:rsidRPr="006F711B" w:rsidRDefault="00467886" w:rsidP="00467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Pr="006F711B">
        <w:rPr>
          <w:rFonts w:ascii="Times New Roman" w:hAnsi="Times New Roman"/>
          <w:sz w:val="24"/>
          <w:szCs w:val="24"/>
          <w:lang w:eastAsia="ru-RU"/>
        </w:rPr>
        <w:t xml:space="preserve"> Токсикодинамика.</w:t>
      </w:r>
    </w:p>
    <w:p w:rsidR="00467886" w:rsidRPr="006F711B" w:rsidRDefault="00467886" w:rsidP="00467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F711B">
        <w:rPr>
          <w:rFonts w:ascii="Times New Roman" w:hAnsi="Times New Roman"/>
          <w:sz w:val="24"/>
          <w:szCs w:val="24"/>
          <w:lang w:eastAsia="ru-RU"/>
        </w:rPr>
        <w:t>5. Токсикометрия.</w:t>
      </w:r>
    </w:p>
    <w:p w:rsidR="00467886" w:rsidRDefault="00467886" w:rsidP="00467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F711B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="006F711B" w:rsidRPr="006F711B">
        <w:rPr>
          <w:rFonts w:ascii="Times New Roman" w:hAnsi="Times New Roman"/>
          <w:sz w:val="24"/>
          <w:szCs w:val="24"/>
          <w:lang w:eastAsia="ru-RU"/>
        </w:rPr>
        <w:t>Оценка риска действия токсиканта</w:t>
      </w:r>
      <w:r w:rsidR="006F711B">
        <w:rPr>
          <w:rFonts w:ascii="Times New Roman" w:hAnsi="Times New Roman"/>
          <w:sz w:val="24"/>
          <w:szCs w:val="24"/>
          <w:lang w:eastAsia="ru-RU"/>
        </w:rPr>
        <w:t>.</w:t>
      </w:r>
    </w:p>
    <w:p w:rsidR="006F711B" w:rsidRDefault="006F711B" w:rsidP="00467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6F711B">
        <w:rPr>
          <w:rFonts w:ascii="Times New Roman" w:hAnsi="Times New Roman"/>
          <w:sz w:val="24"/>
          <w:szCs w:val="24"/>
          <w:lang w:eastAsia="ru-RU"/>
        </w:rPr>
        <w:t>Токсикокинетика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F711B" w:rsidRDefault="006F711B" w:rsidP="00467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6F711B">
        <w:rPr>
          <w:rFonts w:ascii="Times New Roman" w:hAnsi="Times New Roman"/>
          <w:sz w:val="24"/>
          <w:szCs w:val="24"/>
          <w:lang w:eastAsia="ru-RU"/>
        </w:rPr>
        <w:t>Факторы, влияющие на токсичность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F711B" w:rsidRPr="006F711B" w:rsidRDefault="006F711B" w:rsidP="00467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Pr="006F711B">
        <w:rPr>
          <w:rFonts w:ascii="Times New Roman" w:hAnsi="Times New Roman"/>
          <w:sz w:val="24"/>
          <w:szCs w:val="24"/>
          <w:lang w:eastAsia="ru-RU"/>
        </w:rPr>
        <w:t>Специальные виды токсического действия.</w:t>
      </w:r>
    </w:p>
    <w:p w:rsidR="006F711B" w:rsidRPr="006F711B" w:rsidRDefault="006F711B" w:rsidP="00467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</w:t>
      </w:r>
      <w:r w:rsidRPr="006F711B">
        <w:rPr>
          <w:rFonts w:ascii="Times New Roman" w:hAnsi="Times New Roman"/>
          <w:sz w:val="24"/>
          <w:szCs w:val="24"/>
          <w:lang w:eastAsia="ru-RU"/>
        </w:rPr>
        <w:t xml:space="preserve"> Избирательная токсичность.</w:t>
      </w:r>
    </w:p>
    <w:p w:rsidR="006F711B" w:rsidRPr="006F711B" w:rsidRDefault="006F711B" w:rsidP="00467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F711B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6F711B">
        <w:rPr>
          <w:rFonts w:ascii="Times New Roman" w:hAnsi="Times New Roman"/>
          <w:sz w:val="24"/>
          <w:szCs w:val="24"/>
          <w:lang w:eastAsia="ru-RU"/>
        </w:rPr>
        <w:t xml:space="preserve"> Основы экотоксикологии.</w:t>
      </w:r>
    </w:p>
    <w:p w:rsidR="006F711B" w:rsidRDefault="006F711B" w:rsidP="00467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F711B">
        <w:rPr>
          <w:rFonts w:ascii="Times New Roman" w:hAnsi="Times New Roman"/>
          <w:sz w:val="24"/>
          <w:szCs w:val="24"/>
          <w:lang w:eastAsia="ru-RU"/>
        </w:rPr>
        <w:t>12.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711B">
        <w:rPr>
          <w:rFonts w:ascii="Times New Roman" w:hAnsi="Times New Roman"/>
          <w:sz w:val="24"/>
          <w:szCs w:val="24"/>
          <w:lang w:eastAsia="ru-RU"/>
        </w:rPr>
        <w:t>Оказание первой доврачебной помощи</w:t>
      </w:r>
      <w:r w:rsidR="00514CC0">
        <w:rPr>
          <w:rFonts w:ascii="Times New Roman" w:hAnsi="Times New Roman"/>
          <w:sz w:val="24"/>
          <w:szCs w:val="24"/>
          <w:lang w:eastAsia="ru-RU"/>
        </w:rPr>
        <w:t>.</w:t>
      </w:r>
    </w:p>
    <w:p w:rsidR="00467886" w:rsidRPr="00CE7682" w:rsidRDefault="00467886" w:rsidP="00467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D7A12" w:rsidRPr="00CE7682" w:rsidRDefault="00A83727" w:rsidP="00A8372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7682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A83727" w:rsidRPr="00CE7682" w:rsidRDefault="00A83727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Объем дисциплины – 5 зачетных единиц (1</w:t>
      </w:r>
      <w:r w:rsidR="006F711B">
        <w:rPr>
          <w:rFonts w:ascii="Times New Roman" w:hAnsi="Times New Roman"/>
          <w:sz w:val="24"/>
          <w:szCs w:val="24"/>
        </w:rPr>
        <w:t>80</w:t>
      </w:r>
      <w:r w:rsidRPr="00CE7682">
        <w:rPr>
          <w:rFonts w:ascii="Times New Roman" w:hAnsi="Times New Roman"/>
          <w:sz w:val="24"/>
          <w:szCs w:val="24"/>
        </w:rPr>
        <w:t xml:space="preserve"> часа), в том числе:</w:t>
      </w:r>
    </w:p>
    <w:p w:rsidR="00A83727" w:rsidRPr="00CE7682" w:rsidRDefault="00A83727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для очной формы обучения</w:t>
      </w:r>
      <w:r w:rsidR="00BA75CC">
        <w:rPr>
          <w:rFonts w:ascii="Times New Roman" w:hAnsi="Times New Roman"/>
          <w:sz w:val="24"/>
          <w:szCs w:val="24"/>
        </w:rPr>
        <w:t>:</w:t>
      </w:r>
    </w:p>
    <w:p w:rsidR="00A83727" w:rsidRPr="00CE7682" w:rsidRDefault="00514CC0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</w:t>
      </w:r>
      <w:r w:rsidR="00A83727" w:rsidRPr="00CE7682">
        <w:rPr>
          <w:rFonts w:ascii="Times New Roman" w:hAnsi="Times New Roman"/>
          <w:sz w:val="24"/>
          <w:szCs w:val="24"/>
        </w:rPr>
        <w:t xml:space="preserve">екции – </w:t>
      </w:r>
      <w:r w:rsidR="006F711B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</w:t>
      </w:r>
      <w:r w:rsidR="00A83727" w:rsidRPr="00CE7682">
        <w:rPr>
          <w:rFonts w:ascii="Times New Roman" w:hAnsi="Times New Roman"/>
          <w:sz w:val="24"/>
          <w:szCs w:val="24"/>
        </w:rPr>
        <w:t>час.</w:t>
      </w:r>
    </w:p>
    <w:p w:rsidR="00A83727" w:rsidRPr="00CE7682" w:rsidRDefault="00CE7682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CE7682">
        <w:rPr>
          <w:rFonts w:ascii="Times New Roman" w:hAnsi="Times New Roman"/>
          <w:sz w:val="24"/>
          <w:szCs w:val="24"/>
        </w:rPr>
        <w:t>Лабораторные работы</w:t>
      </w:r>
      <w:r w:rsidR="00A83727" w:rsidRPr="00CE7682">
        <w:rPr>
          <w:rFonts w:ascii="Times New Roman" w:hAnsi="Times New Roman"/>
          <w:sz w:val="24"/>
          <w:szCs w:val="24"/>
        </w:rPr>
        <w:t xml:space="preserve"> – 32 час.</w:t>
      </w:r>
    </w:p>
    <w:p w:rsidR="00A83727" w:rsidRPr="00CE7682" w:rsidRDefault="00514CC0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A83727" w:rsidRPr="00CE7682">
        <w:rPr>
          <w:rFonts w:ascii="Times New Roman" w:hAnsi="Times New Roman"/>
          <w:sz w:val="24"/>
          <w:szCs w:val="24"/>
        </w:rPr>
        <w:t xml:space="preserve">амостоятельная работа – </w:t>
      </w:r>
      <w:r w:rsidR="006F711B">
        <w:rPr>
          <w:rFonts w:ascii="Times New Roman" w:hAnsi="Times New Roman"/>
          <w:sz w:val="24"/>
          <w:szCs w:val="24"/>
        </w:rPr>
        <w:t>8</w:t>
      </w:r>
      <w:r w:rsidR="00A83727" w:rsidRPr="00CE7682">
        <w:rPr>
          <w:rFonts w:ascii="Times New Roman" w:hAnsi="Times New Roman"/>
          <w:sz w:val="24"/>
          <w:szCs w:val="24"/>
        </w:rPr>
        <w:t>0 час.</w:t>
      </w:r>
    </w:p>
    <w:p w:rsidR="00A83727" w:rsidRPr="00CE7682" w:rsidRDefault="00514CC0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83727" w:rsidRPr="00CE7682">
        <w:rPr>
          <w:rFonts w:ascii="Times New Roman" w:hAnsi="Times New Roman"/>
          <w:sz w:val="24"/>
          <w:szCs w:val="24"/>
        </w:rPr>
        <w:t>онтроль – 36 час.</w:t>
      </w:r>
    </w:p>
    <w:p w:rsidR="00A83727" w:rsidRPr="00CE7682" w:rsidRDefault="00A83727" w:rsidP="00BA75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Форма контроля знаний – экзамен.</w:t>
      </w:r>
    </w:p>
    <w:sectPr w:rsidR="00A83727" w:rsidRPr="00CE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AF"/>
    <w:rsid w:val="00077494"/>
    <w:rsid w:val="000D58AF"/>
    <w:rsid w:val="003033A7"/>
    <w:rsid w:val="00467886"/>
    <w:rsid w:val="00486BED"/>
    <w:rsid w:val="004D5F26"/>
    <w:rsid w:val="00514CC0"/>
    <w:rsid w:val="006D7A12"/>
    <w:rsid w:val="006F711B"/>
    <w:rsid w:val="00797B79"/>
    <w:rsid w:val="00812E50"/>
    <w:rsid w:val="008F062B"/>
    <w:rsid w:val="009B5C44"/>
    <w:rsid w:val="00A83727"/>
    <w:rsid w:val="00BA75CC"/>
    <w:rsid w:val="00C43629"/>
    <w:rsid w:val="00CE62F7"/>
    <w:rsid w:val="00CE7682"/>
    <w:rsid w:val="00D15BC4"/>
    <w:rsid w:val="00F27DA9"/>
    <w:rsid w:val="00F9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7A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A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locked/>
    <w:rsid w:val="008F06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D15BC4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7A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A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locked/>
    <w:rsid w:val="008F06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D15BC4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2022-05-05T07:03:00Z</dcterms:created>
  <dcterms:modified xsi:type="dcterms:W3CDTF">2022-05-05T07:03:00Z</dcterms:modified>
</cp:coreProperties>
</file>