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414738DA" w:rsidR="000F0BD0" w:rsidRPr="00C11765" w:rsidRDefault="003247D9" w:rsidP="000F0BD0">
      <w:pPr>
        <w:jc w:val="center"/>
        <w:rPr>
          <w:i/>
          <w:iCs/>
        </w:rPr>
      </w:pPr>
      <w:r>
        <w:rPr>
          <w:iCs/>
        </w:rPr>
        <w:t>производственной</w:t>
      </w:r>
      <w:r w:rsidRPr="003247D9">
        <w:rPr>
          <w:iCs/>
        </w:rPr>
        <w:t xml:space="preserve"> </w:t>
      </w:r>
      <w:r w:rsidRPr="00CD3167">
        <w:rPr>
          <w:iCs/>
        </w:rPr>
        <w:t>практики</w:t>
      </w:r>
    </w:p>
    <w:p w14:paraId="6013003D" w14:textId="4139DA4A" w:rsidR="003247D9" w:rsidRPr="003247D9" w:rsidRDefault="003247D9" w:rsidP="003247D9">
      <w:pPr>
        <w:jc w:val="center"/>
      </w:pPr>
      <w:r w:rsidRPr="003247D9">
        <w:t>Б</w:t>
      </w:r>
      <w:r w:rsidR="005E78B2" w:rsidRPr="003247D9">
        <w:t>2. П.В.</w:t>
      </w:r>
      <w:r w:rsidRPr="003247D9">
        <w:t>2 «ПРЕДДИПЛОМНАЯ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405C73F4" w:rsidR="000F0BD0" w:rsidRPr="00FD5386" w:rsidRDefault="000F0BD0" w:rsidP="000F0BD0">
      <w:pPr>
        <w:contextualSpacing/>
        <w:jc w:val="both"/>
      </w:pPr>
      <w:r w:rsidRPr="00FD5386">
        <w:t>Направление подготовки</w:t>
      </w:r>
      <w:r w:rsidR="003247D9">
        <w:t xml:space="preserve"> </w:t>
      </w:r>
      <w:r w:rsidRPr="00FD5386">
        <w:t xml:space="preserve">– </w:t>
      </w:r>
      <w:r w:rsidR="003247D9" w:rsidRPr="003247D9">
        <w:rPr>
          <w:i/>
        </w:rPr>
        <w:t>38.03.01 «Экономика»</w:t>
      </w:r>
    </w:p>
    <w:p w14:paraId="40D440C3" w14:textId="3E45112D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выпускника – </w:t>
      </w:r>
      <w:r w:rsidR="003247D9">
        <w:rPr>
          <w:i/>
        </w:rPr>
        <w:t>бакалавр</w:t>
      </w:r>
    </w:p>
    <w:p w14:paraId="378FE4A1" w14:textId="532460A1" w:rsidR="003247D9" w:rsidRDefault="003247D9" w:rsidP="000F0BD0">
      <w:pPr>
        <w:contextualSpacing/>
        <w:jc w:val="both"/>
        <w:rPr>
          <w:i/>
        </w:rPr>
      </w:pPr>
      <w:r>
        <w:t xml:space="preserve">Профиль </w:t>
      </w:r>
      <w:r w:rsidR="000F0BD0" w:rsidRPr="00FD5386">
        <w:t xml:space="preserve">– </w:t>
      </w:r>
      <w:r w:rsidR="00A43A1A">
        <w:rPr>
          <w:i/>
        </w:rPr>
        <w:t>«Бухгалтерский учет, анализ и аудит</w:t>
      </w:r>
      <w:r w:rsidRPr="003247D9">
        <w:rPr>
          <w:i/>
        </w:rPr>
        <w:t>»</w:t>
      </w:r>
    </w:p>
    <w:p w14:paraId="10E24748" w14:textId="6B7D0E06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3CBD5B5" w14:textId="6D576E35" w:rsidR="003247D9" w:rsidRDefault="003247D9" w:rsidP="000F0BD0">
      <w:pPr>
        <w:jc w:val="both"/>
      </w:pPr>
      <w:r w:rsidRPr="003247D9">
        <w:t>Практика относится к части, формируемой участниками образ</w:t>
      </w:r>
      <w:r>
        <w:t>овательных отношений Блока 2 «</w:t>
      </w:r>
      <w:r w:rsidRPr="003247D9">
        <w:t xml:space="preserve">Практика» и является обязательной. </w:t>
      </w:r>
    </w:p>
    <w:p w14:paraId="3B4FBDFE" w14:textId="784E6803" w:rsidR="000F0BD0" w:rsidRPr="00152F64" w:rsidRDefault="000F0BD0" w:rsidP="000F0BD0">
      <w:pPr>
        <w:jc w:val="both"/>
      </w:pPr>
      <w:r w:rsidRPr="00456095">
        <w:t>Тип практики –</w:t>
      </w:r>
      <w:r w:rsidR="003247D9">
        <w:t xml:space="preserve"> </w:t>
      </w:r>
      <w:r w:rsidR="003247D9" w:rsidRPr="003247D9">
        <w:t>преддипломная практика</w:t>
      </w:r>
    </w:p>
    <w:p w14:paraId="7D389EDF" w14:textId="77777777" w:rsidR="000F0BD0" w:rsidRPr="0056022C" w:rsidRDefault="000F0BD0" w:rsidP="000F0BD0">
      <w:pPr>
        <w:jc w:val="both"/>
        <w:rPr>
          <w:bCs/>
          <w:i/>
        </w:rPr>
      </w:pPr>
      <w:r w:rsidRPr="0056022C">
        <w:t>Способ проведения практики – стационарная/выездная</w:t>
      </w:r>
    </w:p>
    <w:p w14:paraId="0033DCE8" w14:textId="77777777" w:rsidR="000F0BD0" w:rsidRPr="00841326" w:rsidRDefault="000F0BD0" w:rsidP="000F0BD0">
      <w:pPr>
        <w:jc w:val="both"/>
      </w:pPr>
      <w:r w:rsidRPr="0056022C">
        <w:t>Практика проводится дискретно по видам практик или по периодам проведения практик.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068BC83" w14:textId="77777777" w:rsidR="0056022C" w:rsidRPr="0056022C" w:rsidRDefault="0056022C" w:rsidP="0056022C">
      <w:pPr>
        <w:jc w:val="both"/>
      </w:pPr>
      <w:r w:rsidRPr="0056022C"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(части компетенций) по профилю образовательной программы:</w:t>
      </w:r>
    </w:p>
    <w:p w14:paraId="37AA20D2" w14:textId="50C16DF5" w:rsidR="00A43A1A" w:rsidRDefault="00A43A1A" w:rsidP="00A43A1A">
      <w:pPr>
        <w:jc w:val="both"/>
      </w:pPr>
      <w:r>
        <w:t>ПК-1. Составление бухгалтерской (финансовой) отчетности;</w:t>
      </w:r>
    </w:p>
    <w:p w14:paraId="14B9F102" w14:textId="627E1744" w:rsidR="00A43A1A" w:rsidRDefault="00A43A1A" w:rsidP="00A43A1A">
      <w:pPr>
        <w:jc w:val="both"/>
      </w:pPr>
      <w:r>
        <w:t>ПК-2. Внутренний контроль ведения бухгалтерского учета и составления бухгалтерской (финансовой) отчетности;</w:t>
      </w:r>
    </w:p>
    <w:p w14:paraId="3C5F8F9A" w14:textId="73F72BA8" w:rsidR="00A43A1A" w:rsidRDefault="00A43A1A" w:rsidP="00A43A1A">
      <w:pPr>
        <w:jc w:val="both"/>
      </w:pPr>
      <w:r>
        <w:t>ПК-3. Ведение налогового учета, составление налоговых расчетов и деклараций, налоговое планирование;</w:t>
      </w:r>
    </w:p>
    <w:p w14:paraId="3914D16D" w14:textId="3C27B183" w:rsidR="00A43A1A" w:rsidRDefault="00A43A1A" w:rsidP="00A43A1A">
      <w:pPr>
        <w:jc w:val="both"/>
      </w:pPr>
      <w:r>
        <w:t>ПК-4. Проведение финансового анализа, бюджетирование и управление денежными потоками;</w:t>
      </w:r>
    </w:p>
    <w:p w14:paraId="5F060103" w14:textId="344A83E8" w:rsidR="00A43A1A" w:rsidRDefault="00A43A1A" w:rsidP="00A43A1A">
      <w:pPr>
        <w:jc w:val="both"/>
      </w:pPr>
      <w:r>
        <w:t>ПК-5. Выполнение аудиторских процедур (действий) и оказание сопутствующих аудиту и прочих услуг, связанных с аудиторской деятельностью.</w:t>
      </w:r>
    </w:p>
    <w:p w14:paraId="66DB0691" w14:textId="59D1C1D5" w:rsidR="0056022C" w:rsidRPr="0056022C" w:rsidRDefault="0056022C" w:rsidP="00A43A1A">
      <w:pPr>
        <w:jc w:val="both"/>
      </w:pPr>
      <w:r w:rsidRPr="0056022C">
        <w:t>Сформированность компетенций (части компетенции) оценивается с помощью индикаторов достижения компетенций, приведенных в матрице индикаторов освоения компетенций (размещена в приложении к общей характеристике ОПОП).</w:t>
      </w:r>
    </w:p>
    <w:p w14:paraId="20FAC542" w14:textId="7B97E37B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3B9EC9F6" w14:textId="72208A59" w:rsidR="003906A7" w:rsidRDefault="003906A7" w:rsidP="000F0BD0">
      <w:pPr>
        <w:jc w:val="both"/>
      </w:pPr>
      <w:r>
        <w:t>Форма обучения – очная, очно-заочная</w:t>
      </w:r>
      <w:bookmarkStart w:id="0" w:name="_GoBack"/>
      <w:bookmarkEnd w:id="0"/>
    </w:p>
    <w:p w14:paraId="4F6E2B99" w14:textId="15FD908A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18CDE055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56022C">
        <w:t>9</w:t>
      </w:r>
      <w:r w:rsidRPr="00152A7C">
        <w:t xml:space="preserve"> зачетные единицы (</w:t>
      </w:r>
      <w:r w:rsidR="0056022C">
        <w:t>324</w:t>
      </w:r>
      <w:r w:rsidRPr="00152A7C">
        <w:t xml:space="preserve"> час</w:t>
      </w:r>
      <w:r w:rsidR="0056022C">
        <w:t>., 6</w:t>
      </w:r>
      <w:r>
        <w:t xml:space="preserve"> нед.</w:t>
      </w:r>
      <w:r w:rsidRPr="00152A7C">
        <w:t>)</w:t>
      </w:r>
    </w:p>
    <w:p w14:paraId="450FCE62" w14:textId="16E822E2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56022C">
        <w:t>–</w:t>
      </w:r>
      <w:r w:rsidRPr="00152A7C">
        <w:t xml:space="preserve"> </w:t>
      </w:r>
      <w:r w:rsidR="0056022C">
        <w:t>зачёт.</w:t>
      </w: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526E980" w14:textId="77777777"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2138" w14:textId="77777777" w:rsidR="00C044BD" w:rsidRDefault="00C044BD" w:rsidP="008655F0">
      <w:r>
        <w:separator/>
      </w:r>
    </w:p>
  </w:endnote>
  <w:endnote w:type="continuationSeparator" w:id="0">
    <w:p w14:paraId="108FDBF9" w14:textId="77777777" w:rsidR="00C044BD" w:rsidRDefault="00C044B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978F7" w14:textId="77777777" w:rsidR="00C044BD" w:rsidRDefault="00C044BD" w:rsidP="008655F0">
      <w:r>
        <w:separator/>
      </w:r>
    </w:p>
  </w:footnote>
  <w:footnote w:type="continuationSeparator" w:id="0">
    <w:p w14:paraId="23C55912" w14:textId="77777777" w:rsidR="00C044BD" w:rsidRDefault="00C044B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3"/>
  </w:num>
  <w:num w:numId="31">
    <w:abstractNumId w:val="5"/>
  </w:num>
  <w:num w:numId="32">
    <w:abstractNumId w:val="14"/>
  </w:num>
  <w:num w:numId="33">
    <w:abstractNumId w:val="32"/>
  </w:num>
  <w:num w:numId="34">
    <w:abstractNumId w:val="36"/>
  </w:num>
  <w:num w:numId="35">
    <w:abstractNumId w:val="21"/>
  </w:num>
  <w:num w:numId="36">
    <w:abstractNumId w:val="35"/>
  </w:num>
  <w:num w:numId="37">
    <w:abstractNumId w:val="7"/>
  </w:num>
  <w:num w:numId="38">
    <w:abstractNumId w:val="30"/>
  </w:num>
  <w:num w:numId="39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47D9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06A7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22C"/>
    <w:rsid w:val="00561A78"/>
    <w:rsid w:val="00563AB7"/>
    <w:rsid w:val="00564529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8B2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3A1A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A39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44BD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C5DF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FE0BD00D-8B86-4FB6-984C-316BF11B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9F559-1CF5-47BA-80E7-FB42D616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1939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2021-02-17T07:12:00Z</cp:lastPrinted>
  <dcterms:created xsi:type="dcterms:W3CDTF">2021-04-17T14:42:00Z</dcterms:created>
  <dcterms:modified xsi:type="dcterms:W3CDTF">2023-05-10T12:33:00Z</dcterms:modified>
</cp:coreProperties>
</file>