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153" w:rsidRPr="00152A7C" w:rsidRDefault="00054153" w:rsidP="00054153">
      <w:pPr>
        <w:contextualSpacing/>
        <w:jc w:val="center"/>
      </w:pPr>
      <w:r w:rsidRPr="00152A7C">
        <w:t>АННОТАЦИЯ</w:t>
      </w:r>
    </w:p>
    <w:p w:rsidR="00054153" w:rsidRPr="00152A7C" w:rsidRDefault="00054153" w:rsidP="00054153">
      <w:pPr>
        <w:contextualSpacing/>
        <w:jc w:val="center"/>
      </w:pPr>
      <w:r w:rsidRPr="00152A7C">
        <w:t>Дисциплины</w:t>
      </w:r>
    </w:p>
    <w:p w:rsidR="00054153" w:rsidRPr="00503C35" w:rsidRDefault="009574E3" w:rsidP="00054153">
      <w:pPr>
        <w:jc w:val="center"/>
      </w:pPr>
      <w:r>
        <w:t>Б1.</w:t>
      </w:r>
      <w:r w:rsidR="003364C0">
        <w:t>О</w:t>
      </w:r>
      <w:r>
        <w:t>.2</w:t>
      </w:r>
      <w:r w:rsidR="003364C0">
        <w:t>3</w:t>
      </w:r>
      <w:r>
        <w:t xml:space="preserve"> «</w:t>
      </w:r>
      <w:r w:rsidR="003364C0">
        <w:t>ЭК</w:t>
      </w:r>
      <w:r w:rsidR="00FD7E8D">
        <w:t>О</w:t>
      </w:r>
      <w:r w:rsidR="003364C0">
        <w:t>НОМИКА ОРГАНИЗАЦИЙ</w:t>
      </w:r>
      <w:r>
        <w:t>»</w:t>
      </w:r>
      <w:r w:rsidR="00274EC8" w:rsidRPr="00503C35">
        <w:t xml:space="preserve"> </w:t>
      </w:r>
      <w:r w:rsidR="00054153" w:rsidRPr="00503C35">
        <w:t xml:space="preserve"> </w:t>
      </w:r>
    </w:p>
    <w:p w:rsidR="00054153" w:rsidRDefault="00054153" w:rsidP="00054153">
      <w:pPr>
        <w:contextualSpacing/>
      </w:pPr>
    </w:p>
    <w:p w:rsidR="00054153" w:rsidRPr="00503C35" w:rsidRDefault="00054153" w:rsidP="00054153">
      <w:pPr>
        <w:jc w:val="both"/>
      </w:pPr>
      <w:r w:rsidRPr="00152A7C">
        <w:t xml:space="preserve">Направление </w:t>
      </w:r>
      <w:r w:rsidRPr="000A1556">
        <w:t>подготовки</w:t>
      </w:r>
      <w:r w:rsidR="003364C0">
        <w:t xml:space="preserve"> </w:t>
      </w:r>
      <w:r w:rsidRPr="00152A7C">
        <w:t xml:space="preserve">– </w:t>
      </w:r>
      <w:r w:rsidRPr="00503C35">
        <w:t xml:space="preserve">38.03.01 «Экономика» </w:t>
      </w:r>
    </w:p>
    <w:p w:rsidR="00054153" w:rsidRDefault="00054153" w:rsidP="003364C0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054153">
        <w:t>бакалавр</w:t>
      </w:r>
    </w:p>
    <w:p w:rsidR="003364C0" w:rsidRDefault="00054153" w:rsidP="003364C0">
      <w:pPr>
        <w:jc w:val="both"/>
      </w:pPr>
      <w:r w:rsidRPr="00152A7C">
        <w:t>Профил</w:t>
      </w:r>
      <w:r w:rsidR="003364C0">
        <w:t>и</w:t>
      </w:r>
      <w:r>
        <w:t xml:space="preserve"> </w:t>
      </w:r>
      <w:r w:rsidRPr="00152A7C">
        <w:t>–</w:t>
      </w:r>
      <w:r>
        <w:t xml:space="preserve"> </w:t>
      </w:r>
      <w:r w:rsidR="003364C0">
        <w:t>«Управление рисками и экономическая безопасность», «Экономика строительных предприятий и организаций», «Бухгалтерский учет, анализ и аудит», «Экономика и управление транспортно-логистическим бизнесом»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54153" w:rsidRPr="003749D2" w:rsidRDefault="00274EC8" w:rsidP="003364C0">
      <w:pPr>
        <w:jc w:val="both"/>
        <w:rPr>
          <w:i/>
        </w:rPr>
      </w:pPr>
      <w:r w:rsidRPr="005A5296">
        <w:t>Дис</w:t>
      </w:r>
      <w:r>
        <w:t xml:space="preserve">циплина относится к </w:t>
      </w:r>
      <w:r w:rsidR="003364C0">
        <w:t>обязательной части блока 1 «Дисциплины (модули)».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574E3" w:rsidRPr="00060F2B" w:rsidRDefault="009574E3" w:rsidP="009574E3">
      <w:pPr>
        <w:ind w:firstLine="851"/>
        <w:jc w:val="both"/>
        <w:rPr>
          <w:rStyle w:val="fontstyle01"/>
          <w:sz w:val="24"/>
          <w:szCs w:val="24"/>
        </w:rPr>
      </w:pPr>
      <w:r w:rsidRPr="00060F2B">
        <w:rPr>
          <w:rStyle w:val="fontstyle01"/>
          <w:sz w:val="24"/>
          <w:szCs w:val="24"/>
        </w:rPr>
        <w:t xml:space="preserve">Целью изучения дисциплины является освоение и владение инструментами и методами контроля и анализа финансово-хозяйственной деятельности объектов экономической безопасности, а также подготовка обучающихся к профессиональной </w:t>
      </w:r>
      <w:r w:rsidR="00060F2B" w:rsidRPr="00060F2B">
        <w:rPr>
          <w:rStyle w:val="fontstyle01"/>
          <w:sz w:val="24"/>
          <w:szCs w:val="24"/>
        </w:rPr>
        <w:t xml:space="preserve">организационно – управленческой </w:t>
      </w:r>
      <w:r w:rsidRPr="00060F2B">
        <w:rPr>
          <w:rStyle w:val="fontstyle01"/>
          <w:sz w:val="24"/>
          <w:szCs w:val="24"/>
        </w:rPr>
        <w:t>деятельности. Для достижения цели дисциплины решаются следующие задачи:</w:t>
      </w:r>
    </w:p>
    <w:p w:rsidR="009574E3" w:rsidRPr="00060F2B" w:rsidRDefault="009574E3" w:rsidP="00060F2B">
      <w:pPr>
        <w:pStyle w:val="a6"/>
        <w:widowControl w:val="0"/>
        <w:numPr>
          <w:ilvl w:val="0"/>
          <w:numId w:val="6"/>
        </w:numPr>
        <w:ind w:left="0" w:firstLine="142"/>
        <w:rPr>
          <w:rStyle w:val="fontstyle01"/>
          <w:rFonts w:eastAsia="Times New Roman"/>
          <w:sz w:val="24"/>
          <w:szCs w:val="24"/>
          <w:lang w:eastAsia="ru-RU"/>
        </w:rPr>
      </w:pPr>
      <w:r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изучение 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>основны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>х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 поняти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>й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 экономических процессов на уровне организации: принципы рациональной организации производственного процесса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>;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 типы производств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; 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>показатели оценки движения, технического состояния и использования основных и оборотных средств, трудовых ресурсов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>;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 современные системы оплаты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 труда; 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>затраты предприятия и себестоимость продукции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>; методы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 ценообразовани</w:t>
      </w:r>
      <w:r w:rsidR="00060F2B" w:rsidRPr="00060F2B">
        <w:rPr>
          <w:rStyle w:val="fontstyle01"/>
          <w:rFonts w:eastAsia="Times New Roman"/>
          <w:sz w:val="24"/>
          <w:szCs w:val="24"/>
          <w:lang w:eastAsia="ru-RU"/>
        </w:rPr>
        <w:t xml:space="preserve">я; </w:t>
      </w:r>
      <w:r w:rsidR="003364C0" w:rsidRPr="00060F2B">
        <w:rPr>
          <w:rStyle w:val="fontstyle01"/>
          <w:rFonts w:eastAsia="Times New Roman"/>
          <w:sz w:val="24"/>
          <w:szCs w:val="24"/>
          <w:lang w:eastAsia="ru-RU"/>
        </w:rPr>
        <w:t>методы оценки эффективности деятельности организации</w:t>
      </w:r>
      <w:r w:rsidRPr="00060F2B">
        <w:rPr>
          <w:rStyle w:val="fontstyle01"/>
          <w:rFonts w:eastAsia="Times New Roman"/>
          <w:sz w:val="24"/>
          <w:szCs w:val="24"/>
          <w:lang w:eastAsia="ru-RU"/>
        </w:rPr>
        <w:t>;</w:t>
      </w:r>
    </w:p>
    <w:p w:rsidR="00060F2B" w:rsidRPr="00060F2B" w:rsidRDefault="00060F2B" w:rsidP="00060F2B">
      <w:pPr>
        <w:pStyle w:val="a6"/>
        <w:widowControl w:val="0"/>
        <w:numPr>
          <w:ilvl w:val="0"/>
          <w:numId w:val="6"/>
        </w:numPr>
        <w:ind w:left="0" w:firstLine="142"/>
        <w:rPr>
          <w:rStyle w:val="fontstyle01"/>
          <w:rFonts w:eastAsia="Times New Roman"/>
          <w:sz w:val="24"/>
          <w:szCs w:val="24"/>
          <w:lang w:eastAsia="ru-RU"/>
        </w:rPr>
      </w:pPr>
      <w:r w:rsidRPr="00060F2B">
        <w:rPr>
          <w:rStyle w:val="fontstyle01"/>
          <w:rFonts w:eastAsia="Times New Roman"/>
          <w:sz w:val="24"/>
          <w:szCs w:val="24"/>
          <w:lang w:eastAsia="ru-RU"/>
        </w:rPr>
        <w:t>изучение основных методов и инструментов анализа экономических процессов на уровне организации</w:t>
      </w:r>
      <w:r w:rsidR="006F45AD">
        <w:rPr>
          <w:rStyle w:val="fontstyle01"/>
          <w:rFonts w:eastAsia="Times New Roman"/>
          <w:sz w:val="24"/>
          <w:szCs w:val="24"/>
          <w:lang w:eastAsia="ru-RU"/>
        </w:rPr>
        <w:t>;</w:t>
      </w:r>
    </w:p>
    <w:p w:rsidR="00060F2B" w:rsidRPr="00060F2B" w:rsidRDefault="00060F2B" w:rsidP="00060F2B">
      <w:pPr>
        <w:pStyle w:val="a6"/>
        <w:widowControl w:val="0"/>
        <w:numPr>
          <w:ilvl w:val="0"/>
          <w:numId w:val="6"/>
        </w:numPr>
        <w:ind w:left="0" w:firstLine="142"/>
        <w:rPr>
          <w:rStyle w:val="fontstyle01"/>
          <w:rFonts w:eastAsia="Times New Roman"/>
          <w:sz w:val="24"/>
          <w:szCs w:val="24"/>
          <w:lang w:eastAsia="ru-RU"/>
        </w:rPr>
      </w:pPr>
      <w:r w:rsidRPr="00060F2B">
        <w:rPr>
          <w:rStyle w:val="fontstyle01"/>
          <w:rFonts w:eastAsia="Times New Roman"/>
          <w:sz w:val="24"/>
          <w:szCs w:val="24"/>
          <w:lang w:eastAsia="ru-RU"/>
        </w:rPr>
        <w:t>изучение способов подготовки и формирования экономически и финансово обоснованных организационно - управленческие решений в профессиональной деятельности;</w:t>
      </w:r>
    </w:p>
    <w:p w:rsidR="00060F2B" w:rsidRPr="00060F2B" w:rsidRDefault="00060F2B" w:rsidP="00060F2B">
      <w:pPr>
        <w:pStyle w:val="a6"/>
        <w:widowControl w:val="0"/>
        <w:numPr>
          <w:ilvl w:val="0"/>
          <w:numId w:val="6"/>
        </w:numPr>
        <w:ind w:left="0" w:firstLine="142"/>
        <w:rPr>
          <w:rStyle w:val="fontstyle01"/>
          <w:rFonts w:eastAsia="Times New Roman"/>
          <w:sz w:val="24"/>
          <w:szCs w:val="24"/>
          <w:lang w:eastAsia="ru-RU"/>
        </w:rPr>
      </w:pPr>
      <w:r w:rsidRPr="00060F2B">
        <w:rPr>
          <w:rStyle w:val="fontstyle01"/>
          <w:rFonts w:eastAsia="Times New Roman"/>
          <w:sz w:val="24"/>
          <w:szCs w:val="24"/>
          <w:lang w:eastAsia="ru-RU"/>
        </w:rPr>
        <w:t>владение методами анализа экономических показателей по использованию основного и оборотного капитала организации, трудовых и финансовых ресурсов, показателей оценки эффективность деятельности организации с целью содержательного объяснения природы экономических процессов на уровне организации;</w:t>
      </w:r>
    </w:p>
    <w:p w:rsidR="00060F2B" w:rsidRPr="00060F2B" w:rsidRDefault="00060F2B" w:rsidP="00060F2B">
      <w:pPr>
        <w:pStyle w:val="a6"/>
        <w:widowControl w:val="0"/>
        <w:numPr>
          <w:ilvl w:val="0"/>
          <w:numId w:val="6"/>
        </w:numPr>
        <w:ind w:left="0" w:firstLine="142"/>
        <w:rPr>
          <w:rStyle w:val="fontstyle01"/>
          <w:rFonts w:eastAsia="Times New Roman"/>
          <w:sz w:val="24"/>
          <w:szCs w:val="24"/>
          <w:lang w:eastAsia="ru-RU"/>
        </w:rPr>
      </w:pPr>
      <w:r w:rsidRPr="00060F2B">
        <w:rPr>
          <w:rStyle w:val="fontstyle01"/>
          <w:rFonts w:eastAsia="Times New Roman"/>
          <w:sz w:val="24"/>
          <w:szCs w:val="24"/>
          <w:lang w:eastAsia="ru-RU"/>
        </w:rPr>
        <w:t>умение предлагать экономически и финансово обоснованные организационно - управленческие решения в профессиональной деятельности;</w:t>
      </w:r>
    </w:p>
    <w:p w:rsidR="00060F2B" w:rsidRPr="00060F2B" w:rsidRDefault="00060F2B" w:rsidP="00060F2B">
      <w:pPr>
        <w:pStyle w:val="a6"/>
        <w:widowControl w:val="0"/>
        <w:numPr>
          <w:ilvl w:val="0"/>
          <w:numId w:val="6"/>
        </w:numPr>
        <w:ind w:left="0" w:firstLine="142"/>
        <w:rPr>
          <w:rStyle w:val="fontstyle01"/>
          <w:rFonts w:eastAsia="Times New Roman"/>
          <w:sz w:val="24"/>
          <w:szCs w:val="24"/>
          <w:lang w:eastAsia="ru-RU"/>
        </w:rPr>
      </w:pPr>
      <w:r w:rsidRPr="00060F2B">
        <w:rPr>
          <w:rStyle w:val="fontstyle01"/>
          <w:rFonts w:eastAsia="Times New Roman"/>
          <w:sz w:val="24"/>
          <w:szCs w:val="24"/>
          <w:lang w:eastAsia="ru-RU"/>
        </w:rPr>
        <w:t>владение способностью предлагать экономически и финансово обоснованные организационно - управленческие решения в профессиональной деятельности.</w:t>
      </w:r>
    </w:p>
    <w:p w:rsidR="00060F2B" w:rsidRDefault="00060F2B" w:rsidP="00060F2B">
      <w:pPr>
        <w:tabs>
          <w:tab w:val="left" w:pos="1134"/>
        </w:tabs>
      </w:pP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54153" w:rsidRPr="00841326" w:rsidRDefault="00054153" w:rsidP="0005415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6453"/>
        <w:gridCol w:w="9"/>
      </w:tblGrid>
      <w:tr w:rsidR="00D17FF1" w:rsidTr="00D17FF1">
        <w:trPr>
          <w:gridAfter w:val="1"/>
          <w:wAfter w:w="9" w:type="dxa"/>
          <w:trHeight w:val="665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FF1" w:rsidRDefault="00D17FF1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FF1" w:rsidRDefault="00D17FF1">
            <w:pPr>
              <w:widowControl w:val="0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Результаты обучения по дисц</w:t>
            </w:r>
            <w:r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D17FF1" w:rsidTr="00D17FF1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-67"/>
              <w:jc w:val="center"/>
              <w:rPr>
                <w:i/>
              </w:rPr>
            </w:pPr>
            <w:r>
              <w:rPr>
                <w:i/>
              </w:rPr>
              <w:t>ОПК-3 Способен анализировать и содержательно объяснять природу экономических процессов на микро и макроуровне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rPr>
                <w:iCs/>
              </w:rPr>
            </w:pPr>
            <w:r>
              <w:t>ОПК-3.1.1 Знает о</w:t>
            </w:r>
            <w:r>
              <w:rPr>
                <w:color w:val="000000"/>
              </w:rPr>
              <w:t xml:space="preserve">сновные методы и инструменты анализа экономических процессов </w:t>
            </w:r>
            <w:r>
              <w:t>на микро и макроуровне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widowControl w:val="0"/>
            </w:pPr>
            <w:r>
              <w:rPr>
                <w:iCs/>
              </w:rPr>
              <w:t xml:space="preserve">Знает основные понятия экономических процессов на микроуровне: </w:t>
            </w:r>
            <w:r>
              <w:rPr>
                <w:iCs/>
              </w:rPr>
              <w:br/>
              <w:t>-</w:t>
            </w:r>
            <w:r>
              <w:t xml:space="preserve">принципы рациональной организации производственного процесса, типы производств; </w:t>
            </w:r>
            <w:r>
              <w:br/>
              <w:t xml:space="preserve">- показатели оценки движения, технического состояния и </w:t>
            </w:r>
            <w:r>
              <w:lastRenderedPageBreak/>
              <w:t xml:space="preserve">использования основных средств организации; </w:t>
            </w:r>
            <w:r>
              <w:br/>
              <w:t xml:space="preserve">- наличия и использования оборотных средств организации; </w:t>
            </w:r>
            <w:r>
              <w:br/>
              <w:t xml:space="preserve">- использования трудовых ресурсов организации, современные системы оплаты труда; </w:t>
            </w:r>
            <w:r>
              <w:br/>
              <w:t xml:space="preserve">- затраты предприятия и себестоимость продукции, ценообразование; </w:t>
            </w:r>
            <w:r>
              <w:br/>
              <w:t>- методы оценки эффективности деятельности организации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before="0" w:beforeAutospacing="0" w:after="0" w:afterAutospacing="0"/>
              <w:ind w:left="-67"/>
              <w:jc w:val="center"/>
              <w:rPr>
                <w:iCs/>
                <w:highlight w:val="yellow"/>
              </w:rPr>
            </w:pPr>
            <w:r>
              <w:rPr>
                <w:i/>
              </w:rPr>
              <w:lastRenderedPageBreak/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r>
              <w:t>ОПК-4.1.1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способы подготовки и формирования экономически обоснованных организационно-управленческих решений в профессиональной деятельности при выборе организации производственного процесса; </w:t>
            </w:r>
          </w:p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знает сущность экономических процессов создания и функционирования производственных (основных и оборотных средств, трудовых ресурсов) и финансовых ресурсов, их планирования и прогнозирования при подготовке и формировании экономически обоснованных организационно-управленческих решений в профессиональной деятельности; </w:t>
            </w:r>
          </w:p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знает способы подготовки и формирования экономически обоснованных организационно-управленческих решений в профессиональной деятельности при выборе методов ценообразования и факторы, влияющие на их выбор.</w:t>
            </w:r>
          </w:p>
        </w:tc>
      </w:tr>
      <w:tr w:rsidR="00D17FF1" w:rsidTr="00D17FF1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ind w:left="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</w:rPr>
              <w:t>ОПК-3 Способен анализировать и содержательно объяснять природу экономических процессов на микро и макроуровне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rPr>
                <w:highlight w:val="yellow"/>
              </w:rPr>
            </w:pPr>
            <w:r>
              <w:t>ОПК-3.2.1 Умеет анализировать и содержательно объяснять природу экономических процессов на микро и макроуровне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умеет анализировать экономические показатели по использованию основного и оборотного капитала организации, трудовых и финансовых ресурсов; </w:t>
            </w:r>
          </w:p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анализировать показатели оценивающие эффективность деятельности организации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r>
              <w:rPr>
                <w:i/>
              </w:rPr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r>
              <w:t>ОПК-4.2.1  Умеет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 предлагать экономически обоснованные организационно-управленческие решения в профессиональной деятельности, связанные с эффективным использованием производственных ресурсов, их планированием и прогнозированием</w:t>
            </w:r>
          </w:p>
        </w:tc>
      </w:tr>
      <w:tr w:rsidR="00D17FF1" w:rsidTr="00D17FF1">
        <w:tc>
          <w:tcPr>
            <w:tcW w:w="9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widowControl w:val="0"/>
              <w:jc w:val="center"/>
              <w:rPr>
                <w:i/>
              </w:rPr>
            </w:pPr>
            <w:r>
              <w:rPr>
                <w:i/>
              </w:rPr>
              <w:t>ОПК-3 Способен анализировать и содержательно объяснять природу экономических процессов на микро и макроуровне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rPr>
                <w:highlight w:val="yellow"/>
              </w:rPr>
            </w:pPr>
            <w:r>
              <w:t xml:space="preserve">ОПК-3.3.1 Имеет навыки анализировать и содержательно объяснять природу экономических </w:t>
            </w:r>
            <w:r>
              <w:lastRenderedPageBreak/>
              <w:t>процессов на микроуровне (курсовой проект)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способен решать задачи и анализировать полученные результаты, объясняя причины изменения показателей использования материальных, трудовых и финансовых ресурсов на уровне организации; </w:t>
            </w:r>
          </w:p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способен анализировать и объяснять природу экономических процессов на микроуровне, позволяющих осуществлять оценку эффективности 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pPr>
              <w:ind w:left="30"/>
              <w:jc w:val="center"/>
            </w:pPr>
            <w:r>
              <w:rPr>
                <w:i/>
              </w:rPr>
              <w:lastRenderedPageBreak/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D17FF1" w:rsidTr="00D17FF1">
        <w:trPr>
          <w:gridAfter w:val="1"/>
          <w:wAfter w:w="9" w:type="dxa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>
            <w:r>
              <w:t>ОПК-4.3.1 Владеет способностью предлагать экономически и финансово обоснованные организационно - управленческие решения в профессиональной деятельности (курсовой проект)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FF1" w:rsidRDefault="00D17FF1" w:rsidP="00D17FF1">
            <w:pPr>
              <w:pStyle w:val="a6"/>
              <w:widowControl w:val="0"/>
              <w:numPr>
                <w:ilvl w:val="0"/>
                <w:numId w:val="8"/>
              </w:numPr>
              <w:tabs>
                <w:tab w:val="num" w:pos="-67"/>
              </w:tabs>
              <w:ind w:left="0" w:firstLine="455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способен решать задачи профессиональной деятельности на основе экономически обоснованных организационно-управленческих решений, позволяющих осуществлять оценку эффективности работы организации </w:t>
            </w:r>
          </w:p>
          <w:p w:rsidR="00D17FF1" w:rsidRDefault="00D17FF1">
            <w:pPr>
              <w:pStyle w:val="a6"/>
              <w:widowControl w:val="0"/>
              <w:ind w:left="455" w:firstLine="0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54153" w:rsidRDefault="00054153" w:rsidP="00054153">
      <w:pPr>
        <w:jc w:val="both"/>
        <w:rPr>
          <w:i/>
          <w:highlight w:val="yellow"/>
        </w:rPr>
      </w:pP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17FF1" w:rsidRPr="00D17FF1" w:rsidRDefault="00D17FF1" w:rsidP="00D17FF1">
      <w:pPr>
        <w:contextualSpacing/>
        <w:jc w:val="both"/>
      </w:pPr>
      <w:r w:rsidRPr="00D17FF1">
        <w:t>Раздел 1. Деятельность организации в экономике</w:t>
      </w:r>
    </w:p>
    <w:p w:rsidR="00D17FF1" w:rsidRPr="00D17FF1" w:rsidRDefault="00D17FF1" w:rsidP="00D17FF1">
      <w:pPr>
        <w:contextualSpacing/>
        <w:jc w:val="both"/>
      </w:pPr>
      <w:r w:rsidRPr="00D17FF1">
        <w:t>Раздел 2. Производственные ресурсы организации</w:t>
      </w:r>
    </w:p>
    <w:p w:rsidR="00D17FF1" w:rsidRPr="00D17FF1" w:rsidRDefault="00D17FF1" w:rsidP="00D17FF1">
      <w:pPr>
        <w:contextualSpacing/>
        <w:jc w:val="both"/>
      </w:pPr>
      <w:r w:rsidRPr="00D17FF1">
        <w:t>Раздел 3. Основные результаты деятельности организации на микроуровне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54153" w:rsidRPr="00152A7C" w:rsidRDefault="009574E3" w:rsidP="00054153">
      <w:pPr>
        <w:contextualSpacing/>
        <w:jc w:val="both"/>
      </w:pPr>
      <w:r>
        <w:t xml:space="preserve">Объем дисциплины – </w:t>
      </w:r>
      <w:r w:rsidR="00D17FF1">
        <w:t>5</w:t>
      </w:r>
      <w:r w:rsidR="00054153">
        <w:t xml:space="preserve"> зачетны</w:t>
      </w:r>
      <w:r w:rsidR="00D17FF1">
        <w:t>х</w:t>
      </w:r>
      <w:r w:rsidR="00054153">
        <w:t xml:space="preserve"> </w:t>
      </w:r>
      <w:r>
        <w:t>единиц (</w:t>
      </w:r>
      <w:r w:rsidR="00D17FF1">
        <w:t>180</w:t>
      </w:r>
      <w:r w:rsidR="00054153" w:rsidRPr="00152A7C">
        <w:t xml:space="preserve"> час.), в том числе:</w:t>
      </w:r>
    </w:p>
    <w:p w:rsidR="00D17FF1" w:rsidRDefault="00D17FF1" w:rsidP="00D17FF1">
      <w:pPr>
        <w:contextualSpacing/>
        <w:jc w:val="both"/>
      </w:pPr>
      <w:r>
        <w:t>Для очной формы обучения:</w:t>
      </w:r>
    </w:p>
    <w:p w:rsidR="00054153" w:rsidRPr="00152A7C" w:rsidRDefault="009574E3" w:rsidP="00054153">
      <w:pPr>
        <w:contextualSpacing/>
        <w:jc w:val="both"/>
      </w:pPr>
      <w:r>
        <w:t xml:space="preserve">лекции – </w:t>
      </w:r>
      <w:r w:rsidR="00D17FF1">
        <w:t>32</w:t>
      </w:r>
      <w:r w:rsidR="00054153" w:rsidRPr="00152A7C">
        <w:t xml:space="preserve"> час.</w:t>
      </w:r>
    </w:p>
    <w:p w:rsidR="00054153" w:rsidRPr="00152A7C" w:rsidRDefault="009574E3" w:rsidP="00054153">
      <w:pPr>
        <w:contextualSpacing/>
        <w:jc w:val="both"/>
      </w:pPr>
      <w:r>
        <w:t xml:space="preserve">практические занятия – </w:t>
      </w:r>
      <w:r w:rsidR="00D17FF1">
        <w:t>32</w:t>
      </w:r>
      <w:r w:rsidR="00054153" w:rsidRPr="00152A7C">
        <w:t xml:space="preserve"> час.</w:t>
      </w:r>
    </w:p>
    <w:p w:rsidR="00054153" w:rsidRPr="00152A7C" w:rsidRDefault="009574E3" w:rsidP="00054153">
      <w:pPr>
        <w:contextualSpacing/>
        <w:jc w:val="both"/>
      </w:pPr>
      <w:r>
        <w:t xml:space="preserve">самостоятельная работа – </w:t>
      </w:r>
      <w:r w:rsidR="00D17FF1">
        <w:t>80</w:t>
      </w:r>
      <w:r w:rsidR="00054153" w:rsidRPr="00152A7C">
        <w:t xml:space="preserve"> час.</w:t>
      </w:r>
    </w:p>
    <w:p w:rsidR="00D17FF1" w:rsidRDefault="00D17FF1" w:rsidP="00D17FF1">
      <w:pPr>
        <w:contextualSpacing/>
        <w:jc w:val="both"/>
      </w:pPr>
      <w:r>
        <w:t>Для очно-заочной формы обучения</w:t>
      </w:r>
      <w:r w:rsidR="009213F4">
        <w:t>:</w:t>
      </w:r>
    </w:p>
    <w:p w:rsidR="00D17FF1" w:rsidRPr="00152A7C" w:rsidRDefault="00D17FF1" w:rsidP="00D17FF1">
      <w:pPr>
        <w:contextualSpacing/>
        <w:jc w:val="both"/>
      </w:pPr>
      <w:r>
        <w:t xml:space="preserve">лекции – </w:t>
      </w:r>
      <w:r w:rsidR="00B7537A">
        <w:t>16</w:t>
      </w:r>
      <w:r w:rsidRPr="00152A7C">
        <w:t xml:space="preserve"> час.</w:t>
      </w:r>
    </w:p>
    <w:p w:rsidR="00D17FF1" w:rsidRPr="00152A7C" w:rsidRDefault="00D17FF1" w:rsidP="00D17FF1">
      <w:pPr>
        <w:contextualSpacing/>
        <w:jc w:val="both"/>
      </w:pPr>
      <w:r>
        <w:t>практические занятия – 16</w:t>
      </w:r>
      <w:r w:rsidRPr="00152A7C">
        <w:t xml:space="preserve"> час.</w:t>
      </w:r>
    </w:p>
    <w:p w:rsidR="00D17FF1" w:rsidRPr="00152A7C" w:rsidRDefault="00D17FF1" w:rsidP="00D17FF1">
      <w:pPr>
        <w:contextualSpacing/>
        <w:jc w:val="both"/>
      </w:pPr>
      <w:r>
        <w:t xml:space="preserve">самостоятельная работа – </w:t>
      </w:r>
      <w:r w:rsidR="00B7537A">
        <w:t>112</w:t>
      </w:r>
      <w:r w:rsidRPr="00152A7C">
        <w:t xml:space="preserve"> час.</w:t>
      </w:r>
    </w:p>
    <w:p w:rsidR="00054153" w:rsidRDefault="00054153" w:rsidP="00054153">
      <w:pPr>
        <w:contextualSpacing/>
        <w:jc w:val="both"/>
      </w:pPr>
      <w:r>
        <w:t xml:space="preserve">Форма контроля знаний </w:t>
      </w:r>
      <w:r w:rsidR="00D17FF1">
        <w:t>–</w:t>
      </w:r>
      <w:r>
        <w:t xml:space="preserve"> </w:t>
      </w:r>
      <w:r w:rsidR="00D17FF1">
        <w:t>экзамен, курсовой проект.</w:t>
      </w:r>
    </w:p>
    <w:p w:rsidR="00AA6D60" w:rsidRPr="00152A7C" w:rsidRDefault="00AA6D60" w:rsidP="00054153">
      <w:pPr>
        <w:contextualSpacing/>
        <w:jc w:val="both"/>
      </w:pPr>
    </w:p>
    <w:p w:rsidR="00054153" w:rsidRDefault="00054153" w:rsidP="00054153">
      <w:pPr>
        <w:pStyle w:val="a6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552B1E" w:rsidRDefault="00552B1E">
      <w:bookmarkStart w:id="0" w:name="_GoBack"/>
      <w:bookmarkEnd w:id="0"/>
    </w:p>
    <w:sectPr w:rsidR="00552B1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CC13D0"/>
    <w:multiLevelType w:val="hybridMultilevel"/>
    <w:tmpl w:val="9482DFF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77EB4"/>
    <w:multiLevelType w:val="hybridMultilevel"/>
    <w:tmpl w:val="259884FC"/>
    <w:lvl w:ilvl="0" w:tplc="62C0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EB32B8C"/>
    <w:multiLevelType w:val="hybridMultilevel"/>
    <w:tmpl w:val="8DC2E4FC"/>
    <w:lvl w:ilvl="0" w:tplc="2438F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62D8"/>
    <w:multiLevelType w:val="hybridMultilevel"/>
    <w:tmpl w:val="A314AF5C"/>
    <w:lvl w:ilvl="0" w:tplc="2438F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56125"/>
    <w:multiLevelType w:val="hybridMultilevel"/>
    <w:tmpl w:val="050622AA"/>
    <w:lvl w:ilvl="0" w:tplc="62C0FB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153"/>
    <w:rsid w:val="00054153"/>
    <w:rsid w:val="00060F2B"/>
    <w:rsid w:val="00274EC8"/>
    <w:rsid w:val="003364C0"/>
    <w:rsid w:val="00552B1E"/>
    <w:rsid w:val="006A3F87"/>
    <w:rsid w:val="006F45AD"/>
    <w:rsid w:val="009213F4"/>
    <w:rsid w:val="009574E3"/>
    <w:rsid w:val="00AA6D60"/>
    <w:rsid w:val="00B7537A"/>
    <w:rsid w:val="00BB2E2B"/>
    <w:rsid w:val="00C01700"/>
    <w:rsid w:val="00D17FF1"/>
    <w:rsid w:val="00FD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071B"/>
  <w15:docId w15:val="{B4C05433-62F4-4950-8AFD-118E9AB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05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05415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1"/>
    <w:link w:val="a8"/>
    <w:rsid w:val="009574E3"/>
    <w:pPr>
      <w:jc w:val="center"/>
    </w:pPr>
    <w:rPr>
      <w:sz w:val="20"/>
    </w:rPr>
  </w:style>
  <w:style w:type="character" w:customStyle="1" w:styleId="a8">
    <w:name w:val="Основной текст Знак"/>
    <w:basedOn w:val="a2"/>
    <w:link w:val="a7"/>
    <w:rsid w:val="009574E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0">
    <w:name w:val="список с точками"/>
    <w:basedOn w:val="a1"/>
    <w:rsid w:val="009574E3"/>
    <w:pPr>
      <w:numPr>
        <w:numId w:val="5"/>
      </w:numPr>
      <w:spacing w:line="312" w:lineRule="auto"/>
      <w:jc w:val="both"/>
    </w:pPr>
  </w:style>
  <w:style w:type="character" w:customStyle="1" w:styleId="fontstyle01">
    <w:name w:val="fontstyle01"/>
    <w:basedOn w:val="a2"/>
    <w:rsid w:val="009574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">
    <w:name w:val="Normal (Web)"/>
    <w:basedOn w:val="a1"/>
    <w:uiPriority w:val="99"/>
    <w:semiHidden/>
    <w:unhideWhenUsed/>
    <w:rsid w:val="00D17FF1"/>
    <w:pPr>
      <w:numPr>
        <w:numId w:val="9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Бондарь</dc:creator>
  <cp:lastModifiedBy>КЭТ_01</cp:lastModifiedBy>
  <cp:revision>12</cp:revision>
  <dcterms:created xsi:type="dcterms:W3CDTF">2021-04-11T22:25:00Z</dcterms:created>
  <dcterms:modified xsi:type="dcterms:W3CDTF">2023-05-12T08:36:00Z</dcterms:modified>
</cp:coreProperties>
</file>