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D0" w:rsidRPr="00152A7C" w:rsidRDefault="000B78D0" w:rsidP="000B78D0">
      <w:pPr>
        <w:contextualSpacing/>
        <w:jc w:val="center"/>
      </w:pPr>
      <w:r w:rsidRPr="00152A7C">
        <w:t>АННОТАЦИЯ</w:t>
      </w:r>
    </w:p>
    <w:p w:rsidR="000B78D0" w:rsidRPr="00152A7C" w:rsidRDefault="000B78D0" w:rsidP="000B78D0">
      <w:pPr>
        <w:contextualSpacing/>
        <w:jc w:val="center"/>
      </w:pPr>
      <w:r>
        <w:t>д</w:t>
      </w:r>
      <w:r w:rsidRPr="00152A7C">
        <w:t>исциплины</w:t>
      </w:r>
    </w:p>
    <w:p w:rsidR="000B78D0" w:rsidRDefault="00B32E71" w:rsidP="000B78D0">
      <w:pPr>
        <w:contextualSpacing/>
        <w:jc w:val="center"/>
      </w:pPr>
      <w:r w:rsidRPr="00B32E71">
        <w:t>Б</w:t>
      </w:r>
      <w:proofErr w:type="gramStart"/>
      <w:r w:rsidRPr="00B32E71">
        <w:t>1.В.</w:t>
      </w:r>
      <w:proofErr w:type="gramEnd"/>
      <w:r w:rsidRPr="00B32E71">
        <w:t xml:space="preserve">18 </w:t>
      </w:r>
      <w:r w:rsidR="000B78D0" w:rsidRPr="00292F19">
        <w:t>«</w:t>
      </w:r>
      <w:r w:rsidRPr="00B32E71">
        <w:t>ТЕНЕВАЯ ЭКОНОМИКА В СИСТЕМЕ ЭКОНОМИЧЕСКОЙ БЕЗОПАСНОСТИ</w:t>
      </w:r>
      <w:r w:rsidR="000B78D0" w:rsidRPr="00292F19">
        <w:t>»</w:t>
      </w:r>
    </w:p>
    <w:p w:rsidR="000B78D0" w:rsidRDefault="000B78D0" w:rsidP="000B78D0">
      <w:pPr>
        <w:contextualSpacing/>
        <w:jc w:val="center"/>
      </w:pPr>
    </w:p>
    <w:p w:rsidR="000B78D0" w:rsidRPr="00152A7C" w:rsidRDefault="000B78D0" w:rsidP="000B78D0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0A2C61">
        <w:t>–</w:t>
      </w:r>
      <w:r>
        <w:t xml:space="preserve"> </w:t>
      </w:r>
      <w:r w:rsidRPr="00292F19">
        <w:t>38.03.01 «Экономика»</w:t>
      </w:r>
      <w:r>
        <w:t>.</w:t>
      </w:r>
    </w:p>
    <w:p w:rsidR="000B78D0" w:rsidRPr="005F4E08" w:rsidRDefault="000B78D0" w:rsidP="000B78D0">
      <w:pPr>
        <w:contextualSpacing/>
        <w:jc w:val="both"/>
      </w:pPr>
      <w:r w:rsidRPr="00152A7C">
        <w:t xml:space="preserve">Квалификация (степень) </w:t>
      </w:r>
      <w:r w:rsidRPr="000A2C61">
        <w:t xml:space="preserve">выпускника – </w:t>
      </w:r>
      <w:r w:rsidRPr="005F4E08">
        <w:t>бакалавр</w:t>
      </w:r>
      <w:r>
        <w:t>.</w:t>
      </w:r>
    </w:p>
    <w:p w:rsidR="000B78D0" w:rsidRPr="00152A7C" w:rsidRDefault="000B78D0" w:rsidP="000B78D0">
      <w:pPr>
        <w:jc w:val="both"/>
      </w:pPr>
      <w:r w:rsidRPr="00152A7C">
        <w:t>Профил</w:t>
      </w:r>
      <w:r>
        <w:t xml:space="preserve">ь: </w:t>
      </w:r>
      <w:r w:rsidRPr="00292F19">
        <w:t>«</w:t>
      </w:r>
      <w:r w:rsidR="009F3199">
        <w:t>Управление рисками и экономическая безопасность</w:t>
      </w:r>
      <w:r w:rsidR="0099699D">
        <w:t>»</w:t>
      </w:r>
      <w:r>
        <w:t>.</w:t>
      </w:r>
    </w:p>
    <w:p w:rsidR="000B78D0" w:rsidRPr="00152A7C" w:rsidRDefault="000B78D0" w:rsidP="000B78D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B78D0" w:rsidRPr="00081F98" w:rsidRDefault="00B32E71" w:rsidP="000B78D0">
      <w:pPr>
        <w:contextualSpacing/>
        <w:jc w:val="both"/>
        <w:rPr>
          <w:i/>
        </w:rPr>
      </w:pPr>
      <w:r w:rsidRPr="00B32E71">
        <w:t>Дисциплина относится к части, формируемой участниками образовательных отношений блока 1 «Дисциплины (модули)»</w:t>
      </w:r>
      <w:r w:rsidR="000B78D0">
        <w:t xml:space="preserve">. </w:t>
      </w:r>
    </w:p>
    <w:p w:rsidR="000B78D0" w:rsidRPr="00152A7C" w:rsidRDefault="000B78D0" w:rsidP="000B78D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B78D0" w:rsidRPr="008F25BB" w:rsidRDefault="000B78D0" w:rsidP="000B78D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Цель изучения дисциплины: </w:t>
      </w:r>
      <w:r w:rsidR="00B32E71" w:rsidRPr="00B32E71">
        <w:rPr>
          <w:rFonts w:eastAsia="Calibri"/>
        </w:rPr>
        <w:t>приобретение студентами знаний и умений, необходимых для обеспечения противодействия теневой экономической деятельности, для предотвращения угроз, связанных с ее появлением и развитием</w:t>
      </w:r>
      <w:r w:rsidRPr="008F25BB">
        <w:rPr>
          <w:rFonts w:eastAsia="Calibri"/>
        </w:rPr>
        <w:t>.</w:t>
      </w:r>
    </w:p>
    <w:p w:rsidR="000B78D0" w:rsidRPr="008F25BB" w:rsidRDefault="000B78D0" w:rsidP="000B78D0">
      <w:pPr>
        <w:ind w:firstLine="567"/>
        <w:jc w:val="both"/>
        <w:rPr>
          <w:rFonts w:eastAsia="Calibri"/>
        </w:rPr>
      </w:pPr>
      <w:r w:rsidRPr="008F25BB">
        <w:rPr>
          <w:rFonts w:eastAsia="Calibri"/>
        </w:rPr>
        <w:t xml:space="preserve">Для достижения цели дисциплины </w:t>
      </w:r>
      <w:r w:rsidRPr="008E4824">
        <w:rPr>
          <w:rFonts w:eastAsia="Calibri"/>
        </w:rPr>
        <w:t>решаются следующие задачи:</w:t>
      </w:r>
    </w:p>
    <w:p w:rsidR="00B32E71" w:rsidRPr="00B32E71" w:rsidRDefault="00B32E71" w:rsidP="00B32E71">
      <w:pPr>
        <w:pStyle w:val="a5"/>
        <w:numPr>
          <w:ilvl w:val="0"/>
          <w:numId w:val="5"/>
        </w:numPr>
        <w:ind w:left="567"/>
        <w:rPr>
          <w:rFonts w:ascii="Times New Roman" w:hAnsi="Times New Roman"/>
          <w:sz w:val="24"/>
          <w:szCs w:val="24"/>
        </w:rPr>
      </w:pPr>
      <w:r w:rsidRPr="00B32E71">
        <w:rPr>
          <w:rFonts w:ascii="Times New Roman" w:hAnsi="Times New Roman"/>
          <w:sz w:val="24"/>
          <w:szCs w:val="24"/>
        </w:rPr>
        <w:t>формирование знаний об основах законодательства и нормативно-правовой базы в сфере экономической безопасности, необходимых для обеспечения противодействия теневой экономической деятельности;</w:t>
      </w:r>
    </w:p>
    <w:p w:rsidR="000B78D0" w:rsidRPr="0099699D" w:rsidRDefault="00B32E71" w:rsidP="00B32E71">
      <w:pPr>
        <w:pStyle w:val="a5"/>
        <w:numPr>
          <w:ilvl w:val="0"/>
          <w:numId w:val="5"/>
        </w:numPr>
        <w:ind w:left="567"/>
        <w:rPr>
          <w:rFonts w:ascii="Times New Roman" w:hAnsi="Times New Roman"/>
          <w:sz w:val="24"/>
          <w:szCs w:val="24"/>
        </w:rPr>
      </w:pPr>
      <w:r w:rsidRPr="00B32E71">
        <w:rPr>
          <w:rFonts w:ascii="Times New Roman" w:hAnsi="Times New Roman"/>
          <w:sz w:val="24"/>
          <w:szCs w:val="24"/>
        </w:rPr>
        <w:t>формирование умений проводить анализ теневой и коррупционной деятельности объектов экономической безопасности для последующей подготовки плана мероприятий и программ противодействия теневой экономической деятельности</w:t>
      </w:r>
      <w:r w:rsidR="000B78D0" w:rsidRPr="0099699D">
        <w:rPr>
          <w:rFonts w:ascii="Times New Roman" w:hAnsi="Times New Roman"/>
          <w:sz w:val="24"/>
          <w:szCs w:val="24"/>
        </w:rPr>
        <w:t>.</w:t>
      </w:r>
    </w:p>
    <w:p w:rsidR="000B78D0" w:rsidRPr="00152A7C" w:rsidRDefault="000B78D0" w:rsidP="000B78D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B78D0" w:rsidRPr="005F4E08" w:rsidRDefault="000B78D0" w:rsidP="000B78D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 </w:t>
      </w:r>
      <w:r w:rsidRPr="00607C5D">
        <w:t>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0B78D0" w:rsidRPr="000A2C61" w:rsidTr="00CF2239">
        <w:tc>
          <w:tcPr>
            <w:tcW w:w="3539" w:type="dxa"/>
          </w:tcPr>
          <w:p w:rsidR="000B78D0" w:rsidRPr="000A2C61" w:rsidRDefault="000B78D0" w:rsidP="005D4C49">
            <w:pPr>
              <w:jc w:val="center"/>
              <w:rPr>
                <w:sz w:val="20"/>
                <w:szCs w:val="20"/>
              </w:rPr>
            </w:pPr>
            <w:r w:rsidRPr="000A2C61">
              <w:rPr>
                <w:sz w:val="20"/>
                <w:szCs w:val="20"/>
              </w:rPr>
              <w:t>Компетенция</w:t>
            </w:r>
          </w:p>
        </w:tc>
        <w:tc>
          <w:tcPr>
            <w:tcW w:w="5805" w:type="dxa"/>
          </w:tcPr>
          <w:p w:rsidR="000B78D0" w:rsidRPr="000A2C61" w:rsidRDefault="000B78D0" w:rsidP="005D4C49">
            <w:pPr>
              <w:jc w:val="center"/>
              <w:rPr>
                <w:sz w:val="20"/>
                <w:szCs w:val="20"/>
                <w:highlight w:val="yellow"/>
              </w:rPr>
            </w:pPr>
            <w:r w:rsidRPr="000A2C61">
              <w:rPr>
                <w:sz w:val="20"/>
                <w:szCs w:val="20"/>
              </w:rPr>
              <w:t>Индикатор компетенции</w:t>
            </w:r>
          </w:p>
        </w:tc>
      </w:tr>
      <w:tr w:rsidR="00215462" w:rsidRPr="000A2C61" w:rsidTr="00CF2239">
        <w:trPr>
          <w:trHeight w:val="639"/>
        </w:trPr>
        <w:tc>
          <w:tcPr>
            <w:tcW w:w="3539" w:type="dxa"/>
            <w:vMerge w:val="restart"/>
            <w:vAlign w:val="center"/>
          </w:tcPr>
          <w:p w:rsidR="00215462" w:rsidRPr="00533265" w:rsidRDefault="00215462" w:rsidP="005D4C49">
            <w:pPr>
              <w:jc w:val="both"/>
              <w:rPr>
                <w:sz w:val="20"/>
                <w:szCs w:val="20"/>
                <w:highlight w:val="yellow"/>
              </w:rPr>
            </w:pPr>
            <w:r w:rsidRPr="00215462">
              <w:rPr>
                <w:sz w:val="20"/>
                <w:szCs w:val="20"/>
              </w:rPr>
              <w:t>ПК-1 Планирование и проведение мероприятий по обеспечению экономической безопасности</w:t>
            </w:r>
          </w:p>
        </w:tc>
        <w:tc>
          <w:tcPr>
            <w:tcW w:w="5805" w:type="dxa"/>
          </w:tcPr>
          <w:p w:rsidR="00215462" w:rsidRPr="00AD729D" w:rsidRDefault="00215462" w:rsidP="00AD729D">
            <w:pPr>
              <w:jc w:val="both"/>
              <w:rPr>
                <w:sz w:val="20"/>
                <w:szCs w:val="20"/>
              </w:rPr>
            </w:pPr>
            <w:r w:rsidRPr="00215462">
              <w:rPr>
                <w:sz w:val="20"/>
                <w:szCs w:val="20"/>
              </w:rPr>
              <w:t>ПК-1.1.1 Знает основы законодательства и нормативно-правовую базу в сфере экономической безопасности</w:t>
            </w:r>
          </w:p>
        </w:tc>
      </w:tr>
      <w:tr w:rsidR="00215462" w:rsidRPr="000A2C61" w:rsidTr="00CF2239">
        <w:tc>
          <w:tcPr>
            <w:tcW w:w="3539" w:type="dxa"/>
            <w:vMerge/>
          </w:tcPr>
          <w:p w:rsidR="00215462" w:rsidRPr="006C072D" w:rsidRDefault="00215462" w:rsidP="005D4C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5" w:type="dxa"/>
          </w:tcPr>
          <w:p w:rsidR="00215462" w:rsidRPr="00AB7315" w:rsidRDefault="00215462" w:rsidP="005D4C49">
            <w:pPr>
              <w:jc w:val="both"/>
              <w:rPr>
                <w:sz w:val="20"/>
                <w:szCs w:val="20"/>
              </w:rPr>
            </w:pPr>
            <w:r w:rsidRPr="00215462">
              <w:rPr>
                <w:sz w:val="20"/>
                <w:szCs w:val="20"/>
              </w:rPr>
              <w:t>ПК-1.2.2 Умеет проводить анализ теневой и коррупционной деятельности объектов экономической безопасности</w:t>
            </w:r>
          </w:p>
        </w:tc>
      </w:tr>
    </w:tbl>
    <w:p w:rsidR="000B78D0" w:rsidRDefault="000B78D0" w:rsidP="000B78D0">
      <w:pPr>
        <w:jc w:val="both"/>
      </w:pPr>
    </w:p>
    <w:p w:rsidR="000B78D0" w:rsidRPr="00152A7C" w:rsidRDefault="000B78D0" w:rsidP="000B78D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B32E71" w:rsidRDefault="00B32E71" w:rsidP="000C68F5">
      <w:pPr>
        <w:widowControl w:val="0"/>
        <w:ind w:firstLine="567"/>
      </w:pPr>
      <w:r>
        <w:t>Теоретические основы и нормативно-правовые положения теневой экономической деятельности.</w:t>
      </w:r>
    </w:p>
    <w:p w:rsidR="009F3199" w:rsidRDefault="00B32E71" w:rsidP="000C68F5">
      <w:pPr>
        <w:widowControl w:val="0"/>
        <w:ind w:firstLine="567"/>
      </w:pPr>
      <w:r>
        <w:t>Методический аппарат оценки теневой экономики, противодействия ее развитию, подготовки и контроля реализации мероприятий по предотвращению теневых операций</w:t>
      </w:r>
      <w:r w:rsidR="009F3199">
        <w:t>.</w:t>
      </w:r>
    </w:p>
    <w:p w:rsidR="000B78D0" w:rsidRPr="00152A7C" w:rsidRDefault="000B78D0" w:rsidP="000B78D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0B78D0" w:rsidRPr="00152A7C" w:rsidRDefault="000B78D0" w:rsidP="000B78D0">
      <w:pPr>
        <w:contextualSpacing/>
        <w:jc w:val="both"/>
      </w:pPr>
      <w:r w:rsidRPr="00152A7C">
        <w:t xml:space="preserve">Объем дисциплины – </w:t>
      </w:r>
      <w:r w:rsidR="00215462">
        <w:t>4</w:t>
      </w:r>
      <w:r>
        <w:t xml:space="preserve"> </w:t>
      </w:r>
      <w:r w:rsidRPr="00152A7C">
        <w:t>зачетны</w:t>
      </w:r>
      <w:r>
        <w:t>х</w:t>
      </w:r>
      <w:r w:rsidR="00AD729D">
        <w:t xml:space="preserve"> единиц</w:t>
      </w:r>
      <w:r w:rsidRPr="00152A7C">
        <w:t xml:space="preserve"> (</w:t>
      </w:r>
      <w:r w:rsidR="00215462">
        <w:t>144 часов</w:t>
      </w:r>
      <w:r w:rsidRPr="00152A7C">
        <w:t>), в том числе:</w:t>
      </w:r>
    </w:p>
    <w:p w:rsidR="00215462" w:rsidRDefault="00215462" w:rsidP="000B78D0">
      <w:pPr>
        <w:contextualSpacing/>
        <w:jc w:val="both"/>
      </w:pPr>
      <w:r>
        <w:t>лекции – 32 час.;</w:t>
      </w:r>
    </w:p>
    <w:p w:rsidR="000B78D0" w:rsidRDefault="00215462" w:rsidP="000B78D0">
      <w:pPr>
        <w:contextualSpacing/>
        <w:jc w:val="both"/>
      </w:pPr>
      <w:r>
        <w:t>практические</w:t>
      </w:r>
      <w:r w:rsidR="009F3199">
        <w:t xml:space="preserve"> работы</w:t>
      </w:r>
      <w:r w:rsidR="000B78D0">
        <w:t xml:space="preserve"> – </w:t>
      </w:r>
      <w:r w:rsidR="009F3199">
        <w:t>32</w:t>
      </w:r>
      <w:r w:rsidR="000B78D0" w:rsidRPr="00152A7C">
        <w:t xml:space="preserve"> час.</w:t>
      </w:r>
      <w:r w:rsidR="000B78D0">
        <w:t>;</w:t>
      </w:r>
    </w:p>
    <w:p w:rsidR="000B78D0" w:rsidRPr="00152A7C" w:rsidRDefault="000B78D0" w:rsidP="000B78D0">
      <w:pPr>
        <w:contextualSpacing/>
        <w:jc w:val="both"/>
      </w:pPr>
      <w:r>
        <w:t>с</w:t>
      </w:r>
      <w:r w:rsidR="000C68F5">
        <w:t>амостоятельная работа – 76</w:t>
      </w:r>
      <w:r w:rsidRPr="00152A7C">
        <w:t xml:space="preserve"> час.</w:t>
      </w:r>
    </w:p>
    <w:p w:rsidR="0037236B" w:rsidRDefault="000B78D0" w:rsidP="00AD729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5D4C49" w:rsidRDefault="005D4C49">
      <w:pPr>
        <w:spacing w:after="160" w:line="259" w:lineRule="auto"/>
      </w:pPr>
      <w:bookmarkStart w:id="0" w:name="_GoBack"/>
      <w:bookmarkEnd w:id="0"/>
    </w:p>
    <w:sectPr w:rsidR="005D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EB703F"/>
    <w:multiLevelType w:val="hybridMultilevel"/>
    <w:tmpl w:val="044A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7E32E1"/>
    <w:multiLevelType w:val="hybridMultilevel"/>
    <w:tmpl w:val="33245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C455DF"/>
    <w:multiLevelType w:val="hybridMultilevel"/>
    <w:tmpl w:val="3F540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6F713C"/>
    <w:multiLevelType w:val="hybridMultilevel"/>
    <w:tmpl w:val="C23C21B2"/>
    <w:lvl w:ilvl="0" w:tplc="667C3B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7A5EBA"/>
    <w:multiLevelType w:val="hybridMultilevel"/>
    <w:tmpl w:val="C2887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D0"/>
    <w:rsid w:val="00021357"/>
    <w:rsid w:val="000B1DB3"/>
    <w:rsid w:val="000B78D0"/>
    <w:rsid w:val="000C05F1"/>
    <w:rsid w:val="000C68F5"/>
    <w:rsid w:val="00103B06"/>
    <w:rsid w:val="00116007"/>
    <w:rsid w:val="00132855"/>
    <w:rsid w:val="00167882"/>
    <w:rsid w:val="001862C1"/>
    <w:rsid w:val="00195456"/>
    <w:rsid w:val="001A78E7"/>
    <w:rsid w:val="001D4F17"/>
    <w:rsid w:val="001E0E67"/>
    <w:rsid w:val="00215462"/>
    <w:rsid w:val="0023067A"/>
    <w:rsid w:val="00250DE6"/>
    <w:rsid w:val="002C6E03"/>
    <w:rsid w:val="00310A90"/>
    <w:rsid w:val="0036575C"/>
    <w:rsid w:val="0037236B"/>
    <w:rsid w:val="0044777B"/>
    <w:rsid w:val="00482A9B"/>
    <w:rsid w:val="004A1D39"/>
    <w:rsid w:val="004D71AC"/>
    <w:rsid w:val="0050698B"/>
    <w:rsid w:val="00533E54"/>
    <w:rsid w:val="00544869"/>
    <w:rsid w:val="005C0948"/>
    <w:rsid w:val="005C3797"/>
    <w:rsid w:val="005D4C49"/>
    <w:rsid w:val="005D6FCE"/>
    <w:rsid w:val="005F52E7"/>
    <w:rsid w:val="00642FE6"/>
    <w:rsid w:val="006E517E"/>
    <w:rsid w:val="00707E59"/>
    <w:rsid w:val="00747AF8"/>
    <w:rsid w:val="00753BC1"/>
    <w:rsid w:val="00793262"/>
    <w:rsid w:val="007B0369"/>
    <w:rsid w:val="007B5F99"/>
    <w:rsid w:val="00857559"/>
    <w:rsid w:val="00857B71"/>
    <w:rsid w:val="008F3956"/>
    <w:rsid w:val="009422F2"/>
    <w:rsid w:val="0095564B"/>
    <w:rsid w:val="0099699D"/>
    <w:rsid w:val="009F3199"/>
    <w:rsid w:val="00A0624F"/>
    <w:rsid w:val="00A347BC"/>
    <w:rsid w:val="00A5494D"/>
    <w:rsid w:val="00A878C6"/>
    <w:rsid w:val="00A936AB"/>
    <w:rsid w:val="00AA7A71"/>
    <w:rsid w:val="00AC66F2"/>
    <w:rsid w:val="00AD2F54"/>
    <w:rsid w:val="00AD729D"/>
    <w:rsid w:val="00AE707F"/>
    <w:rsid w:val="00B32E71"/>
    <w:rsid w:val="00B35AD5"/>
    <w:rsid w:val="00C07206"/>
    <w:rsid w:val="00C42197"/>
    <w:rsid w:val="00C81EF5"/>
    <w:rsid w:val="00CA3728"/>
    <w:rsid w:val="00CD350E"/>
    <w:rsid w:val="00CF2239"/>
    <w:rsid w:val="00D14C42"/>
    <w:rsid w:val="00D32829"/>
    <w:rsid w:val="00D4398D"/>
    <w:rsid w:val="00D44622"/>
    <w:rsid w:val="00D84BF7"/>
    <w:rsid w:val="00DA1B9F"/>
    <w:rsid w:val="00E54EDD"/>
    <w:rsid w:val="00E9100A"/>
    <w:rsid w:val="00EE252A"/>
    <w:rsid w:val="00F411CD"/>
    <w:rsid w:val="00F553B7"/>
    <w:rsid w:val="00F7765A"/>
    <w:rsid w:val="00F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647F"/>
  <w15:chartTrackingRefBased/>
  <w15:docId w15:val="{989BAF69-5780-41DE-BCDD-B64BB493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7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0B78D0"/>
    <w:rPr>
      <w:color w:val="0000FF"/>
      <w:u w:val="single"/>
    </w:rPr>
  </w:style>
  <w:style w:type="paragraph" w:styleId="a">
    <w:name w:val="Normal (Web)"/>
    <w:basedOn w:val="a0"/>
    <w:uiPriority w:val="99"/>
    <w:rsid w:val="000B78D0"/>
    <w:pPr>
      <w:numPr>
        <w:numId w:val="1"/>
      </w:numPr>
      <w:spacing w:before="100" w:beforeAutospacing="1" w:after="100" w:afterAutospacing="1"/>
    </w:pPr>
  </w:style>
  <w:style w:type="paragraph" w:styleId="a5">
    <w:name w:val="List Paragraph"/>
    <w:basedOn w:val="a0"/>
    <w:uiPriority w:val="34"/>
    <w:qFormat/>
    <w:rsid w:val="000B78D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2"/>
    <w:uiPriority w:val="59"/>
    <w:rsid w:val="000B78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5D4C4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5D4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LenovoNB</cp:lastModifiedBy>
  <cp:revision>6</cp:revision>
  <dcterms:created xsi:type="dcterms:W3CDTF">2023-04-26T11:29:00Z</dcterms:created>
  <dcterms:modified xsi:type="dcterms:W3CDTF">2023-05-02T05:52:00Z</dcterms:modified>
</cp:coreProperties>
</file>