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34" w:rsidRDefault="00D64434"/>
    <w:p w:rsidR="00D64434" w:rsidRDefault="00A627EB">
      <w:pPr>
        <w:contextualSpacing/>
        <w:jc w:val="center"/>
      </w:pPr>
      <w:r>
        <w:t>АННОТАЦИЯ</w:t>
      </w:r>
    </w:p>
    <w:p w:rsidR="00D64434" w:rsidRDefault="00A627EB">
      <w:pPr>
        <w:jc w:val="center"/>
        <w:rPr>
          <w:iCs/>
        </w:rPr>
      </w:pPr>
      <w:r>
        <w:rPr>
          <w:iCs/>
        </w:rPr>
        <w:t>производственной практики</w:t>
      </w:r>
    </w:p>
    <w:p w:rsidR="00D64434" w:rsidRDefault="00A627EB">
      <w:pPr>
        <w:jc w:val="center"/>
      </w:pPr>
      <w:r>
        <w:t>(Б2.П.В.1) «Расчетно-экономическая практика»</w:t>
      </w:r>
    </w:p>
    <w:p w:rsidR="00D64434" w:rsidRDefault="00D64434">
      <w:pPr>
        <w:contextualSpacing/>
      </w:pPr>
    </w:p>
    <w:p w:rsidR="00D64434" w:rsidRDefault="00A627EB">
      <w:pPr>
        <w:contextualSpacing/>
        <w:jc w:val="both"/>
        <w:rPr>
          <w:i/>
        </w:rPr>
      </w:pPr>
      <w:r>
        <w:t xml:space="preserve">Направление подготовки – </w:t>
      </w:r>
      <w:r>
        <w:rPr>
          <w:i/>
        </w:rPr>
        <w:t>38.03.01 «Экономика».</w:t>
      </w:r>
    </w:p>
    <w:p w:rsidR="00D64434" w:rsidRDefault="00A627EB">
      <w:pPr>
        <w:contextualSpacing/>
        <w:jc w:val="both"/>
        <w:rPr>
          <w:i/>
        </w:rPr>
      </w:pPr>
      <w:r>
        <w:t xml:space="preserve">Квалификация (степень) выпускника – </w:t>
      </w:r>
      <w:r>
        <w:rPr>
          <w:i/>
        </w:rPr>
        <w:t>бакалавр</w:t>
      </w:r>
    </w:p>
    <w:p w:rsidR="00D64434" w:rsidRDefault="00A627EB">
      <w:pPr>
        <w:contextualSpacing/>
        <w:jc w:val="both"/>
      </w:pPr>
      <w:r>
        <w:t xml:space="preserve">Профиль </w:t>
      </w:r>
      <w:r>
        <w:rPr>
          <w:i/>
        </w:rPr>
        <w:t>«Управление рисками и экономическая безопасность»</w:t>
      </w:r>
      <w:r>
        <w:t xml:space="preserve"> </w:t>
      </w:r>
    </w:p>
    <w:p w:rsidR="00D64434" w:rsidRDefault="00A627EB">
      <w:pPr>
        <w:contextualSpacing/>
        <w:jc w:val="both"/>
        <w:rPr>
          <w:b/>
        </w:rPr>
      </w:pPr>
      <w:r>
        <w:rPr>
          <w:b/>
        </w:rPr>
        <w:t xml:space="preserve">1. Вид практики, </w:t>
      </w:r>
      <w:r>
        <w:rPr>
          <w:b/>
        </w:rPr>
        <w:t>способы и формы ее проведения</w:t>
      </w:r>
    </w:p>
    <w:p w:rsidR="00D64434" w:rsidRDefault="00A627EB">
      <w:pPr>
        <w:jc w:val="both"/>
        <w:rPr>
          <w:i/>
        </w:rPr>
      </w:pPr>
      <w:r>
        <w:t xml:space="preserve">Практика относится к </w:t>
      </w:r>
      <w:r>
        <w:t>части, формируемой участниками образовательных отношений Блока 2 «</w:t>
      </w:r>
      <w:r>
        <w:rPr>
          <w:i/>
        </w:rPr>
        <w:t>Практика</w:t>
      </w:r>
      <w:r>
        <w:t>»</w:t>
      </w:r>
      <w:r w:rsidR="004D56BB">
        <w:t xml:space="preserve"> и является обязательной</w:t>
      </w:r>
      <w:bookmarkStart w:id="0" w:name="_GoBack"/>
      <w:bookmarkEnd w:id="0"/>
      <w:r w:rsidR="00187CF0">
        <w:t>.</w:t>
      </w:r>
    </w:p>
    <w:p w:rsidR="00D64434" w:rsidRDefault="00A627EB">
      <w:pPr>
        <w:jc w:val="both"/>
      </w:pPr>
      <w:r>
        <w:t>Тип практики – расчетно-экономическая практика</w:t>
      </w:r>
      <w:r>
        <w:rPr>
          <w:i/>
        </w:rPr>
        <w:t>.</w:t>
      </w:r>
    </w:p>
    <w:p w:rsidR="00D64434" w:rsidRDefault="00A627EB">
      <w:pPr>
        <w:jc w:val="both"/>
        <w:rPr>
          <w:bCs/>
          <w:i/>
        </w:rPr>
      </w:pPr>
      <w:r>
        <w:t>Способ проведения практики – стацион</w:t>
      </w:r>
      <w:r>
        <w:t>арная.</w:t>
      </w:r>
    </w:p>
    <w:p w:rsidR="00D64434" w:rsidRDefault="00A627EB">
      <w:pPr>
        <w:jc w:val="both"/>
      </w:pPr>
      <w:r>
        <w:t>Практика проводится дискретно по видам практик или по периодам проведения практик.</w:t>
      </w:r>
    </w:p>
    <w:p w:rsidR="00D64434" w:rsidRDefault="00A627EB">
      <w:pPr>
        <w:contextualSpacing/>
        <w:jc w:val="both"/>
        <w:rPr>
          <w:b/>
        </w:rPr>
      </w:pPr>
      <w:r>
        <w:rPr>
          <w:b/>
        </w:rPr>
        <w:t>2. Перечень планируемых результатов обучения при прохождении практики</w:t>
      </w:r>
    </w:p>
    <w:p w:rsidR="00D64434" w:rsidRDefault="00A627EB">
      <w:pPr>
        <w:jc w:val="both"/>
      </w:pPr>
      <w:r>
        <w:t>Проведение практики направлено на практическую подготовку обучающегося к будущей профессионально</w:t>
      </w:r>
      <w:r>
        <w:t>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</w:t>
      </w:r>
      <w:r>
        <w:t xml:space="preserve"> компетенций (части компетенций) по профилю образовательной программы. </w:t>
      </w:r>
    </w:p>
    <w:p w:rsidR="00D64434" w:rsidRDefault="00A627EB">
      <w:pPr>
        <w:jc w:val="both"/>
      </w:pPr>
      <w:r>
        <w:t xml:space="preserve">Прохождение практики направлено на формирование следующих </w:t>
      </w:r>
      <w:r w:rsidR="004D56BB">
        <w:t>компетенций, сформированность</w:t>
      </w:r>
      <w:r>
        <w:t xml:space="preserve"> которых оценивается с помощью индикаторов достижения компетенций:</w:t>
      </w:r>
    </w:p>
    <w:tbl>
      <w:tblPr>
        <w:tblStyle w:val="aff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3"/>
        <w:gridCol w:w="4671"/>
      </w:tblGrid>
      <w:tr w:rsidR="00D64434">
        <w:trPr>
          <w:jc w:val="center"/>
        </w:trPr>
        <w:tc>
          <w:tcPr>
            <w:tcW w:w="4673" w:type="dxa"/>
          </w:tcPr>
          <w:p w:rsidR="00D64434" w:rsidRDefault="00A627EB">
            <w:pPr>
              <w:jc w:val="center"/>
            </w:pPr>
            <w:r>
              <w:t>Компетенция</w:t>
            </w:r>
          </w:p>
        </w:tc>
        <w:tc>
          <w:tcPr>
            <w:tcW w:w="4671" w:type="dxa"/>
          </w:tcPr>
          <w:p w:rsidR="00D64434" w:rsidRDefault="00A627EB">
            <w:pPr>
              <w:jc w:val="center"/>
              <w:rPr>
                <w:highlight w:val="yellow"/>
              </w:rPr>
            </w:pPr>
            <w:r>
              <w:t>Индикатор компете</w:t>
            </w:r>
            <w:r>
              <w:t>нции</w:t>
            </w:r>
          </w:p>
        </w:tc>
      </w:tr>
      <w:tr w:rsidR="00D64434">
        <w:trPr>
          <w:jc w:val="center"/>
        </w:trPr>
        <w:tc>
          <w:tcPr>
            <w:tcW w:w="4673" w:type="dxa"/>
          </w:tcPr>
          <w:p w:rsidR="00D64434" w:rsidRDefault="00A627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ПК-1 Планирование и проведение мероприятий по обеспечению экономической безопасности </w:t>
            </w:r>
          </w:p>
        </w:tc>
        <w:tc>
          <w:tcPr>
            <w:tcW w:w="4671" w:type="dxa"/>
          </w:tcPr>
          <w:p w:rsidR="00D64434" w:rsidRDefault="00A627EB">
            <w:pPr>
              <w:rPr>
                <w:color w:val="000000"/>
              </w:rPr>
            </w:pPr>
            <w:r>
              <w:rPr>
                <w:color w:val="000000"/>
              </w:rPr>
              <w:t>ПК-1.3.3 Имеет навыки представления аналитической информации руководителю и ответственным за мероприятия по защите экономических интересов</w:t>
            </w:r>
          </w:p>
        </w:tc>
      </w:tr>
      <w:tr w:rsidR="00D64434">
        <w:trPr>
          <w:jc w:val="center"/>
        </w:trPr>
        <w:tc>
          <w:tcPr>
            <w:tcW w:w="4673" w:type="dxa"/>
          </w:tcPr>
          <w:p w:rsidR="00D64434" w:rsidRDefault="00A627E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ПК-2 Мониторинг </w:t>
            </w:r>
            <w:r>
              <w:rPr>
                <w:color w:val="000000"/>
              </w:rPr>
              <w:t>финансово-хозяйственной деятельности объектов экономической безопасности</w:t>
            </w:r>
          </w:p>
        </w:tc>
        <w:tc>
          <w:tcPr>
            <w:tcW w:w="4671" w:type="dxa"/>
          </w:tcPr>
          <w:p w:rsidR="00D64434" w:rsidRDefault="00A627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ПК-2.3.1 Имеет навыки оценки возникших угроз экономической безопасности</w:t>
            </w:r>
          </w:p>
        </w:tc>
      </w:tr>
    </w:tbl>
    <w:p w:rsidR="00D64434" w:rsidRDefault="00A627EB">
      <w:pPr>
        <w:contextualSpacing/>
        <w:jc w:val="both"/>
        <w:rPr>
          <w:b/>
        </w:rPr>
      </w:pPr>
      <w:r>
        <w:rPr>
          <w:b/>
        </w:rPr>
        <w:t>3. Объем практики и ее продолжительность</w:t>
      </w:r>
    </w:p>
    <w:p w:rsidR="00D64434" w:rsidRDefault="00A627EB">
      <w:pPr>
        <w:jc w:val="both"/>
      </w:pPr>
      <w:r>
        <w:t>Практика проводится концентрировано.</w:t>
      </w:r>
    </w:p>
    <w:p w:rsidR="00D64434" w:rsidRDefault="00A627EB">
      <w:pPr>
        <w:contextualSpacing/>
        <w:jc w:val="both"/>
      </w:pPr>
      <w:r>
        <w:t>Объем практики – 4 зачетные един</w:t>
      </w:r>
      <w:r>
        <w:t>ицы (32 час., 3 нед.)</w:t>
      </w:r>
    </w:p>
    <w:p w:rsidR="004D56BB" w:rsidRDefault="004D56BB" w:rsidP="004D56BB">
      <w:pPr>
        <w:contextualSpacing/>
        <w:jc w:val="both"/>
      </w:pPr>
      <w:r>
        <w:t>лабораторные</w:t>
      </w:r>
      <w:r>
        <w:t xml:space="preserve"> занятия – 12</w:t>
      </w:r>
      <w:r w:rsidRPr="00152A7C">
        <w:t xml:space="preserve"> час.</w:t>
      </w:r>
    </w:p>
    <w:p w:rsidR="004D56BB" w:rsidRPr="00152A7C" w:rsidRDefault="004D56BB" w:rsidP="004D56BB">
      <w:pPr>
        <w:contextualSpacing/>
        <w:jc w:val="both"/>
      </w:pPr>
      <w:r>
        <w:t xml:space="preserve">практические занятия </w:t>
      </w:r>
      <w:r>
        <w:t>– 1</w:t>
      </w:r>
      <w:r>
        <w:t xml:space="preserve"> </w:t>
      </w:r>
      <w:r w:rsidRPr="00152A7C">
        <w:t>час.</w:t>
      </w:r>
    </w:p>
    <w:p w:rsidR="004D56BB" w:rsidRDefault="004D56BB" w:rsidP="004D56BB">
      <w:pPr>
        <w:contextualSpacing/>
        <w:jc w:val="both"/>
      </w:pPr>
      <w:r>
        <w:t xml:space="preserve">самостоятельная работа – </w:t>
      </w:r>
      <w:r>
        <w:t>107</w:t>
      </w:r>
      <w:r w:rsidRPr="00152A7C">
        <w:t xml:space="preserve"> час.</w:t>
      </w:r>
    </w:p>
    <w:p w:rsidR="004D56BB" w:rsidRPr="00152A7C" w:rsidRDefault="004D56BB" w:rsidP="004D56BB">
      <w:pPr>
        <w:contextualSpacing/>
        <w:jc w:val="both"/>
      </w:pPr>
      <w:r>
        <w:t>контроль – 4</w:t>
      </w:r>
      <w:r>
        <w:t xml:space="preserve"> час.</w:t>
      </w:r>
    </w:p>
    <w:p w:rsidR="00D64434" w:rsidRDefault="00A627EB">
      <w:pPr>
        <w:contextualSpacing/>
        <w:jc w:val="both"/>
      </w:pPr>
      <w:r>
        <w:t>Форма контроля знаний - зачёт.</w:t>
      </w:r>
    </w:p>
    <w:sectPr w:rsidR="00D64434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EB" w:rsidRDefault="00A627EB">
      <w:r>
        <w:separator/>
      </w:r>
    </w:p>
  </w:endnote>
  <w:endnote w:type="continuationSeparator" w:id="0">
    <w:p w:rsidR="00A627EB" w:rsidRDefault="00A6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34" w:rsidRDefault="00A627EB">
    <w:pPr>
      <w:pStyle w:val="aff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64434" w:rsidRDefault="00D64434">
    <w:pPr>
      <w:pStyle w:val="af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EB" w:rsidRDefault="00A627EB">
      <w:r>
        <w:separator/>
      </w:r>
    </w:p>
  </w:footnote>
  <w:footnote w:type="continuationSeparator" w:id="0">
    <w:p w:rsidR="00A627EB" w:rsidRDefault="00A6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a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multilevel"/>
    <w:tmpl w:val="346B3D09"/>
    <w:lvl w:ilvl="0">
      <w:start w:val="1"/>
      <w:numFmt w:val="bullet"/>
      <w:pStyle w:val="a0"/>
      <w:lvlText w:val=""/>
      <w:lvlJc w:val="left"/>
      <w:pPr>
        <w:tabs>
          <w:tab w:val="left" w:pos="822"/>
        </w:tabs>
        <w:ind w:left="822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16837"/>
    <w:multiLevelType w:val="singleLevel"/>
    <w:tmpl w:val="41116837"/>
    <w:lvl w:ilvl="0">
      <w:start w:val="1"/>
      <w:numFmt w:val="bullet"/>
      <w:pStyle w:val="11"/>
      <w:lvlText w:val="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260B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372BB"/>
    <w:rsid w:val="0004013C"/>
    <w:rsid w:val="00040B36"/>
    <w:rsid w:val="00041EB7"/>
    <w:rsid w:val="00044E38"/>
    <w:rsid w:val="00045949"/>
    <w:rsid w:val="0005193F"/>
    <w:rsid w:val="0005470E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0E21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4DCA"/>
    <w:rsid w:val="000D6925"/>
    <w:rsid w:val="000E037C"/>
    <w:rsid w:val="000E0A5D"/>
    <w:rsid w:val="000E0BB3"/>
    <w:rsid w:val="000E0D6D"/>
    <w:rsid w:val="000E0E5B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2369"/>
    <w:rsid w:val="00144C66"/>
    <w:rsid w:val="001464F3"/>
    <w:rsid w:val="00146823"/>
    <w:rsid w:val="00147390"/>
    <w:rsid w:val="00151094"/>
    <w:rsid w:val="001513C0"/>
    <w:rsid w:val="00152F64"/>
    <w:rsid w:val="00153C13"/>
    <w:rsid w:val="00155373"/>
    <w:rsid w:val="00166937"/>
    <w:rsid w:val="00166FE2"/>
    <w:rsid w:val="0016728F"/>
    <w:rsid w:val="00167396"/>
    <w:rsid w:val="00170482"/>
    <w:rsid w:val="0017142C"/>
    <w:rsid w:val="00176F25"/>
    <w:rsid w:val="00176FC1"/>
    <w:rsid w:val="0018034F"/>
    <w:rsid w:val="001808E6"/>
    <w:rsid w:val="00180BB9"/>
    <w:rsid w:val="00180D7F"/>
    <w:rsid w:val="001814B4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87CF0"/>
    <w:rsid w:val="00190BE6"/>
    <w:rsid w:val="001912B2"/>
    <w:rsid w:val="00191B14"/>
    <w:rsid w:val="00192D35"/>
    <w:rsid w:val="00194154"/>
    <w:rsid w:val="001971C7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2AD"/>
    <w:rsid w:val="002074B7"/>
    <w:rsid w:val="002128D3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96E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277F"/>
    <w:rsid w:val="00243083"/>
    <w:rsid w:val="0024411A"/>
    <w:rsid w:val="002469B5"/>
    <w:rsid w:val="002473C9"/>
    <w:rsid w:val="002477E4"/>
    <w:rsid w:val="00247A48"/>
    <w:rsid w:val="00252470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878FB"/>
    <w:rsid w:val="002906E5"/>
    <w:rsid w:val="00290B4E"/>
    <w:rsid w:val="00294F1F"/>
    <w:rsid w:val="002954D8"/>
    <w:rsid w:val="00297807"/>
    <w:rsid w:val="002A03C5"/>
    <w:rsid w:val="002A23E0"/>
    <w:rsid w:val="002A25D2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D57A5"/>
    <w:rsid w:val="002E0743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1FA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513D"/>
    <w:rsid w:val="0033519A"/>
    <w:rsid w:val="0034057E"/>
    <w:rsid w:val="00341FE1"/>
    <w:rsid w:val="003424F1"/>
    <w:rsid w:val="00342B1B"/>
    <w:rsid w:val="00343922"/>
    <w:rsid w:val="00343EA9"/>
    <w:rsid w:val="00345712"/>
    <w:rsid w:val="00347A81"/>
    <w:rsid w:val="00352CBE"/>
    <w:rsid w:val="00353CA7"/>
    <w:rsid w:val="00354BA8"/>
    <w:rsid w:val="0035664A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C25"/>
    <w:rsid w:val="003A1DA1"/>
    <w:rsid w:val="003A2AD9"/>
    <w:rsid w:val="003A4DA5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16C0"/>
    <w:rsid w:val="003E4137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06D69"/>
    <w:rsid w:val="004116E0"/>
    <w:rsid w:val="00413CE2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43063"/>
    <w:rsid w:val="00450003"/>
    <w:rsid w:val="00451B28"/>
    <w:rsid w:val="004522EA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5D2A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56B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292"/>
    <w:rsid w:val="004F73D7"/>
    <w:rsid w:val="004F746A"/>
    <w:rsid w:val="004F7DA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62E5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24D"/>
    <w:rsid w:val="00584FB8"/>
    <w:rsid w:val="00585855"/>
    <w:rsid w:val="00585EF1"/>
    <w:rsid w:val="00587870"/>
    <w:rsid w:val="005A5296"/>
    <w:rsid w:val="005A541E"/>
    <w:rsid w:val="005A5CAF"/>
    <w:rsid w:val="005A782D"/>
    <w:rsid w:val="005B13ED"/>
    <w:rsid w:val="005B14BF"/>
    <w:rsid w:val="005B2556"/>
    <w:rsid w:val="005B33C5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0B12"/>
    <w:rsid w:val="005E3699"/>
    <w:rsid w:val="005E501D"/>
    <w:rsid w:val="005E71B7"/>
    <w:rsid w:val="005E75F0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455B6"/>
    <w:rsid w:val="00650009"/>
    <w:rsid w:val="006518C8"/>
    <w:rsid w:val="00651DB9"/>
    <w:rsid w:val="00652E1A"/>
    <w:rsid w:val="006542FF"/>
    <w:rsid w:val="00655AF3"/>
    <w:rsid w:val="0065682F"/>
    <w:rsid w:val="0065743E"/>
    <w:rsid w:val="00657CD3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5B21"/>
    <w:rsid w:val="00696446"/>
    <w:rsid w:val="006A09CD"/>
    <w:rsid w:val="006A15FB"/>
    <w:rsid w:val="006A4D60"/>
    <w:rsid w:val="006A6E6A"/>
    <w:rsid w:val="006B20AB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2EC9"/>
    <w:rsid w:val="006D4957"/>
    <w:rsid w:val="006E10AA"/>
    <w:rsid w:val="006E1A1A"/>
    <w:rsid w:val="006E2371"/>
    <w:rsid w:val="006E46FF"/>
    <w:rsid w:val="006E6BCA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6C6"/>
    <w:rsid w:val="007309A7"/>
    <w:rsid w:val="00730A60"/>
    <w:rsid w:val="007331C7"/>
    <w:rsid w:val="00733E0C"/>
    <w:rsid w:val="00735289"/>
    <w:rsid w:val="00736F01"/>
    <w:rsid w:val="00740822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978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5B7F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125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27556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558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065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52C"/>
    <w:rsid w:val="00A029CF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64F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27EB"/>
    <w:rsid w:val="00A6580B"/>
    <w:rsid w:val="00A7186B"/>
    <w:rsid w:val="00A720C9"/>
    <w:rsid w:val="00A8103F"/>
    <w:rsid w:val="00A81539"/>
    <w:rsid w:val="00A81C00"/>
    <w:rsid w:val="00A8200D"/>
    <w:rsid w:val="00A82614"/>
    <w:rsid w:val="00A9075F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B71A6"/>
    <w:rsid w:val="00AC1842"/>
    <w:rsid w:val="00AC3483"/>
    <w:rsid w:val="00AC4CE6"/>
    <w:rsid w:val="00AC5303"/>
    <w:rsid w:val="00AC7483"/>
    <w:rsid w:val="00AC7487"/>
    <w:rsid w:val="00AD027E"/>
    <w:rsid w:val="00AD1A0A"/>
    <w:rsid w:val="00AD2C44"/>
    <w:rsid w:val="00AD35C2"/>
    <w:rsid w:val="00AD39D7"/>
    <w:rsid w:val="00AD4EAC"/>
    <w:rsid w:val="00AD5004"/>
    <w:rsid w:val="00AD52D7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39A4"/>
    <w:rsid w:val="00B243FC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57203"/>
    <w:rsid w:val="00B61E95"/>
    <w:rsid w:val="00B650CE"/>
    <w:rsid w:val="00B6634A"/>
    <w:rsid w:val="00B67213"/>
    <w:rsid w:val="00B76D86"/>
    <w:rsid w:val="00B7700B"/>
    <w:rsid w:val="00B7746F"/>
    <w:rsid w:val="00B866ED"/>
    <w:rsid w:val="00B916C0"/>
    <w:rsid w:val="00B916FD"/>
    <w:rsid w:val="00B94B4E"/>
    <w:rsid w:val="00B94F40"/>
    <w:rsid w:val="00B964DE"/>
    <w:rsid w:val="00BA279E"/>
    <w:rsid w:val="00BA4672"/>
    <w:rsid w:val="00BA4F4D"/>
    <w:rsid w:val="00BA6909"/>
    <w:rsid w:val="00BB2BC4"/>
    <w:rsid w:val="00BB34D5"/>
    <w:rsid w:val="00BB49FA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6E78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989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6C39"/>
    <w:rsid w:val="00CF591B"/>
    <w:rsid w:val="00D0265E"/>
    <w:rsid w:val="00D028AD"/>
    <w:rsid w:val="00D02B47"/>
    <w:rsid w:val="00D03580"/>
    <w:rsid w:val="00D07A04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4FF5"/>
    <w:rsid w:val="00D36FCE"/>
    <w:rsid w:val="00D42796"/>
    <w:rsid w:val="00D44B6E"/>
    <w:rsid w:val="00D454EB"/>
    <w:rsid w:val="00D458A3"/>
    <w:rsid w:val="00D46317"/>
    <w:rsid w:val="00D47231"/>
    <w:rsid w:val="00D530B9"/>
    <w:rsid w:val="00D53F5D"/>
    <w:rsid w:val="00D5424D"/>
    <w:rsid w:val="00D57515"/>
    <w:rsid w:val="00D635B7"/>
    <w:rsid w:val="00D64041"/>
    <w:rsid w:val="00D64434"/>
    <w:rsid w:val="00D66661"/>
    <w:rsid w:val="00D674D8"/>
    <w:rsid w:val="00D67AA0"/>
    <w:rsid w:val="00D73E72"/>
    <w:rsid w:val="00D80211"/>
    <w:rsid w:val="00D804A3"/>
    <w:rsid w:val="00D83A09"/>
    <w:rsid w:val="00D861E7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2FE9"/>
    <w:rsid w:val="00DB6C16"/>
    <w:rsid w:val="00DB77B4"/>
    <w:rsid w:val="00DC0A2C"/>
    <w:rsid w:val="00DC3470"/>
    <w:rsid w:val="00DC38C3"/>
    <w:rsid w:val="00DC780A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4427"/>
    <w:rsid w:val="00DF548C"/>
    <w:rsid w:val="00E027C7"/>
    <w:rsid w:val="00E02B05"/>
    <w:rsid w:val="00E038E7"/>
    <w:rsid w:val="00E03C1E"/>
    <w:rsid w:val="00E03C70"/>
    <w:rsid w:val="00E03F65"/>
    <w:rsid w:val="00E04CB0"/>
    <w:rsid w:val="00E06F95"/>
    <w:rsid w:val="00E122D1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0A9D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1C5B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B10"/>
    <w:rsid w:val="00E84F13"/>
    <w:rsid w:val="00E861F6"/>
    <w:rsid w:val="00E874E1"/>
    <w:rsid w:val="00E91674"/>
    <w:rsid w:val="00E930C3"/>
    <w:rsid w:val="00E95899"/>
    <w:rsid w:val="00E97553"/>
    <w:rsid w:val="00E97A35"/>
    <w:rsid w:val="00EA0F8F"/>
    <w:rsid w:val="00EA1033"/>
    <w:rsid w:val="00EA3DB3"/>
    <w:rsid w:val="00EB151A"/>
    <w:rsid w:val="00EB504E"/>
    <w:rsid w:val="00EB5839"/>
    <w:rsid w:val="00EC03E3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D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340"/>
    <w:rsid w:val="00F07D43"/>
    <w:rsid w:val="00F16791"/>
    <w:rsid w:val="00F16B8F"/>
    <w:rsid w:val="00F16FD7"/>
    <w:rsid w:val="00F17AE4"/>
    <w:rsid w:val="00F20EAC"/>
    <w:rsid w:val="00F2115E"/>
    <w:rsid w:val="00F21476"/>
    <w:rsid w:val="00F22B22"/>
    <w:rsid w:val="00F255B3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2BAD"/>
    <w:rsid w:val="00F45028"/>
    <w:rsid w:val="00F47AC6"/>
    <w:rsid w:val="00F52E11"/>
    <w:rsid w:val="00F54C07"/>
    <w:rsid w:val="00F54C26"/>
    <w:rsid w:val="00F558C7"/>
    <w:rsid w:val="00F56068"/>
    <w:rsid w:val="00F63675"/>
    <w:rsid w:val="00F67990"/>
    <w:rsid w:val="00F73EAE"/>
    <w:rsid w:val="00F747AD"/>
    <w:rsid w:val="00F76998"/>
    <w:rsid w:val="00F77190"/>
    <w:rsid w:val="00F82FE8"/>
    <w:rsid w:val="00F83E4F"/>
    <w:rsid w:val="00F8414D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  <w:rsid w:val="00FF3835"/>
    <w:rsid w:val="51DA538F"/>
    <w:rsid w:val="7C4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1A2D"/>
  <w15:docId w15:val="{CBA264EE-9E31-4730-80C7-ABDCDBF4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semiHidden="1" w:unhideWhenUsed="1"/>
    <w:lsdException w:name="Hyperlink" w:uiPriority="0"/>
    <w:lsdException w:name="FollowedHyperlink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zh-CN" w:eastAsia="zh-CN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uiPriority w:val="99"/>
    <w:unhideWhenUsed/>
    <w:rPr>
      <w:color w:val="800080"/>
      <w:u w:val="single"/>
    </w:rPr>
  </w:style>
  <w:style w:type="character" w:styleId="a6">
    <w:name w:val="footnote reference"/>
    <w:uiPriority w:val="99"/>
    <w:rPr>
      <w:vertAlign w:val="superscript"/>
    </w:rPr>
  </w:style>
  <w:style w:type="character" w:styleId="a7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styleId="a8">
    <w:name w:val="endnote reference"/>
    <w:basedOn w:val="a2"/>
    <w:uiPriority w:val="99"/>
    <w:semiHidden/>
    <w:unhideWhenUsed/>
    <w:qFormat/>
    <w:rPr>
      <w:vertAlign w:val="superscript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ab">
    <w:name w:val="page number"/>
  </w:style>
  <w:style w:type="character" w:styleId="ac">
    <w:name w:val="Strong"/>
    <w:uiPriority w:val="22"/>
    <w:qFormat/>
    <w:rPr>
      <w:b/>
      <w:bCs/>
    </w:rPr>
  </w:style>
  <w:style w:type="paragraph" w:styleId="ad">
    <w:name w:val="Balloon Text"/>
    <w:basedOn w:val="a1"/>
    <w:link w:val="ae"/>
    <w:uiPriority w:val="99"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pPr>
      <w:widowControl w:val="0"/>
      <w:spacing w:before="600"/>
      <w:jc w:val="center"/>
    </w:pPr>
    <w:rPr>
      <w:b/>
      <w:snapToGrid w:val="0"/>
      <w:szCs w:val="20"/>
    </w:rPr>
  </w:style>
  <w:style w:type="paragraph" w:styleId="af">
    <w:name w:val="Normal Indent"/>
    <w:basedOn w:val="a1"/>
    <w:qFormat/>
    <w:pPr>
      <w:widowControl w:val="0"/>
      <w:ind w:left="708" w:firstLine="400"/>
      <w:jc w:val="both"/>
    </w:pPr>
  </w:style>
  <w:style w:type="paragraph" w:styleId="31">
    <w:name w:val="Body Text Indent 3"/>
    <w:basedOn w:val="a1"/>
    <w:link w:val="32"/>
    <w:pPr>
      <w:widowControl w:val="0"/>
      <w:ind w:firstLine="720"/>
      <w:jc w:val="both"/>
    </w:pPr>
    <w:rPr>
      <w:snapToGrid w:val="0"/>
      <w:szCs w:val="20"/>
      <w:lang w:val="zh-CN" w:eastAsia="zh-CN"/>
    </w:rPr>
  </w:style>
  <w:style w:type="paragraph" w:styleId="af0">
    <w:name w:val="caption"/>
    <w:basedOn w:val="a1"/>
    <w:next w:val="a1"/>
    <w:qFormat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styleId="af1">
    <w:name w:val="annotation text"/>
    <w:basedOn w:val="a1"/>
    <w:link w:val="af2"/>
    <w:uiPriority w:val="99"/>
    <w:semiHidden/>
    <w:unhideWhenUsed/>
    <w:qFormat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qFormat/>
    <w:rPr>
      <w:b/>
      <w:bCs/>
    </w:rPr>
  </w:style>
  <w:style w:type="paragraph" w:styleId="af5">
    <w:name w:val="footnote text"/>
    <w:basedOn w:val="a1"/>
    <w:link w:val="af6"/>
    <w:uiPriority w:val="99"/>
    <w:rPr>
      <w:sz w:val="20"/>
      <w:szCs w:val="20"/>
    </w:rPr>
  </w:style>
  <w:style w:type="paragraph" w:styleId="af7">
    <w:name w:val="header"/>
    <w:basedOn w:val="a1"/>
    <w:link w:val="af8"/>
    <w:uiPriority w:val="99"/>
    <w:unhideWhenUsed/>
    <w:pPr>
      <w:tabs>
        <w:tab w:val="center" w:pos="4677"/>
        <w:tab w:val="right" w:pos="9355"/>
      </w:tabs>
    </w:pPr>
  </w:style>
  <w:style w:type="paragraph" w:styleId="af9">
    <w:name w:val="Body Text"/>
    <w:basedOn w:val="a1"/>
    <w:link w:val="afa"/>
    <w:pPr>
      <w:jc w:val="center"/>
    </w:pPr>
    <w:rPr>
      <w:sz w:val="20"/>
    </w:rPr>
  </w:style>
  <w:style w:type="paragraph" w:styleId="12">
    <w:name w:val="toc 1"/>
    <w:basedOn w:val="a1"/>
    <w:next w:val="a1"/>
    <w:uiPriority w:val="39"/>
    <w:qFormat/>
    <w:rPr>
      <w:sz w:val="20"/>
      <w:szCs w:val="20"/>
    </w:rPr>
  </w:style>
  <w:style w:type="paragraph" w:styleId="33">
    <w:name w:val="toc 3"/>
    <w:basedOn w:val="a1"/>
    <w:next w:val="a1"/>
    <w:uiPriority w:val="39"/>
    <w:qFormat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3">
    <w:name w:val="toc 2"/>
    <w:basedOn w:val="a1"/>
    <w:next w:val="a1"/>
    <w:uiPriority w:val="39"/>
    <w:qFormat/>
    <w:pPr>
      <w:widowControl w:val="0"/>
      <w:tabs>
        <w:tab w:val="right" w:leader="dot" w:pos="9781"/>
      </w:tabs>
    </w:pPr>
    <w:rPr>
      <w:bCs/>
      <w:snapToGrid w:val="0"/>
      <w:sz w:val="28"/>
      <w:szCs w:val="28"/>
    </w:rPr>
  </w:style>
  <w:style w:type="paragraph" w:styleId="afb">
    <w:name w:val="Body Text Indent"/>
    <w:basedOn w:val="a1"/>
    <w:link w:val="afc"/>
    <w:qFormat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paragraph" w:styleId="34">
    <w:name w:val="List Bullet 3"/>
    <w:basedOn w:val="a1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styleId="afd">
    <w:name w:val="Title"/>
    <w:basedOn w:val="a1"/>
    <w:link w:val="afe"/>
    <w:qFormat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styleId="aff">
    <w:name w:val="footer"/>
    <w:basedOn w:val="a1"/>
    <w:link w:val="aff0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Normal (Web)"/>
    <w:basedOn w:val="a1"/>
    <w:uiPriority w:val="99"/>
    <w:qFormat/>
    <w:pPr>
      <w:numPr>
        <w:numId w:val="1"/>
      </w:numPr>
      <w:spacing w:before="100" w:beforeAutospacing="1" w:after="100" w:afterAutospacing="1"/>
    </w:pPr>
  </w:style>
  <w:style w:type="paragraph" w:styleId="35">
    <w:name w:val="Body Text 3"/>
    <w:basedOn w:val="a1"/>
    <w:link w:val="36"/>
    <w:pPr>
      <w:widowControl w:val="0"/>
      <w:jc w:val="both"/>
    </w:pPr>
    <w:rPr>
      <w:snapToGrid w:val="0"/>
      <w:szCs w:val="20"/>
    </w:rPr>
  </w:style>
  <w:style w:type="paragraph" w:styleId="24">
    <w:name w:val="Body Text Indent 2"/>
    <w:basedOn w:val="a1"/>
    <w:link w:val="25"/>
    <w:qFormat/>
    <w:pPr>
      <w:widowControl w:val="0"/>
      <w:spacing w:before="140" w:line="260" w:lineRule="auto"/>
      <w:ind w:firstLine="520"/>
    </w:pPr>
    <w:rPr>
      <w:snapToGrid w:val="0"/>
      <w:szCs w:val="20"/>
    </w:rPr>
  </w:style>
  <w:style w:type="paragraph" w:styleId="aff1">
    <w:name w:val="Subtitle"/>
    <w:basedOn w:val="a1"/>
    <w:link w:val="aff2"/>
    <w:qFormat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table" w:styleId="aff3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Основной текст Знак"/>
    <w:link w:val="af9"/>
    <w:qFormat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e">
    <w:name w:val="Текст выноски Знак"/>
    <w:link w:val="ad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Pr>
      <w:rFonts w:ascii="Times New Roman" w:eastAsia="Times New Roman" w:hAnsi="Times New Roman"/>
      <w:i/>
      <w:iCs/>
      <w:sz w:val="28"/>
    </w:rPr>
  </w:style>
  <w:style w:type="character" w:customStyle="1" w:styleId="af8">
    <w:name w:val="Верхний колонтитул Знак"/>
    <w:link w:val="af7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ff0">
    <w:name w:val="Нижний колонтитул Знак"/>
    <w:link w:val="aff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Pr>
      <w:rFonts w:ascii="Arial" w:eastAsia="Times New Roman" w:hAnsi="Arial"/>
      <w:snapToGrid w:val="0"/>
      <w:sz w:val="24"/>
      <w:lang w:val="zh-CN" w:eastAsia="zh-CN"/>
    </w:rPr>
  </w:style>
  <w:style w:type="character" w:customStyle="1" w:styleId="40">
    <w:name w:val="Заголовок 4 Знак"/>
    <w:link w:val="4"/>
    <w:qFormat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qFormat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qFormat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qFormat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Pr>
      <w:rFonts w:ascii="Times New Roman" w:eastAsia="Times New Roman" w:hAnsi="Times New Roman"/>
      <w:b/>
      <w:caps/>
      <w:snapToGrid w:val="0"/>
      <w:sz w:val="28"/>
    </w:rPr>
  </w:style>
  <w:style w:type="paragraph" w:customStyle="1" w:styleId="FR1">
    <w:name w:val="FR1"/>
    <w:qFormat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qFormat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customStyle="1" w:styleId="aff4">
    <w:name w:val="Мой"/>
    <w:basedOn w:val="a1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fc">
    <w:name w:val="Основной текст с отступом Знак"/>
    <w:link w:val="afb"/>
    <w:qFormat/>
    <w:rPr>
      <w:rFonts w:ascii="Times New Roman" w:eastAsia="Times New Roman" w:hAnsi="Times New Roman"/>
      <w:snapToGrid w:val="0"/>
      <w:sz w:val="24"/>
    </w:rPr>
  </w:style>
  <w:style w:type="character" w:customStyle="1" w:styleId="25">
    <w:name w:val="Основной текст с отступом 2 Знак"/>
    <w:link w:val="24"/>
    <w:qFormat/>
    <w:rPr>
      <w:rFonts w:ascii="Times New Roman" w:eastAsia="Times New Roman" w:hAnsi="Times New Roman"/>
      <w:snapToGrid w:val="0"/>
      <w:sz w:val="24"/>
    </w:rPr>
  </w:style>
  <w:style w:type="character" w:customStyle="1" w:styleId="32">
    <w:name w:val="Основной текст с отступом 3 Знак"/>
    <w:link w:val="31"/>
    <w:rPr>
      <w:rFonts w:ascii="Times New Roman" w:eastAsia="Times New Roman" w:hAnsi="Times New Roman"/>
      <w:snapToGrid w:val="0"/>
      <w:sz w:val="24"/>
      <w:lang w:val="zh-CN" w:eastAsia="zh-CN"/>
    </w:rPr>
  </w:style>
  <w:style w:type="character" w:customStyle="1" w:styleId="22">
    <w:name w:val="Основной текст 2 Знак"/>
    <w:link w:val="21"/>
    <w:qFormat/>
    <w:rPr>
      <w:rFonts w:ascii="Times New Roman" w:eastAsia="Times New Roman" w:hAnsi="Times New Roman"/>
      <w:b/>
      <w:snapToGrid w:val="0"/>
      <w:sz w:val="24"/>
    </w:rPr>
  </w:style>
  <w:style w:type="character" w:customStyle="1" w:styleId="36">
    <w:name w:val="Основной текст 3 Знак"/>
    <w:link w:val="35"/>
    <w:qFormat/>
    <w:rPr>
      <w:rFonts w:ascii="Times New Roman" w:eastAsia="Times New Roman" w:hAnsi="Times New Roman"/>
      <w:snapToGrid w:val="0"/>
      <w:sz w:val="24"/>
    </w:rPr>
  </w:style>
  <w:style w:type="character" w:customStyle="1" w:styleId="afe">
    <w:name w:val="Заголовок Знак"/>
    <w:link w:val="afd"/>
    <w:rPr>
      <w:rFonts w:ascii="Times New Roman" w:eastAsia="Times New Roman" w:hAnsi="Times New Roman"/>
      <w:b/>
      <w:snapToGrid w:val="0"/>
      <w:sz w:val="28"/>
    </w:rPr>
  </w:style>
  <w:style w:type="character" w:customStyle="1" w:styleId="aff2">
    <w:name w:val="Подзаголовок Знак"/>
    <w:link w:val="aff1"/>
    <w:qFormat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qFormat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character" w:customStyle="1" w:styleId="af6">
    <w:name w:val="Текст сноски Знак"/>
    <w:link w:val="af5"/>
    <w:uiPriority w:val="99"/>
    <w:qFormat/>
    <w:rPr>
      <w:rFonts w:ascii="Times New Roman" w:eastAsia="Times New Roman" w:hAnsi="Times New Roman"/>
    </w:rPr>
  </w:style>
  <w:style w:type="paragraph" w:customStyle="1" w:styleId="11">
    <w:name w:val="1_Список1"/>
    <w:basedOn w:val="a1"/>
    <w:qFormat/>
    <w:pPr>
      <w:numPr>
        <w:numId w:val="2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аголовок оглавления1"/>
    <w:basedOn w:val="1"/>
    <w:next w:val="a1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aff5">
    <w:name w:val="No Spacing"/>
    <w:uiPriority w:val="99"/>
    <w:qFormat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qFormat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pPr>
      <w:numPr>
        <w:numId w:val="3"/>
      </w:numPr>
      <w:spacing w:line="312" w:lineRule="auto"/>
      <w:jc w:val="both"/>
    </w:pPr>
  </w:style>
  <w:style w:type="paragraph" w:customStyle="1" w:styleId="aff6">
    <w:name w:val="Для таблиц"/>
    <w:basedOn w:val="a1"/>
    <w:qFormat/>
  </w:style>
  <w:style w:type="paragraph" w:customStyle="1" w:styleId="aff7">
    <w:name w:val="Знак"/>
    <w:basedOn w:val="a1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aieiaie2">
    <w:name w:val="caaieiaie 2"/>
    <w:basedOn w:val="a1"/>
    <w:next w:val="a1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qFormat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qFormat/>
    <w:pPr>
      <w:tabs>
        <w:tab w:val="left" w:pos="643"/>
      </w:tabs>
      <w:spacing w:line="320" w:lineRule="exact"/>
    </w:pPr>
  </w:style>
  <w:style w:type="paragraph" w:customStyle="1" w:styleId="aff8">
    <w:name w:val="Знак Знак Знак Знак Знак Знак Знак Знак Знак Знак"/>
    <w:basedOn w:val="a1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 Знак Знак Знак Знак"/>
    <w:basedOn w:val="a1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a">
    <w:name w:val="Знак Знак Знак Знак"/>
    <w:basedOn w:val="a1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b">
    <w:name w:val="List Paragraph"/>
    <w:basedOn w:val="a1"/>
    <w:uiPriority w:val="34"/>
    <w:qFormat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c">
    <w:name w:val="Текст абзаца"/>
    <w:basedOn w:val="af"/>
    <w:qFormat/>
    <w:pPr>
      <w:widowControl/>
      <w:spacing w:line="360" w:lineRule="auto"/>
      <w:ind w:left="0" w:firstLine="720"/>
    </w:pPr>
    <w:rPr>
      <w:sz w:val="28"/>
      <w:szCs w:val="20"/>
    </w:rPr>
  </w:style>
  <w:style w:type="paragraph" w:customStyle="1" w:styleId="17">
    <w:name w:val="Абзац списка1"/>
    <w:basedOn w:val="a1"/>
    <w:uiPriority w:val="99"/>
    <w:qFormat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qFormat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qFormat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qFormat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pPr>
      <w:spacing w:before="100" w:beforeAutospacing="1" w:after="100" w:afterAutospacing="1" w:line="450" w:lineRule="atLeast"/>
      <w:ind w:left="150"/>
    </w:pPr>
    <w:rPr>
      <w:color w:val="5C743D"/>
    </w:rPr>
  </w:style>
  <w:style w:type="paragraph" w:customStyle="1" w:styleId="font5">
    <w:name w:val="font5"/>
    <w:basedOn w:val="a1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qFormat/>
    <w:pPr>
      <w:spacing w:before="100" w:beforeAutospacing="1" w:after="100" w:afterAutospacing="1"/>
    </w:pPr>
  </w:style>
  <w:style w:type="paragraph" w:customStyle="1" w:styleId="xl66">
    <w:name w:val="xl66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qFormat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qFormat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qFormat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qFormat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pPr>
      <w:spacing w:before="100" w:beforeAutospacing="1" w:after="100" w:afterAutospacing="1"/>
    </w:pPr>
  </w:style>
  <w:style w:type="paragraph" w:customStyle="1" w:styleId="xl121">
    <w:name w:val="xl121"/>
    <w:basedOn w:val="a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qFormat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qFormat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qFormat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qFormat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qFormat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qFormat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qFormat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qFormat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qFormat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qFormat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qFormat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qFormat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qFormat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qFormat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qFormat/>
  </w:style>
  <w:style w:type="paragraph" w:customStyle="1" w:styleId="rvps15">
    <w:name w:val="rvps15"/>
    <w:basedOn w:val="a1"/>
    <w:qFormat/>
    <w:pPr>
      <w:jc w:val="right"/>
    </w:pPr>
  </w:style>
  <w:style w:type="character" w:customStyle="1" w:styleId="rvts21">
    <w:name w:val="rvts21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qFormat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link w:val="27"/>
    <w:qFormat/>
    <w:rPr>
      <w:rFonts w:eastAsia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1"/>
    <w:link w:val="26"/>
    <w:qFormat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Текст примечания Знак"/>
    <w:basedOn w:val="a2"/>
    <w:link w:val="af1"/>
    <w:uiPriority w:val="99"/>
    <w:semiHidden/>
    <w:qFormat/>
    <w:rPr>
      <w:rFonts w:ascii="Times New Roman" w:eastAsia="Times New Roman" w:hAnsi="Times New Roman"/>
    </w:rPr>
  </w:style>
  <w:style w:type="character" w:customStyle="1" w:styleId="af4">
    <w:name w:val="Тема примечания Знак"/>
    <w:basedOn w:val="af2"/>
    <w:link w:val="af3"/>
    <w:uiPriority w:val="99"/>
    <w:semiHidden/>
    <w:qFormat/>
    <w:rPr>
      <w:rFonts w:ascii="Times New Roman" w:eastAsia="Times New Roman" w:hAnsi="Times New Roman"/>
      <w:b/>
      <w:bCs/>
    </w:rPr>
  </w:style>
  <w:style w:type="character" w:customStyle="1" w:styleId="affd">
    <w:name w:val="Цветовое выделение"/>
    <w:uiPriority w:val="99"/>
    <w:qFormat/>
    <w:rPr>
      <w:b/>
      <w:bCs/>
      <w:color w:val="26282F"/>
    </w:rPr>
  </w:style>
  <w:style w:type="paragraph" w:customStyle="1" w:styleId="28">
    <w:name w:val="Абзац списка2"/>
    <w:basedOn w:val="a1"/>
    <w:qFormat/>
    <w:pPr>
      <w:widowControl w:val="0"/>
      <w:spacing w:line="300" w:lineRule="auto"/>
      <w:ind w:left="720" w:firstLine="500"/>
      <w:contextualSpacing/>
      <w:jc w:val="both"/>
    </w:pPr>
    <w:rPr>
      <w:rFonts w:eastAsia="Calibri"/>
      <w:sz w:val="16"/>
      <w:szCs w:val="20"/>
    </w:rPr>
  </w:style>
  <w:style w:type="character" w:customStyle="1" w:styleId="18">
    <w:name w:val="Неразрешенное упоминание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0">
    <w:name w:val="Основной текст с отступом 21"/>
    <w:basedOn w:val="a1"/>
    <w:qFormat/>
    <w:pPr>
      <w:shd w:val="clear" w:color="auto" w:fill="FFFFFF"/>
      <w:ind w:firstLine="720"/>
      <w:jc w:val="both"/>
    </w:pPr>
    <w:rPr>
      <w:rFonts w:eastAsia="Calibri"/>
      <w:color w:val="000000"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894C1-026C-4D47-834C-5A9D5DB5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КЭТ_01</cp:lastModifiedBy>
  <cp:revision>2</cp:revision>
  <cp:lastPrinted>2022-08-23T08:00:00Z</cp:lastPrinted>
  <dcterms:created xsi:type="dcterms:W3CDTF">2023-05-15T14:09:00Z</dcterms:created>
  <dcterms:modified xsi:type="dcterms:W3CDTF">2023-05-15T14:09:00Z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68CD1480393E4B9283248A9A6DEA0A89</vt:lpwstr>
  </property>
</Properties>
</file>