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28" w:rsidRPr="001109A7" w:rsidRDefault="00D6168C">
      <w:pPr>
        <w:contextualSpacing/>
        <w:jc w:val="center"/>
      </w:pPr>
      <w:bookmarkStart w:id="0" w:name="_GoBack"/>
      <w:bookmarkEnd w:id="0"/>
      <w:r w:rsidRPr="001109A7">
        <w:t>АННОТАЦИЯ</w:t>
      </w:r>
    </w:p>
    <w:p w:rsidR="002E4A28" w:rsidRPr="001109A7" w:rsidRDefault="00D6168C">
      <w:pPr>
        <w:contextualSpacing/>
        <w:jc w:val="center"/>
      </w:pPr>
      <w:r w:rsidRPr="001109A7">
        <w:t>Дисциплины</w:t>
      </w:r>
    </w:p>
    <w:p w:rsidR="002E4A28" w:rsidRPr="001109A7" w:rsidRDefault="00D6168C">
      <w:pPr>
        <w:jc w:val="center"/>
      </w:pPr>
      <w:r w:rsidRPr="001109A7">
        <w:t xml:space="preserve">Б1.В.20 «ФИНАНСОВЫЙ АНАЛИЗ» </w:t>
      </w:r>
    </w:p>
    <w:p w:rsidR="002E4A28" w:rsidRPr="001109A7" w:rsidRDefault="00D6168C">
      <w:pPr>
        <w:contextualSpacing/>
        <w:jc w:val="both"/>
      </w:pPr>
      <w:r w:rsidRPr="001109A7">
        <w:t>Направление подготовки 38.03.01 «Экономика»</w:t>
      </w:r>
    </w:p>
    <w:p w:rsidR="002E4A28" w:rsidRPr="001109A7" w:rsidRDefault="00D6168C">
      <w:pPr>
        <w:contextualSpacing/>
        <w:jc w:val="both"/>
      </w:pPr>
      <w:r w:rsidRPr="001109A7">
        <w:t xml:space="preserve">Квалификация (степень) выпускника – </w:t>
      </w:r>
      <w:r w:rsidRPr="001109A7">
        <w:rPr>
          <w:i/>
        </w:rPr>
        <w:t>бакалавр</w:t>
      </w:r>
    </w:p>
    <w:p w:rsidR="002E4A28" w:rsidRPr="001109A7" w:rsidRDefault="00D6168C">
      <w:pPr>
        <w:contextualSpacing/>
        <w:jc w:val="both"/>
      </w:pPr>
      <w:r w:rsidRPr="001109A7">
        <w:t xml:space="preserve">Профиль – </w:t>
      </w:r>
      <w:r w:rsidRPr="001109A7">
        <w:rPr>
          <w:rFonts w:eastAsia="Calibri"/>
          <w:bCs/>
        </w:rPr>
        <w:t>«Экономика и управление транспортно-логистическим бизнесом»</w:t>
      </w:r>
    </w:p>
    <w:p w:rsidR="002E4A28" w:rsidRPr="001109A7" w:rsidRDefault="00D6168C">
      <w:pPr>
        <w:contextualSpacing/>
        <w:jc w:val="both"/>
      </w:pPr>
      <w:r w:rsidRPr="001109A7">
        <w:rPr>
          <w:b/>
        </w:rPr>
        <w:t>1. Место дисциплины в структуре основной профессиональной образовательной программы</w:t>
      </w:r>
    </w:p>
    <w:p w:rsidR="002E4A28" w:rsidRPr="001109A7" w:rsidRDefault="00D6168C" w:rsidP="009B3620">
      <w:pPr>
        <w:ind w:firstLine="567"/>
        <w:jc w:val="both"/>
      </w:pPr>
      <w:r w:rsidRPr="001109A7">
        <w:t xml:space="preserve">Дисциплина относится к </w:t>
      </w:r>
      <w:r w:rsidR="001109A7" w:rsidRPr="001109A7">
        <w:t xml:space="preserve">части, </w:t>
      </w:r>
      <w:r w:rsidRPr="001109A7">
        <w:t xml:space="preserve">формируемой участниками образовательных отношений части блока 1 «Дисциплины (модули)». </w:t>
      </w:r>
    </w:p>
    <w:p w:rsidR="002E4A28" w:rsidRPr="001109A7" w:rsidRDefault="00D6168C" w:rsidP="009B3620">
      <w:pPr>
        <w:contextualSpacing/>
        <w:jc w:val="both"/>
      </w:pPr>
      <w:r w:rsidRPr="001109A7">
        <w:rPr>
          <w:b/>
        </w:rPr>
        <w:t>2. Цель и задачи дисциплины</w:t>
      </w:r>
    </w:p>
    <w:p w:rsidR="002E4A28" w:rsidRPr="001109A7" w:rsidRDefault="00D6168C" w:rsidP="009B3620">
      <w:pPr>
        <w:ind w:firstLine="567"/>
        <w:jc w:val="both"/>
      </w:pPr>
      <w:r w:rsidRPr="001109A7">
        <w:t>Целью изучения дисциплины является приобретение знаний в области функционирования финансовой системы и современных технологий финансового анализа транспортной организации, разработки и реализации ее финансовой стратегии, инструментов привлечения и эффективного использования финансовых ресурсов.</w:t>
      </w:r>
    </w:p>
    <w:p w:rsidR="002E4A28" w:rsidRPr="001109A7" w:rsidRDefault="00D6168C" w:rsidP="009B3620">
      <w:pPr>
        <w:shd w:val="clear" w:color="auto" w:fill="FFFFFF"/>
        <w:ind w:firstLine="567"/>
        <w:jc w:val="both"/>
      </w:pPr>
      <w:r w:rsidRPr="001109A7">
        <w:rPr>
          <w:rFonts w:eastAsia="Calibri"/>
          <w:bCs/>
          <w:lang w:val="x-none"/>
        </w:rPr>
        <w:t xml:space="preserve">Для достижения поставленных целей </w:t>
      </w:r>
      <w:r w:rsidRPr="001109A7">
        <w:rPr>
          <w:rFonts w:eastAsia="Calibri"/>
          <w:bCs/>
        </w:rPr>
        <w:t>в рамках курса обучающиеся изучают теоретические основы и приобретают практические навыки в области:</w:t>
      </w:r>
    </w:p>
    <w:p w:rsidR="002E4A28" w:rsidRPr="001109A7" w:rsidRDefault="00D6168C" w:rsidP="009B3620">
      <w:pPr>
        <w:shd w:val="clear" w:color="auto" w:fill="FFFFFF"/>
        <w:spacing w:line="240" w:lineRule="atLeast"/>
        <w:ind w:firstLine="567"/>
        <w:jc w:val="both"/>
      </w:pPr>
      <w:r w:rsidRPr="001109A7">
        <w:rPr>
          <w:rFonts w:eastAsia="Calibri"/>
          <w:sz w:val="28"/>
          <w:szCs w:val="28"/>
          <w:lang w:val="x-none"/>
        </w:rPr>
        <w:t xml:space="preserve"> </w:t>
      </w:r>
      <w:r w:rsidRPr="001109A7">
        <w:rPr>
          <w:rFonts w:eastAsia="Calibri"/>
          <w:sz w:val="28"/>
          <w:szCs w:val="28"/>
        </w:rPr>
        <w:t xml:space="preserve"> - </w:t>
      </w:r>
      <w:r w:rsidRPr="001109A7">
        <w:rPr>
          <w:rFonts w:eastAsia="Calibri"/>
        </w:rPr>
        <w:t>нормативно</w:t>
      </w:r>
      <w:r w:rsidRPr="001109A7">
        <w:rPr>
          <w:rFonts w:eastAsia="Calibri"/>
          <w:sz w:val="28"/>
          <w:szCs w:val="28"/>
        </w:rPr>
        <w:t>-</w:t>
      </w:r>
      <w:r w:rsidRPr="001109A7">
        <w:t>правовых акты, регулирующих финансово-хозяйственную деятельность организации и методических материалов по финансовому анализу;</w:t>
      </w:r>
    </w:p>
    <w:p w:rsidR="002E4A28" w:rsidRPr="001109A7" w:rsidRDefault="00D6168C" w:rsidP="009B3620">
      <w:pPr>
        <w:shd w:val="clear" w:color="auto" w:fill="FFFFFF"/>
        <w:spacing w:line="240" w:lineRule="atLeast"/>
        <w:ind w:firstLine="567"/>
        <w:jc w:val="both"/>
      </w:pPr>
      <w:r w:rsidRPr="001109A7">
        <w:t xml:space="preserve"> - сбора, обработки финансовой информации, расчета и анализа показателей финансового состояния и финансовых результатов деятельности организации;</w:t>
      </w:r>
    </w:p>
    <w:p w:rsidR="002E4A28" w:rsidRPr="001109A7" w:rsidRDefault="00D6168C" w:rsidP="009B3620">
      <w:pPr>
        <w:shd w:val="clear" w:color="auto" w:fill="FFFFFF"/>
        <w:spacing w:line="240" w:lineRule="atLeast"/>
        <w:ind w:firstLine="567"/>
        <w:jc w:val="both"/>
      </w:pPr>
      <w:r w:rsidRPr="001109A7">
        <w:rPr>
          <w:rFonts w:eastAsia="Calibri"/>
        </w:rPr>
        <w:t>- разработки финансовой политики экономического субъекта, определения и осуществления мер по обеспечению его финансовой устойчивости</w:t>
      </w:r>
    </w:p>
    <w:p w:rsidR="002E4A28" w:rsidRPr="001109A7" w:rsidRDefault="00D6168C" w:rsidP="009B3620">
      <w:pPr>
        <w:contextualSpacing/>
        <w:jc w:val="both"/>
      </w:pPr>
      <w:r w:rsidRPr="001109A7">
        <w:rPr>
          <w:b/>
        </w:rPr>
        <w:t>3. Перечень планируемых результатов обучения по дисциплине</w:t>
      </w:r>
    </w:p>
    <w:p w:rsidR="002E4A28" w:rsidRPr="001109A7" w:rsidRDefault="00D6168C" w:rsidP="009B3620">
      <w:pPr>
        <w:ind w:firstLine="567"/>
        <w:jc w:val="both"/>
      </w:pPr>
      <w:r w:rsidRPr="001109A7">
        <w:t xml:space="preserve">Изучение дисциплины направлено на формирование следующих компетенций,  </w:t>
      </w:r>
      <w:proofErr w:type="spellStart"/>
      <w:r w:rsidRPr="001109A7">
        <w:t>сформированность</w:t>
      </w:r>
      <w:proofErr w:type="spellEnd"/>
      <w:r w:rsidRPr="001109A7">
        <w:t xml:space="preserve"> которых, оценивается с помощью индикаторов достижения компетенций:</w:t>
      </w:r>
    </w:p>
    <w:tbl>
      <w:tblPr>
        <w:tblStyle w:val="a7"/>
        <w:tblW w:w="9344" w:type="dxa"/>
        <w:tblLayout w:type="fixed"/>
        <w:tblLook w:val="04A0" w:firstRow="1" w:lastRow="0" w:firstColumn="1" w:lastColumn="0" w:noHBand="0" w:noVBand="1"/>
      </w:tblPr>
      <w:tblGrid>
        <w:gridCol w:w="2830"/>
        <w:gridCol w:w="6514"/>
      </w:tblGrid>
      <w:tr w:rsidR="002E4A28" w:rsidRPr="001109A7" w:rsidTr="001109A7">
        <w:trPr>
          <w:tblHeader/>
        </w:trPr>
        <w:tc>
          <w:tcPr>
            <w:tcW w:w="2830" w:type="dxa"/>
          </w:tcPr>
          <w:p w:rsidR="002E4A28" w:rsidRPr="001109A7" w:rsidRDefault="00D6168C">
            <w:pPr>
              <w:widowControl w:val="0"/>
              <w:jc w:val="center"/>
            </w:pPr>
            <w:r w:rsidRPr="001109A7">
              <w:t>Компетенция</w:t>
            </w:r>
          </w:p>
        </w:tc>
        <w:tc>
          <w:tcPr>
            <w:tcW w:w="6514" w:type="dxa"/>
          </w:tcPr>
          <w:p w:rsidR="002E4A28" w:rsidRPr="001109A7" w:rsidRDefault="00D6168C">
            <w:pPr>
              <w:widowControl w:val="0"/>
              <w:jc w:val="center"/>
            </w:pPr>
            <w:r w:rsidRPr="001109A7">
              <w:t>Индикатор компетенции</w:t>
            </w:r>
          </w:p>
        </w:tc>
      </w:tr>
      <w:tr w:rsidR="002E4A28" w:rsidRPr="001109A7" w:rsidTr="001109A7">
        <w:tc>
          <w:tcPr>
            <w:tcW w:w="2830" w:type="dxa"/>
          </w:tcPr>
          <w:p w:rsidR="002E4A28" w:rsidRPr="001109A7" w:rsidRDefault="00D6168C">
            <w:pPr>
              <w:widowControl w:val="0"/>
              <w:jc w:val="both"/>
            </w:pPr>
            <w:r w:rsidRPr="001109A7">
              <w:rPr>
                <w:rFonts w:eastAsia="Calibri"/>
                <w:lang w:eastAsia="en-US"/>
              </w:rPr>
              <w:t>ПК-1 Сбор, мониторинг и обработка данных для проведения расчетов экономических показателей организации</w:t>
            </w:r>
          </w:p>
        </w:tc>
        <w:tc>
          <w:tcPr>
            <w:tcW w:w="6514" w:type="dxa"/>
          </w:tcPr>
          <w:p w:rsidR="002E4A28" w:rsidRPr="001109A7" w:rsidRDefault="00D6168C">
            <w:pPr>
              <w:widowControl w:val="0"/>
              <w:jc w:val="both"/>
            </w:pPr>
            <w:r w:rsidRPr="001109A7">
              <w:t>ПК-1.1.1 Знает нормативные правовые акты, регулирующие финансово-хозяйственную деятельность организации</w:t>
            </w:r>
          </w:p>
          <w:p w:rsidR="002E4A28" w:rsidRPr="001109A7" w:rsidRDefault="00D6168C">
            <w:pPr>
              <w:widowControl w:val="0"/>
              <w:jc w:val="both"/>
            </w:pPr>
            <w:r w:rsidRPr="001109A7">
              <w:t>ПК-1.1.3 Знает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 с использованием вычислительной техники</w:t>
            </w:r>
          </w:p>
          <w:p w:rsidR="002E4A28" w:rsidRPr="001109A7" w:rsidRDefault="00D6168C">
            <w:pPr>
              <w:widowControl w:val="0"/>
              <w:jc w:val="both"/>
            </w:pPr>
            <w:r w:rsidRPr="001109A7">
              <w:rPr>
                <w:color w:val="000000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  <w:p w:rsidR="002E4A28" w:rsidRPr="001109A7" w:rsidRDefault="00D6168C">
            <w:pPr>
              <w:widowControl w:val="0"/>
              <w:jc w:val="both"/>
            </w:pPr>
            <w:r w:rsidRPr="001109A7">
              <w:rPr>
                <w:color w:val="000000"/>
              </w:rPr>
              <w:t>ПК-1.2.2 Умеет 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  <w:p w:rsidR="002E4A28" w:rsidRPr="001109A7" w:rsidRDefault="00D6168C">
            <w:pPr>
              <w:widowControl w:val="0"/>
              <w:jc w:val="both"/>
            </w:pPr>
            <w:r w:rsidRPr="001109A7">
              <w:rPr>
                <w:color w:val="000000"/>
              </w:rPr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  <w:p w:rsidR="002E4A28" w:rsidRPr="001109A7" w:rsidRDefault="00D6168C">
            <w:pPr>
              <w:widowControl w:val="0"/>
            </w:pPr>
            <w:r w:rsidRPr="001109A7">
              <w:rPr>
                <w:color w:val="000000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  <w:p w:rsidR="002E4A28" w:rsidRPr="001109A7" w:rsidRDefault="00D6168C" w:rsidP="001109A7">
            <w:pPr>
              <w:widowControl w:val="0"/>
            </w:pPr>
            <w:r w:rsidRPr="001109A7">
              <w:rPr>
                <w:color w:val="000000"/>
              </w:rPr>
      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</w:tc>
      </w:tr>
      <w:tr w:rsidR="002E4A28" w:rsidRPr="001109A7" w:rsidTr="001109A7">
        <w:tc>
          <w:tcPr>
            <w:tcW w:w="2830" w:type="dxa"/>
          </w:tcPr>
          <w:p w:rsidR="002E4A28" w:rsidRPr="001109A7" w:rsidRDefault="00D6168C">
            <w:pPr>
              <w:widowControl w:val="0"/>
              <w:jc w:val="both"/>
            </w:pPr>
            <w:r w:rsidRPr="001109A7">
              <w:rPr>
                <w:rFonts w:eastAsia="Calibri"/>
                <w:lang w:eastAsia="en-US"/>
              </w:rPr>
              <w:lastRenderedPageBreak/>
              <w:t>ПК-2 Расчет и анализ экономических показателей результатов деятельности организации</w:t>
            </w:r>
          </w:p>
        </w:tc>
        <w:tc>
          <w:tcPr>
            <w:tcW w:w="6514" w:type="dxa"/>
          </w:tcPr>
          <w:p w:rsidR="002E4A28" w:rsidRPr="001109A7" w:rsidRDefault="00D6168C">
            <w:pPr>
              <w:widowControl w:val="0"/>
              <w:jc w:val="both"/>
            </w:pPr>
            <w:r w:rsidRPr="001109A7">
              <w:rPr>
                <w:color w:val="000000"/>
              </w:rPr>
              <w:t>ПК-2.1.2 Знает классификацию методов и приемов, используемых при анализе финансово-хозяйственной деятельности организации</w:t>
            </w:r>
          </w:p>
          <w:p w:rsidR="002E4A28" w:rsidRPr="001109A7" w:rsidRDefault="00D6168C">
            <w:pPr>
              <w:widowControl w:val="0"/>
            </w:pPr>
            <w:r w:rsidRPr="001109A7">
              <w:rPr>
                <w:color w:val="000000"/>
              </w:rPr>
              <w:t>ПК-2.2.3 Умеет рассчитывать экономические и финансово-экономические показатели, характеризующие деятельность организации</w:t>
            </w:r>
          </w:p>
          <w:p w:rsidR="002E4A28" w:rsidRPr="001109A7" w:rsidRDefault="00D6168C">
            <w:pPr>
              <w:widowControl w:val="0"/>
              <w:jc w:val="both"/>
            </w:pPr>
            <w:r w:rsidRPr="001109A7">
              <w:rPr>
                <w:color w:val="000000"/>
              </w:rPr>
              <w:t>ПК-2.2.6 Умеет 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  <w:p w:rsidR="002E4A28" w:rsidRPr="001109A7" w:rsidRDefault="00D6168C">
            <w:pPr>
              <w:widowControl w:val="0"/>
            </w:pPr>
            <w:r w:rsidRPr="001109A7">
              <w:rPr>
                <w:color w:val="000000"/>
              </w:rPr>
              <w:t>ПК-2.3.3 Имеет навыки по проведению расчетов экономических и финансово-экономических показателей на основе типовых методик с учетом нормативных правовых актов</w:t>
            </w:r>
          </w:p>
          <w:p w:rsidR="002E4A28" w:rsidRPr="001109A7" w:rsidRDefault="00D6168C">
            <w:pPr>
              <w:widowControl w:val="0"/>
            </w:pPr>
            <w:r w:rsidRPr="001109A7">
              <w:rPr>
                <w:color w:val="000000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:rsidR="002E4A28" w:rsidRPr="001109A7" w:rsidRDefault="00D6168C">
            <w:pPr>
              <w:widowControl w:val="0"/>
            </w:pPr>
            <w:r w:rsidRPr="001109A7">
              <w:rPr>
                <w:color w:val="000000"/>
              </w:rPr>
              <w:t>ПК-2.3.7 Имеет навыки по подготовке отчетов о финансово-хозяйственной деятельности организации</w:t>
            </w:r>
          </w:p>
          <w:p w:rsidR="002E4A28" w:rsidRPr="001109A7" w:rsidRDefault="00D6168C">
            <w:pPr>
              <w:widowControl w:val="0"/>
              <w:jc w:val="both"/>
            </w:pPr>
            <w:r w:rsidRPr="001109A7">
              <w:rPr>
                <w:color w:val="000000"/>
              </w:rPr>
              <w:t>ПК-2.3.8 Имеет навыки по определению резервов повышения эффективности деятельности организации</w:t>
            </w:r>
          </w:p>
        </w:tc>
      </w:tr>
    </w:tbl>
    <w:p w:rsidR="002E4A28" w:rsidRPr="009B3620" w:rsidRDefault="00D6168C">
      <w:pPr>
        <w:contextualSpacing/>
        <w:jc w:val="both"/>
      </w:pPr>
      <w:r w:rsidRPr="009B3620">
        <w:rPr>
          <w:b/>
        </w:rPr>
        <w:t>4. Содержание и структура дисциплины</w:t>
      </w:r>
    </w:p>
    <w:p w:rsidR="002E4A28" w:rsidRPr="009B3620" w:rsidRDefault="00D6168C">
      <w:pPr>
        <w:contextualSpacing/>
        <w:jc w:val="both"/>
      </w:pPr>
      <w:r w:rsidRPr="009B3620">
        <w:t>1. Финансовый анализ как инструмент финансового менеджмента.</w:t>
      </w:r>
    </w:p>
    <w:p w:rsidR="002E4A28" w:rsidRPr="009B3620" w:rsidRDefault="00D6168C">
      <w:pPr>
        <w:contextualSpacing/>
        <w:jc w:val="both"/>
      </w:pPr>
      <w:r w:rsidRPr="009B3620">
        <w:t xml:space="preserve">2. Оценка имущественного положения транспортной организации </w:t>
      </w:r>
    </w:p>
    <w:p w:rsidR="002E4A28" w:rsidRPr="009B3620" w:rsidRDefault="00D6168C">
      <w:pPr>
        <w:contextualSpacing/>
        <w:jc w:val="both"/>
      </w:pPr>
      <w:r w:rsidRPr="009B3620">
        <w:t>3. Анализ финансового состояния транспортной организации</w:t>
      </w:r>
    </w:p>
    <w:p w:rsidR="002E4A28" w:rsidRPr="009B3620" w:rsidRDefault="00D6168C">
      <w:pPr>
        <w:contextualSpacing/>
        <w:jc w:val="both"/>
      </w:pPr>
      <w:r w:rsidRPr="009B3620">
        <w:t>4. Анализ финансовых результатов деятельности транспортной организации.</w:t>
      </w:r>
    </w:p>
    <w:p w:rsidR="002E4A28" w:rsidRPr="009B3620" w:rsidRDefault="00D6168C">
      <w:pPr>
        <w:widowControl w:val="0"/>
        <w:contextualSpacing/>
        <w:jc w:val="both"/>
      </w:pPr>
      <w:r w:rsidRPr="009B3620">
        <w:t>5. Оценка рыночной активности  и инвестиционной привлекательности транспортной организации</w:t>
      </w:r>
    </w:p>
    <w:p w:rsidR="002E4A28" w:rsidRPr="009B3620" w:rsidRDefault="00D6168C">
      <w:pPr>
        <w:contextualSpacing/>
        <w:jc w:val="both"/>
      </w:pPr>
      <w:r w:rsidRPr="009B3620">
        <w:rPr>
          <w:b/>
        </w:rPr>
        <w:t>5. Объем дисциплины и виды учебной работы</w:t>
      </w:r>
    </w:p>
    <w:p w:rsidR="002E4A28" w:rsidRPr="009B3620" w:rsidRDefault="00D6168C">
      <w:pPr>
        <w:contextualSpacing/>
        <w:jc w:val="both"/>
      </w:pPr>
      <w:r w:rsidRPr="009B3620">
        <w:t xml:space="preserve">Объем дисциплины – </w:t>
      </w:r>
      <w:r w:rsidR="000D6943" w:rsidRPr="009B3620">
        <w:t>6</w:t>
      </w:r>
      <w:r w:rsidRPr="009B3620">
        <w:t xml:space="preserve"> зачетны</w:t>
      </w:r>
      <w:r w:rsidR="000D6943" w:rsidRPr="009B3620">
        <w:t>х</w:t>
      </w:r>
      <w:r w:rsidRPr="009B3620">
        <w:t xml:space="preserve"> единиц (</w:t>
      </w:r>
      <w:r w:rsidR="000D6943" w:rsidRPr="009B3620">
        <w:t>216</w:t>
      </w:r>
      <w:r w:rsidRPr="009B3620">
        <w:t xml:space="preserve"> час.), в том числе:</w:t>
      </w:r>
    </w:p>
    <w:p w:rsidR="000D6943" w:rsidRPr="009B3620" w:rsidRDefault="000D6943" w:rsidP="009B3620">
      <w:pPr>
        <w:contextualSpacing/>
        <w:jc w:val="both"/>
      </w:pPr>
      <w:r w:rsidRPr="009B3620">
        <w:t>очная форма обучения:</w:t>
      </w:r>
    </w:p>
    <w:p w:rsidR="002E4A28" w:rsidRPr="009B3620" w:rsidRDefault="00D6168C" w:rsidP="000D6943">
      <w:pPr>
        <w:ind w:firstLine="567"/>
        <w:contextualSpacing/>
        <w:jc w:val="both"/>
      </w:pPr>
      <w:r w:rsidRPr="009B3620">
        <w:t>лекции – 32 час.</w:t>
      </w:r>
    </w:p>
    <w:p w:rsidR="002E4A28" w:rsidRPr="009B3620" w:rsidRDefault="00D6168C" w:rsidP="000D6943">
      <w:pPr>
        <w:ind w:firstLine="567"/>
        <w:contextualSpacing/>
        <w:jc w:val="both"/>
      </w:pPr>
      <w:r w:rsidRPr="009B3620">
        <w:t xml:space="preserve">практические занятия – </w:t>
      </w:r>
      <w:r w:rsidR="000D6943" w:rsidRPr="009B3620">
        <w:t>48</w:t>
      </w:r>
      <w:r w:rsidRPr="009B3620">
        <w:t xml:space="preserve"> час.</w:t>
      </w:r>
    </w:p>
    <w:p w:rsidR="002E4A28" w:rsidRPr="009B3620" w:rsidRDefault="00D6168C" w:rsidP="000D6943">
      <w:pPr>
        <w:ind w:firstLine="567"/>
        <w:contextualSpacing/>
        <w:jc w:val="both"/>
      </w:pPr>
      <w:r w:rsidRPr="009B3620">
        <w:t xml:space="preserve">самостоятельная работа – </w:t>
      </w:r>
      <w:r w:rsidR="000D6943" w:rsidRPr="009B3620">
        <w:t xml:space="preserve">100 </w:t>
      </w:r>
      <w:r w:rsidRPr="009B3620">
        <w:t>час.</w:t>
      </w:r>
    </w:p>
    <w:p w:rsidR="000D6943" w:rsidRPr="009B3620" w:rsidRDefault="000D6943" w:rsidP="000D6943">
      <w:pPr>
        <w:ind w:firstLine="567"/>
        <w:contextualSpacing/>
        <w:jc w:val="both"/>
      </w:pPr>
      <w:r w:rsidRPr="009B3620">
        <w:t>контроль – 36 час.</w:t>
      </w:r>
    </w:p>
    <w:p w:rsidR="000D6943" w:rsidRPr="009B3620" w:rsidRDefault="000D6943" w:rsidP="000D6943">
      <w:pPr>
        <w:contextualSpacing/>
        <w:jc w:val="both"/>
      </w:pPr>
      <w:r w:rsidRPr="009B3620">
        <w:t>о</w:t>
      </w:r>
      <w:r w:rsidRPr="009B3620">
        <w:t>чн</w:t>
      </w:r>
      <w:r w:rsidRPr="009B3620">
        <w:t>о-заочная</w:t>
      </w:r>
      <w:r w:rsidRPr="009B3620">
        <w:t xml:space="preserve"> форма обучения:</w:t>
      </w:r>
    </w:p>
    <w:p w:rsidR="000D6943" w:rsidRPr="009B3620" w:rsidRDefault="000D6943" w:rsidP="009B3620">
      <w:pPr>
        <w:ind w:firstLine="567"/>
        <w:contextualSpacing/>
        <w:jc w:val="both"/>
      </w:pPr>
      <w:r w:rsidRPr="009B3620">
        <w:t xml:space="preserve">лекции – </w:t>
      </w:r>
      <w:r w:rsidRPr="009B3620">
        <w:t>16</w:t>
      </w:r>
      <w:r w:rsidRPr="009B3620">
        <w:t xml:space="preserve"> час.</w:t>
      </w:r>
    </w:p>
    <w:p w:rsidR="000D6943" w:rsidRPr="009B3620" w:rsidRDefault="000D6943" w:rsidP="009B3620">
      <w:pPr>
        <w:ind w:firstLine="567"/>
        <w:contextualSpacing/>
        <w:jc w:val="both"/>
      </w:pPr>
      <w:r w:rsidRPr="009B3620">
        <w:t xml:space="preserve">практические занятия – </w:t>
      </w:r>
      <w:r w:rsidRPr="009B3620">
        <w:t>16</w:t>
      </w:r>
      <w:r w:rsidRPr="009B3620">
        <w:t xml:space="preserve"> час.</w:t>
      </w:r>
    </w:p>
    <w:p w:rsidR="000D6943" w:rsidRPr="009B3620" w:rsidRDefault="000D6943" w:rsidP="009B3620">
      <w:pPr>
        <w:ind w:firstLine="567"/>
        <w:contextualSpacing/>
        <w:jc w:val="both"/>
      </w:pPr>
      <w:r w:rsidRPr="009B3620">
        <w:t xml:space="preserve">самостоятельная работа – </w:t>
      </w:r>
      <w:r w:rsidRPr="009B3620">
        <w:t xml:space="preserve">148 </w:t>
      </w:r>
      <w:r w:rsidRPr="009B3620">
        <w:t>час.</w:t>
      </w:r>
    </w:p>
    <w:p w:rsidR="000D6943" w:rsidRPr="009B3620" w:rsidRDefault="000D6943" w:rsidP="009B3620">
      <w:pPr>
        <w:ind w:firstLine="567"/>
        <w:contextualSpacing/>
        <w:jc w:val="both"/>
      </w:pPr>
      <w:r w:rsidRPr="009B3620">
        <w:t>контроль – 36 час.</w:t>
      </w:r>
    </w:p>
    <w:p w:rsidR="002E4A28" w:rsidRDefault="00D6168C">
      <w:pPr>
        <w:contextualSpacing/>
        <w:jc w:val="both"/>
      </w:pPr>
      <w:r w:rsidRPr="009B3620">
        <w:t>Форма контроля знаний – экзамен, курсовой проект</w:t>
      </w:r>
    </w:p>
    <w:p w:rsidR="002E4A28" w:rsidRDefault="002E4A28">
      <w:pPr>
        <w:pStyle w:val="a6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2E4A28" w:rsidRDefault="002E4A28"/>
    <w:sectPr w:rsidR="002E4A28">
      <w:pgSz w:w="11906" w:h="16838"/>
      <w:pgMar w:top="1134" w:right="851" w:bottom="1134" w:left="1701" w:header="0" w:footer="0" w:gutter="0"/>
      <w:pgNumType w:start="1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28"/>
    <w:rsid w:val="000D6943"/>
    <w:rsid w:val="001109A7"/>
    <w:rsid w:val="002E4A28"/>
    <w:rsid w:val="009B3620"/>
    <w:rsid w:val="00D6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C7A39-256B-491E-AC15-538D98AB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5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EC356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39"/>
    <w:rsid w:val="00EC3569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Экономика транспорта</cp:lastModifiedBy>
  <cp:revision>2</cp:revision>
  <dcterms:created xsi:type="dcterms:W3CDTF">2023-05-10T16:43:00Z</dcterms:created>
  <dcterms:modified xsi:type="dcterms:W3CDTF">2023-05-10T16:43:00Z</dcterms:modified>
  <dc:language>en-US</dc:language>
</cp:coreProperties>
</file>