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</w:pPr>
      <w:bookmarkStart w:id="0" w:name="_GoBack"/>
      <w:bookmarkEnd w:id="0"/>
      <w:r>
        <w:t>АННОТАЦИЯ</w:t>
      </w:r>
    </w:p>
    <w:p>
      <w:pPr>
        <w:contextualSpacing/>
        <w:jc w:val="center"/>
      </w:pPr>
      <w:r>
        <w:t>дисциплины</w:t>
      </w:r>
    </w:p>
    <w:p>
      <w:pPr>
        <w:contextualSpacing/>
        <w:jc w:val="center"/>
      </w:pPr>
      <w:r>
        <w:t>ФТД.1 «ЦИФРОВАЯ ЭКОНОМИКА»</w:t>
      </w:r>
    </w:p>
    <w:p>
      <w:pPr>
        <w:contextualSpacing/>
        <w:jc w:val="center"/>
      </w:pPr>
    </w:p>
    <w:p>
      <w:pPr>
        <w:contextualSpacing/>
        <w:jc w:val="both"/>
      </w:pPr>
      <w:r>
        <w:t>Направление подготовки – 38.03.01 «Экономика».</w:t>
      </w:r>
    </w:p>
    <w:p>
      <w:pPr>
        <w:contextualSpacing/>
        <w:jc w:val="both"/>
      </w:pPr>
      <w:r>
        <w:t>Квалификация (степень) выпускника – бакалавр.</w:t>
      </w:r>
    </w:p>
    <w:p>
      <w:pPr>
        <w:jc w:val="both"/>
      </w:pPr>
      <w:r>
        <w:t>Профиль: «Экономика и управление транспортно-логистическим бизнесом.</w:t>
      </w:r>
    </w:p>
    <w:p>
      <w:pPr>
        <w:contextualSpacing/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>
      <w:pPr>
        <w:contextualSpacing/>
        <w:jc w:val="both"/>
        <w:rPr>
          <w:i/>
        </w:rPr>
      </w:pPr>
      <w:r>
        <w:t xml:space="preserve">Дисциплина относится к разделу ФТД «Факультативные дисциплины». </w:t>
      </w:r>
    </w:p>
    <w:p>
      <w:pPr>
        <w:contextualSpacing/>
        <w:jc w:val="both"/>
        <w:rPr>
          <w:b/>
        </w:rPr>
      </w:pPr>
      <w:r>
        <w:rPr>
          <w:b/>
        </w:rPr>
        <w:t>2. Цель и задачи дисциплины</w:t>
      </w:r>
    </w:p>
    <w:p>
      <w:pPr>
        <w:ind w:firstLine="567"/>
        <w:jc w:val="both"/>
        <w:rPr>
          <w:rFonts w:eastAsia="Calibri"/>
        </w:rPr>
      </w:pPr>
      <w:r>
        <w:rPr>
          <w:rFonts w:eastAsia="Calibri"/>
        </w:rPr>
        <w:t>Цель изучения дисциплины: приобретение студентами умений в области анализа влияния различных цифровых технологий на деятельность транспортной организации и вычисления показателей цифровой трансформации экономики на уровне страны, отдельных территорий и транспортных организаций. Подготовка ведется в соответствии с требованиями, установленными федеральным образовательным стандартом для формирования у выпускника компетенций, способствующих решению профессиональных задач.</w:t>
      </w:r>
    </w:p>
    <w:p>
      <w:pPr>
        <w:ind w:firstLine="567"/>
        <w:jc w:val="both"/>
        <w:rPr>
          <w:rFonts w:eastAsia="Calibri"/>
        </w:rPr>
      </w:pPr>
      <w:r>
        <w:rPr>
          <w:rFonts w:eastAsia="Calibri"/>
        </w:rPr>
        <w:t>Для достижения цели дисциплины решаются следующие задачи:</w:t>
      </w:r>
    </w:p>
    <w:p>
      <w:pPr>
        <w:numPr>
          <w:ilvl w:val="0"/>
          <w:numId w:val="2"/>
        </w:numPr>
        <w:ind w:left="567"/>
        <w:jc w:val="both"/>
      </w:pPr>
      <w:r>
        <w:t>формирование умений осуществлять экономический анализ хозяйственной деятельности организации и ее подразделений, выявлять резервы производства в условиях внедрения цифровых систем и технологий, цифровизации хозяйственного механизма, цифровой трансформации бизнес-процессов;</w:t>
      </w:r>
    </w:p>
    <w:p>
      <w:pPr>
        <w:numPr>
          <w:ilvl w:val="0"/>
          <w:numId w:val="2"/>
        </w:numPr>
        <w:ind w:left="567"/>
        <w:jc w:val="both"/>
      </w:pPr>
      <w:r>
        <w:t>формирование умений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 в условиях осуществления цифровой трансформации хозяйственного механизма транспортной организации;</w:t>
      </w:r>
    </w:p>
    <w:p>
      <w:pPr>
        <w:numPr>
          <w:ilvl w:val="0"/>
          <w:numId w:val="2"/>
        </w:numPr>
        <w:ind w:left="567"/>
        <w:jc w:val="both"/>
      </w:pPr>
      <w:r>
        <w:t>формирование умений применять информационные технологии для обработки экономических данных и последующего вычисления показателей экономической эффективности цифровых технологий;</w:t>
      </w:r>
    </w:p>
    <w:p>
      <w:pPr>
        <w:numPr>
          <w:ilvl w:val="0"/>
          <w:numId w:val="2"/>
        </w:numPr>
        <w:ind w:left="567"/>
        <w:jc w:val="both"/>
      </w:pPr>
      <w:r>
        <w:t>формирование умений предлагать организационно-управленческие решения, которые могут привести к повышению экономической эффективности деятельности транспортной организации в процессе осуществления цифровой трансформации ее хозяйственного механизма.</w:t>
      </w:r>
    </w:p>
    <w:p>
      <w:pPr>
        <w:contextualSpacing/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>
      <w:pPr>
        <w:jc w:val="both"/>
      </w:pPr>
      <w: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59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275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Компетенция</w:t>
            </w:r>
          </w:p>
        </w:tc>
        <w:tc>
          <w:tcPr>
            <w:tcW w:w="6585" w:type="dxa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Индикатор компетенции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759" w:type="dxa"/>
            <w:vMerge w:val="restart"/>
          </w:tcPr>
          <w:p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6585" w:type="dxa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75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75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ПК-1.2.5 Умеет применять информационные технологии для обработки экономических данных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275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</w:tbl>
    <w:p>
      <w:pPr>
        <w:jc w:val="both"/>
      </w:pPr>
    </w:p>
    <w:p>
      <w:pPr>
        <w:contextualSpacing/>
        <w:jc w:val="both"/>
        <w:rPr>
          <w:b/>
        </w:rPr>
      </w:pPr>
      <w:r>
        <w:rPr>
          <w:b/>
        </w:rPr>
        <w:t>4. Содержание и структура дисциплины</w:t>
      </w:r>
    </w:p>
    <w:p>
      <w:pPr>
        <w:widowControl w:val="0"/>
        <w:ind w:left="426"/>
      </w:pPr>
      <w:r>
        <w:t>Раздел 1. Технологии цифровой экономики как важнейший фактор, влияющий на деятельность транспортной организации.</w:t>
      </w:r>
    </w:p>
    <w:p>
      <w:pPr>
        <w:widowControl w:val="0"/>
        <w:ind w:left="426"/>
      </w:pPr>
      <w:r>
        <w:t>Раздел 2. Методы финансовой оценки экономической эффективности цифровых технологий.</w:t>
      </w:r>
    </w:p>
    <w:p>
      <w:pPr>
        <w:contextualSpacing/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>
      <w:pPr>
        <w:contextualSpacing/>
        <w:jc w:val="both"/>
      </w:pPr>
      <w:r>
        <w:t>Объем дисциплины – 2 зачетных единиц (72 час.), в том числе:</w:t>
      </w:r>
    </w:p>
    <w:p>
      <w:pPr>
        <w:contextualSpacing/>
        <w:jc w:val="both"/>
      </w:pPr>
      <w:r>
        <w:t>лекции – 16 час.;</w:t>
      </w:r>
    </w:p>
    <w:p>
      <w:pPr>
        <w:contextualSpacing/>
        <w:jc w:val="both"/>
      </w:pPr>
      <w:r>
        <w:t>практические занятия – 16 час.;</w:t>
      </w:r>
    </w:p>
    <w:p>
      <w:pPr>
        <w:contextualSpacing/>
        <w:jc w:val="both"/>
      </w:pPr>
      <w:r>
        <w:t>самостоятельная работа – 40 час.</w:t>
      </w:r>
    </w:p>
    <w:p>
      <w:pPr>
        <w:contextualSpacing/>
        <w:jc w:val="both"/>
        <w:rPr>
          <w:i/>
        </w:rPr>
      </w:pPr>
      <w:r>
        <w:t>Форма контроля знаний – зачет.</w:t>
      </w:r>
    </w:p>
    <w:p/>
    <w:sectPr>
      <w:pgSz w:w="11906" w:h="16838"/>
      <w:pgMar w:top="1134" w:right="851" w:bottom="1134" w:left="1701" w:header="709" w:footer="709" w:gutter="0"/>
      <w:pgNumType w:start="1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7"/>
      <w:lvlText w:val=""/>
      <w:lvlJc w:val="left"/>
      <w:pPr>
        <w:tabs>
          <w:tab w:val="left" w:pos="-67"/>
        </w:tabs>
        <w:ind w:left="-67" w:hanging="360"/>
      </w:pPr>
      <w:rPr>
        <w:rFonts w:hint="default" w:ascii="Symbol" w:hAnsi="Symbol"/>
      </w:rPr>
    </w:lvl>
  </w:abstractNum>
  <w:abstractNum w:abstractNumId="1">
    <w:nsid w:val="39C86146"/>
    <w:multiLevelType w:val="multilevel"/>
    <w:tmpl w:val="39C86146"/>
    <w:lvl w:ilvl="0" w:tentative="0">
      <w:start w:val="1"/>
      <w:numFmt w:val="bullet"/>
      <w:lvlText w:val=""/>
      <w:lvlJc w:val="left"/>
      <w:pPr>
        <w:ind w:left="12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BE"/>
    <w:rsid w:val="00065D1C"/>
    <w:rsid w:val="00081700"/>
    <w:rsid w:val="00081B68"/>
    <w:rsid w:val="000954FD"/>
    <w:rsid w:val="00096BA2"/>
    <w:rsid w:val="000C380D"/>
    <w:rsid w:val="001D3E35"/>
    <w:rsid w:val="00202036"/>
    <w:rsid w:val="002A45CA"/>
    <w:rsid w:val="002A7F2F"/>
    <w:rsid w:val="002D2B4B"/>
    <w:rsid w:val="002F6918"/>
    <w:rsid w:val="0033096F"/>
    <w:rsid w:val="003536FF"/>
    <w:rsid w:val="003A7175"/>
    <w:rsid w:val="003D10C6"/>
    <w:rsid w:val="003D5C4F"/>
    <w:rsid w:val="00412FDB"/>
    <w:rsid w:val="00442E4C"/>
    <w:rsid w:val="00461B5F"/>
    <w:rsid w:val="004949BE"/>
    <w:rsid w:val="004A6636"/>
    <w:rsid w:val="004D19F2"/>
    <w:rsid w:val="004D4D68"/>
    <w:rsid w:val="004F7136"/>
    <w:rsid w:val="00512FDF"/>
    <w:rsid w:val="00525362"/>
    <w:rsid w:val="005263E2"/>
    <w:rsid w:val="00533265"/>
    <w:rsid w:val="00551945"/>
    <w:rsid w:val="00624833"/>
    <w:rsid w:val="00640AB5"/>
    <w:rsid w:val="006B31B5"/>
    <w:rsid w:val="006C072D"/>
    <w:rsid w:val="00712810"/>
    <w:rsid w:val="0079125D"/>
    <w:rsid w:val="00804F4D"/>
    <w:rsid w:val="00807EC5"/>
    <w:rsid w:val="008262B1"/>
    <w:rsid w:val="008B7B28"/>
    <w:rsid w:val="008F47AC"/>
    <w:rsid w:val="008F77B5"/>
    <w:rsid w:val="0093310F"/>
    <w:rsid w:val="00986508"/>
    <w:rsid w:val="009A77BE"/>
    <w:rsid w:val="009B138F"/>
    <w:rsid w:val="009F56C9"/>
    <w:rsid w:val="00A0469A"/>
    <w:rsid w:val="00A11508"/>
    <w:rsid w:val="00A40DE8"/>
    <w:rsid w:val="00A65542"/>
    <w:rsid w:val="00A74C4A"/>
    <w:rsid w:val="00AA768A"/>
    <w:rsid w:val="00AB7315"/>
    <w:rsid w:val="00B45260"/>
    <w:rsid w:val="00B51107"/>
    <w:rsid w:val="00BA2AFB"/>
    <w:rsid w:val="00BC2575"/>
    <w:rsid w:val="00BD6370"/>
    <w:rsid w:val="00C5428D"/>
    <w:rsid w:val="00CB2B01"/>
    <w:rsid w:val="00CC1D19"/>
    <w:rsid w:val="00CE1C5D"/>
    <w:rsid w:val="00D026BB"/>
    <w:rsid w:val="00D55382"/>
    <w:rsid w:val="00D77438"/>
    <w:rsid w:val="00DC01C4"/>
    <w:rsid w:val="00E03373"/>
    <w:rsid w:val="00F12BEF"/>
    <w:rsid w:val="00F36B88"/>
    <w:rsid w:val="00FA668F"/>
    <w:rsid w:val="00FD4C33"/>
    <w:rsid w:val="123B7062"/>
    <w:rsid w:val="3E4D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jc w:val="both"/>
      <w:outlineLvl w:val="1"/>
    </w:pPr>
    <w:rPr>
      <w:i/>
      <w:iCs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99"/>
    <w:rPr>
      <w:color w:val="0000FF"/>
      <w:u w:val="single"/>
    </w:rPr>
  </w:style>
  <w:style w:type="paragraph" w:styleId="6">
    <w:name w:val="Balloon Text"/>
    <w:basedOn w:val="1"/>
    <w:link w:val="1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7">
    <w:name w:val="Normal (Web)"/>
    <w:basedOn w:val="1"/>
    <w:qFormat/>
    <w:uiPriority w:val="99"/>
    <w:pPr>
      <w:numPr>
        <w:ilvl w:val="0"/>
        <w:numId w:val="1"/>
      </w:numPr>
      <w:spacing w:before="100" w:beforeAutospacing="1" w:after="100" w:afterAutospacing="1"/>
    </w:pPr>
  </w:style>
  <w:style w:type="table" w:styleId="8">
    <w:name w:val="Table Grid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i/>
      <w:iCs/>
      <w:sz w:val="28"/>
      <w:szCs w:val="20"/>
      <w:lang w:eastAsia="ru-RU"/>
    </w:rPr>
  </w:style>
  <w:style w:type="paragraph" w:styleId="10">
    <w:name w:val="List Paragraph"/>
    <w:basedOn w:val="1"/>
    <w:qFormat/>
    <w:uiPriority w:val="34"/>
    <w:pPr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No Spacing"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paragraph" w:customStyle="1" w:styleId="12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extended-text__short"/>
    <w:basedOn w:val="3"/>
    <w:qFormat/>
    <w:uiPriority w:val="0"/>
  </w:style>
  <w:style w:type="character" w:customStyle="1" w:styleId="14">
    <w:name w:val="Текст выноски Знак"/>
    <w:basedOn w:val="3"/>
    <w:link w:val="6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4642</Words>
  <Characters>26460</Characters>
  <Lines>220</Lines>
  <Paragraphs>62</Paragraphs>
  <TotalTime>1</TotalTime>
  <ScaleCrop>false</ScaleCrop>
  <LinksUpToDate>false</LinksUpToDate>
  <CharactersWithSpaces>31040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2023-05-10T03:02:00Z</dcterms:created>
  <dc:creator>Илья</dc:creator>
  <cp:lastModifiedBy>EkonomikaTR</cp:lastModifiedBy>
  <cp:lastPrinted>2022-08-23T08:37:00Z</cp:lastPrinted>
  <dcterms:modified xsi:type="dcterms:W3CDTF">2023-05-10T06:16:12Z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18D912EBE066418F8332CD1B75100C3A</vt:lpwstr>
  </property>
</Properties>
</file>