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29BDC" w14:textId="77777777" w:rsidR="000059F7" w:rsidRPr="00152A7C" w:rsidRDefault="000059F7" w:rsidP="000059F7">
      <w:pPr>
        <w:contextualSpacing/>
        <w:jc w:val="center"/>
      </w:pPr>
      <w:r w:rsidRPr="00152A7C">
        <w:t>АННОТАЦИЯ</w:t>
      </w:r>
    </w:p>
    <w:p w14:paraId="1FC238AA" w14:textId="77777777" w:rsidR="000059F7" w:rsidRPr="00152A7C" w:rsidRDefault="000059F7" w:rsidP="000059F7">
      <w:pPr>
        <w:contextualSpacing/>
        <w:jc w:val="center"/>
      </w:pPr>
      <w:r w:rsidRPr="00152A7C">
        <w:t>Дисциплины</w:t>
      </w:r>
    </w:p>
    <w:p w14:paraId="7904A141" w14:textId="77777777" w:rsidR="000059F7" w:rsidRPr="00152A7C" w:rsidRDefault="000059F7" w:rsidP="000059F7">
      <w:pPr>
        <w:contextualSpacing/>
        <w:jc w:val="center"/>
      </w:pPr>
      <w:r>
        <w:t xml:space="preserve">Б1.В. ДВ.2.2 </w:t>
      </w:r>
      <w:r w:rsidRPr="00152A7C">
        <w:t>«</w:t>
      </w:r>
      <w:r>
        <w:t>УПРАВЛЕНИЕ МЕЖДУНАРОДНЫМ БИЗНЕСОМ</w:t>
      </w:r>
      <w:r w:rsidRPr="00152A7C">
        <w:t>»</w:t>
      </w:r>
    </w:p>
    <w:p w14:paraId="41AB301A" w14:textId="77777777" w:rsidR="000059F7" w:rsidRDefault="000059F7" w:rsidP="000059F7">
      <w:pPr>
        <w:contextualSpacing/>
      </w:pPr>
    </w:p>
    <w:p w14:paraId="5F612817" w14:textId="77777777" w:rsidR="000059F7" w:rsidRPr="008A24F6" w:rsidRDefault="000059F7" w:rsidP="000059F7">
      <w:pPr>
        <w:contextualSpacing/>
        <w:jc w:val="both"/>
      </w:pPr>
      <w:r w:rsidRPr="00152A7C">
        <w:t xml:space="preserve">Направление </w:t>
      </w:r>
      <w:r w:rsidRPr="000A1556">
        <w:t xml:space="preserve">подготовки </w:t>
      </w:r>
      <w:r w:rsidRPr="00152A7C">
        <w:t xml:space="preserve">– </w:t>
      </w:r>
      <w:r>
        <w:rPr>
          <w:i/>
        </w:rPr>
        <w:t xml:space="preserve">38.03.02 </w:t>
      </w:r>
      <w:r w:rsidRPr="008A24F6">
        <w:t>«</w:t>
      </w:r>
      <w:r>
        <w:rPr>
          <w:i/>
        </w:rPr>
        <w:t>Менеджмент» по профилю «Бизнес-менеджмент»</w:t>
      </w:r>
    </w:p>
    <w:p w14:paraId="2D4BE19C" w14:textId="77777777" w:rsidR="000059F7" w:rsidRPr="008A24F6" w:rsidRDefault="000059F7" w:rsidP="000059F7">
      <w:pPr>
        <w:contextualSpacing/>
        <w:jc w:val="both"/>
        <w:rPr>
          <w:i/>
        </w:rPr>
      </w:pPr>
      <w:r w:rsidRPr="008A24F6">
        <w:t xml:space="preserve">Квалификация (степень) выпускника – </w:t>
      </w:r>
      <w:r>
        <w:rPr>
          <w:i/>
        </w:rPr>
        <w:t>бакалавр.</w:t>
      </w:r>
    </w:p>
    <w:p w14:paraId="531ADCB0" w14:textId="77777777" w:rsidR="000059F7" w:rsidRPr="00152A7C" w:rsidRDefault="000059F7" w:rsidP="000059F7">
      <w:pPr>
        <w:contextualSpacing/>
        <w:jc w:val="both"/>
      </w:pPr>
      <w:r w:rsidRPr="008A24F6">
        <w:t xml:space="preserve">Профиль – </w:t>
      </w:r>
      <w:r>
        <w:rPr>
          <w:i/>
        </w:rPr>
        <w:t>Бизнес-менеджмент</w:t>
      </w:r>
    </w:p>
    <w:p w14:paraId="48911C8F" w14:textId="77777777" w:rsidR="000059F7" w:rsidRPr="00152A7C" w:rsidRDefault="000059F7" w:rsidP="000059F7">
      <w:pPr>
        <w:contextualSpacing/>
        <w:jc w:val="both"/>
        <w:rPr>
          <w:b/>
        </w:rPr>
      </w:pPr>
      <w:r w:rsidRPr="00152A7C">
        <w:rPr>
          <w:b/>
        </w:rPr>
        <w:t>1. Место дисциплины в структуре основной профессиональной образовательной программы</w:t>
      </w:r>
    </w:p>
    <w:p w14:paraId="020184E0" w14:textId="77777777" w:rsidR="000059F7" w:rsidRPr="00081F98" w:rsidRDefault="000059F7" w:rsidP="000059F7">
      <w:pPr>
        <w:contextualSpacing/>
        <w:jc w:val="both"/>
        <w:rPr>
          <w:i/>
        </w:rPr>
      </w:pPr>
      <w:r w:rsidRPr="005A5296">
        <w:t>Дисциплина относится к обязательной части/части, формируемой участниками образовательных отношений блока 1 «Дисциплин</w:t>
      </w:r>
      <w:r>
        <w:t>а по выбору»</w:t>
      </w:r>
    </w:p>
    <w:p w14:paraId="0F534092" w14:textId="77777777" w:rsidR="000059F7" w:rsidRPr="007D6A49" w:rsidRDefault="000059F7" w:rsidP="000059F7">
      <w:pPr>
        <w:pStyle w:val="a4"/>
        <w:numPr>
          <w:ilvl w:val="0"/>
          <w:numId w:val="1"/>
        </w:numPr>
        <w:rPr>
          <w:rFonts w:ascii="Times New Roman" w:hAnsi="Times New Roman"/>
          <w:b/>
        </w:rPr>
      </w:pPr>
      <w:r w:rsidRPr="007D6A49">
        <w:rPr>
          <w:rFonts w:ascii="Times New Roman" w:hAnsi="Times New Roman"/>
          <w:b/>
        </w:rPr>
        <w:t>Цель и задачи дисциплины</w:t>
      </w:r>
    </w:p>
    <w:p w14:paraId="07E0E78D" w14:textId="77777777" w:rsidR="000059F7" w:rsidRDefault="000059F7" w:rsidP="000059F7">
      <w:pPr>
        <w:ind w:firstLine="708"/>
        <w:jc w:val="both"/>
        <w:rPr>
          <w:iCs/>
        </w:rPr>
      </w:pPr>
      <w:r w:rsidRPr="000A1556">
        <w:t xml:space="preserve">Целью изучения дисциплины является </w:t>
      </w:r>
      <w:r>
        <w:t>получение представления о международных институтах, их роли, месте и способах финансирования и регулирования бизнеса в условиях глобализации торговых связей.</w:t>
      </w:r>
      <w:r>
        <w:rPr>
          <w:i/>
        </w:rPr>
        <w:tab/>
      </w:r>
    </w:p>
    <w:p w14:paraId="5A1FD3C7" w14:textId="77777777" w:rsidR="000059F7" w:rsidRPr="00F51BE1" w:rsidRDefault="000059F7" w:rsidP="000059F7">
      <w:pPr>
        <w:ind w:firstLine="851"/>
      </w:pPr>
      <w:r w:rsidRPr="000A1556">
        <w:t>Для достижения цели дисциплины решаются следующие задачи:</w:t>
      </w:r>
    </w:p>
    <w:p w14:paraId="120C650B" w14:textId="77777777" w:rsidR="000059F7" w:rsidRPr="00F51BE1" w:rsidRDefault="000059F7" w:rsidP="000059F7">
      <w:pPr>
        <w:pStyle w:val="a4"/>
        <w:numPr>
          <w:ilvl w:val="0"/>
          <w:numId w:val="2"/>
        </w:numPr>
      </w:pPr>
      <w:r>
        <w:t xml:space="preserve">уяснить </w:t>
      </w:r>
      <w:r w:rsidRPr="00F51BE1">
        <w:t>форм</w:t>
      </w:r>
      <w:r>
        <w:t>ы</w:t>
      </w:r>
      <w:r w:rsidRPr="00F51BE1">
        <w:t xml:space="preserve"> международных финансовых отношений</w:t>
      </w:r>
      <w:r>
        <w:t xml:space="preserve"> на основе развития кредитно-денежных отношений;</w:t>
      </w:r>
    </w:p>
    <w:p w14:paraId="008D121E" w14:textId="77777777" w:rsidR="000059F7" w:rsidRPr="00F51BE1" w:rsidRDefault="000059F7" w:rsidP="000059F7">
      <w:pPr>
        <w:pStyle w:val="a4"/>
        <w:numPr>
          <w:ilvl w:val="0"/>
          <w:numId w:val="2"/>
        </w:numPr>
      </w:pPr>
      <w:r w:rsidRPr="00F51BE1">
        <w:t xml:space="preserve">понимать </w:t>
      </w:r>
      <w:r>
        <w:t>место и роль су</w:t>
      </w:r>
      <w:r w:rsidRPr="00F51BE1">
        <w:t>бъект</w:t>
      </w:r>
      <w:r>
        <w:t>ов</w:t>
      </w:r>
      <w:r w:rsidRPr="00F51BE1">
        <w:t xml:space="preserve"> международных финансов</w:t>
      </w:r>
      <w:r>
        <w:t>о-кредитных</w:t>
      </w:r>
      <w:r w:rsidRPr="00F51BE1">
        <w:t xml:space="preserve"> отношений</w:t>
      </w:r>
      <w:r>
        <w:t>;</w:t>
      </w:r>
    </w:p>
    <w:p w14:paraId="3EFCC870" w14:textId="77777777" w:rsidR="000059F7" w:rsidRPr="00F51BE1" w:rsidRDefault="000059F7" w:rsidP="000059F7">
      <w:pPr>
        <w:pStyle w:val="a4"/>
        <w:numPr>
          <w:ilvl w:val="0"/>
          <w:numId w:val="2"/>
        </w:numPr>
        <w:rPr>
          <w:i/>
          <w:iCs/>
        </w:rPr>
      </w:pPr>
      <w:r>
        <w:t>понимать базовые принципы, лежащие в основе м</w:t>
      </w:r>
      <w:r w:rsidRPr="00F51BE1">
        <w:t>еждународно</w:t>
      </w:r>
      <w:r>
        <w:t>го</w:t>
      </w:r>
      <w:r w:rsidRPr="00F51BE1">
        <w:t xml:space="preserve"> финансово</w:t>
      </w:r>
      <w:r>
        <w:t xml:space="preserve">го </w:t>
      </w:r>
      <w:r w:rsidRPr="00F51BE1">
        <w:t>прав</w:t>
      </w:r>
      <w:r>
        <w:t>а;</w:t>
      </w:r>
    </w:p>
    <w:p w14:paraId="02A24BBB" w14:textId="77777777" w:rsidR="000059F7" w:rsidRPr="00F51BE1" w:rsidRDefault="000059F7" w:rsidP="000059F7">
      <w:pPr>
        <w:pStyle w:val="a4"/>
        <w:numPr>
          <w:ilvl w:val="0"/>
          <w:numId w:val="2"/>
        </w:numPr>
      </w:pPr>
      <w:r>
        <w:t>раскрыть роль и значение главных</w:t>
      </w:r>
      <w:r w:rsidRPr="00F51BE1">
        <w:t xml:space="preserve"> международных регулирующих финансовых институтов</w:t>
      </w:r>
      <w:r>
        <w:t>;</w:t>
      </w:r>
    </w:p>
    <w:p w14:paraId="273FF81D" w14:textId="77777777" w:rsidR="000059F7" w:rsidRDefault="000059F7" w:rsidP="000059F7">
      <w:pPr>
        <w:pStyle w:val="a4"/>
        <w:numPr>
          <w:ilvl w:val="0"/>
          <w:numId w:val="2"/>
        </w:numPr>
        <w:tabs>
          <w:tab w:val="left" w:pos="851"/>
        </w:tabs>
      </w:pPr>
      <w:r w:rsidRPr="001C206B">
        <w:t>использовать практические навыки в анализе оценки стоимости валютно-денежных операций;</w:t>
      </w:r>
    </w:p>
    <w:p w14:paraId="5C1E2656" w14:textId="77777777" w:rsidR="000059F7" w:rsidRPr="001C206B" w:rsidRDefault="000059F7" w:rsidP="000059F7">
      <w:pPr>
        <w:pStyle w:val="a4"/>
        <w:numPr>
          <w:ilvl w:val="0"/>
          <w:numId w:val="2"/>
        </w:numPr>
        <w:tabs>
          <w:tab w:val="left" w:pos="851"/>
        </w:tabs>
      </w:pPr>
      <w:r>
        <w:t>понимать базовые принципы функционирования валютного рынка и его значение для работы международного бизнеса;</w:t>
      </w:r>
    </w:p>
    <w:p w14:paraId="0BB18BC2" w14:textId="77777777" w:rsidR="000059F7" w:rsidRPr="00D50A5E" w:rsidRDefault="000059F7" w:rsidP="000059F7">
      <w:pPr>
        <w:pStyle w:val="a4"/>
        <w:numPr>
          <w:ilvl w:val="0"/>
          <w:numId w:val="2"/>
        </w:numPr>
        <w:tabs>
          <w:tab w:val="left" w:pos="851"/>
        </w:tabs>
      </w:pPr>
      <w:r w:rsidRPr="001C206B">
        <w:t>оценивать риск и доходность инвестирования временно свободных денежных средств компании в целях минимизации риска и максимизации их доходности;</w:t>
      </w:r>
    </w:p>
    <w:p w14:paraId="354B5523" w14:textId="77777777" w:rsidR="000059F7" w:rsidRPr="004E2504" w:rsidRDefault="000059F7" w:rsidP="000059F7">
      <w:pPr>
        <w:ind w:firstLine="708"/>
        <w:jc w:val="both"/>
        <w:rPr>
          <w:iCs/>
        </w:rPr>
      </w:pPr>
    </w:p>
    <w:p w14:paraId="260DFA61" w14:textId="77777777" w:rsidR="000059F7" w:rsidRPr="00152A7C" w:rsidRDefault="000059F7" w:rsidP="000059F7">
      <w:pPr>
        <w:contextualSpacing/>
        <w:jc w:val="both"/>
        <w:rPr>
          <w:b/>
        </w:rPr>
      </w:pPr>
      <w:r w:rsidRPr="00152A7C">
        <w:rPr>
          <w:b/>
        </w:rPr>
        <w:t>3. Перечень планируемых результатов обучения по дисциплине</w:t>
      </w:r>
    </w:p>
    <w:p w14:paraId="014B2CD7" w14:textId="77777777" w:rsidR="000059F7" w:rsidRDefault="000059F7" w:rsidP="000059F7">
      <w:pPr>
        <w:jc w:val="both"/>
      </w:pPr>
      <w:r w:rsidRPr="00152A7C">
        <w:t>Изучение дисциплины направ</w:t>
      </w:r>
      <w:r>
        <w:t xml:space="preserve">лено на формирование следующих </w:t>
      </w:r>
      <w:r w:rsidRPr="00152A7C">
        <w:t>компетенций</w:t>
      </w:r>
      <w:r>
        <w:t>, сформированность которых,</w:t>
      </w:r>
      <w:r w:rsidRPr="00607C5D">
        <w:t xml:space="preserve"> оценива</w:t>
      </w:r>
      <w:r>
        <w:t>е</w:t>
      </w:r>
      <w:r w:rsidRPr="00607C5D">
        <w:t>тся с помощью индикаторов достижения компетенций</w:t>
      </w:r>
      <w:r>
        <w:t>:</w:t>
      </w:r>
    </w:p>
    <w:p w14:paraId="3C03E02A" w14:textId="77777777" w:rsidR="000059F7" w:rsidRPr="00D144F7" w:rsidRDefault="000059F7" w:rsidP="000059F7">
      <w:pPr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238"/>
      </w:tblGrid>
      <w:tr w:rsidR="000059F7" w14:paraId="2630F1BA" w14:textId="77777777" w:rsidTr="00C84625">
        <w:tc>
          <w:tcPr>
            <w:tcW w:w="4106" w:type="dxa"/>
          </w:tcPr>
          <w:p w14:paraId="7BBB7D9A" w14:textId="77777777" w:rsidR="000059F7" w:rsidRPr="002014A6" w:rsidRDefault="000059F7" w:rsidP="004C6949">
            <w:pPr>
              <w:jc w:val="center"/>
              <w:rPr>
                <w:sz w:val="22"/>
                <w:szCs w:val="22"/>
              </w:rPr>
            </w:pPr>
            <w:bookmarkStart w:id="0" w:name="_Hlk68696035"/>
            <w:bookmarkStart w:id="1" w:name="_Hlk68695903"/>
            <w:r w:rsidRPr="002014A6">
              <w:rPr>
                <w:sz w:val="22"/>
                <w:szCs w:val="22"/>
              </w:rPr>
              <w:t>Компетенция</w:t>
            </w:r>
          </w:p>
        </w:tc>
        <w:tc>
          <w:tcPr>
            <w:tcW w:w="5238" w:type="dxa"/>
          </w:tcPr>
          <w:p w14:paraId="62CE7A26" w14:textId="77777777" w:rsidR="000059F7" w:rsidRPr="002014A6" w:rsidRDefault="000059F7" w:rsidP="004C6949">
            <w:pPr>
              <w:jc w:val="center"/>
              <w:rPr>
                <w:sz w:val="22"/>
                <w:szCs w:val="22"/>
                <w:highlight w:val="yellow"/>
              </w:rPr>
            </w:pPr>
            <w:r w:rsidRPr="002014A6">
              <w:rPr>
                <w:sz w:val="22"/>
                <w:szCs w:val="22"/>
              </w:rPr>
              <w:t>Индикатор компетенции</w:t>
            </w:r>
          </w:p>
        </w:tc>
      </w:tr>
      <w:tr w:rsidR="000059F7" w14:paraId="212D6E2B" w14:textId="77777777" w:rsidTr="00C84625">
        <w:trPr>
          <w:trHeight w:val="1198"/>
        </w:trPr>
        <w:tc>
          <w:tcPr>
            <w:tcW w:w="4106" w:type="dxa"/>
          </w:tcPr>
          <w:p w14:paraId="3EB631F4" w14:textId="77777777" w:rsidR="000059F7" w:rsidRPr="00F61E29" w:rsidRDefault="000059F7" w:rsidP="004C6949">
            <w:pPr>
              <w:jc w:val="both"/>
            </w:pPr>
            <w:r>
              <w:t>ПК – 1.2.3.</w:t>
            </w:r>
          </w:p>
        </w:tc>
        <w:tc>
          <w:tcPr>
            <w:tcW w:w="5238" w:type="dxa"/>
          </w:tcPr>
          <w:p w14:paraId="6EA73F1F" w14:textId="77777777" w:rsidR="000059F7" w:rsidRPr="00F61E29" w:rsidRDefault="000059F7" w:rsidP="004C6949">
            <w:pPr>
              <w:jc w:val="both"/>
            </w:pPr>
            <w:r>
              <w:t>Умеет определять связи и зависимости между элементами информационного бизнес-анализа.</w:t>
            </w:r>
          </w:p>
        </w:tc>
      </w:tr>
      <w:bookmarkEnd w:id="1"/>
      <w:tr w:rsidR="000059F7" w14:paraId="64414E68" w14:textId="77777777" w:rsidTr="00C84625">
        <w:tc>
          <w:tcPr>
            <w:tcW w:w="4106" w:type="dxa"/>
          </w:tcPr>
          <w:p w14:paraId="66E81C4B" w14:textId="77777777" w:rsidR="000059F7" w:rsidRDefault="000059F7" w:rsidP="004C6949">
            <w:pPr>
              <w:jc w:val="both"/>
            </w:pPr>
            <w:r>
              <w:t xml:space="preserve">ПК – 1.2.5. </w:t>
            </w:r>
          </w:p>
          <w:p w14:paraId="71925DAF" w14:textId="77777777" w:rsidR="000059F7" w:rsidRDefault="000059F7" w:rsidP="004C6949">
            <w:pPr>
              <w:jc w:val="center"/>
              <w:rPr>
                <w:iCs/>
                <w:highlight w:val="yellow"/>
              </w:rPr>
            </w:pPr>
          </w:p>
        </w:tc>
        <w:tc>
          <w:tcPr>
            <w:tcW w:w="5238" w:type="dxa"/>
          </w:tcPr>
          <w:p w14:paraId="1720E6C2" w14:textId="77777777" w:rsidR="000059F7" w:rsidRDefault="000059F7" w:rsidP="004C6949">
            <w:pPr>
              <w:jc w:val="both"/>
              <w:rPr>
                <w:iCs/>
                <w:highlight w:val="yellow"/>
              </w:rPr>
            </w:pPr>
            <w:r>
              <w:t>Умеет анализировать внутренние и внешние факторы и условия, влияющие на деятельность организации</w:t>
            </w:r>
          </w:p>
        </w:tc>
      </w:tr>
      <w:tr w:rsidR="000059F7" w14:paraId="3DC686D2" w14:textId="77777777" w:rsidTr="00C84625">
        <w:tc>
          <w:tcPr>
            <w:tcW w:w="4106" w:type="dxa"/>
          </w:tcPr>
          <w:p w14:paraId="3869D2E2" w14:textId="77777777" w:rsidR="000059F7" w:rsidRDefault="000059F7" w:rsidP="004C6949">
            <w:pPr>
              <w:jc w:val="both"/>
            </w:pPr>
            <w:r>
              <w:t xml:space="preserve">ПК - 2.1.3 </w:t>
            </w:r>
          </w:p>
          <w:p w14:paraId="4ECBFF8B" w14:textId="77777777" w:rsidR="000059F7" w:rsidRDefault="000059F7" w:rsidP="004C6949">
            <w:pPr>
              <w:jc w:val="center"/>
              <w:rPr>
                <w:iCs/>
                <w:highlight w:val="yellow"/>
              </w:rPr>
            </w:pPr>
          </w:p>
        </w:tc>
        <w:tc>
          <w:tcPr>
            <w:tcW w:w="5238" w:type="dxa"/>
          </w:tcPr>
          <w:p w14:paraId="0317505D" w14:textId="77777777" w:rsidR="000059F7" w:rsidRDefault="000059F7" w:rsidP="004C6949">
            <w:pPr>
              <w:jc w:val="both"/>
            </w:pPr>
            <w:r>
              <w:t>Знает методы сбора, анализа, систематизации и поддержания в актуальном состоянии информации бизнес-плана.</w:t>
            </w:r>
          </w:p>
          <w:p w14:paraId="3072C399" w14:textId="77777777" w:rsidR="000059F7" w:rsidRDefault="000059F7" w:rsidP="004C6949">
            <w:pPr>
              <w:jc w:val="center"/>
              <w:rPr>
                <w:iCs/>
                <w:highlight w:val="yellow"/>
              </w:rPr>
            </w:pPr>
          </w:p>
        </w:tc>
      </w:tr>
      <w:bookmarkEnd w:id="0"/>
    </w:tbl>
    <w:p w14:paraId="042F06A7" w14:textId="77777777" w:rsidR="000059F7" w:rsidRPr="00F61E29" w:rsidRDefault="000059F7" w:rsidP="000059F7">
      <w:pPr>
        <w:jc w:val="center"/>
        <w:rPr>
          <w:iCs/>
          <w:highlight w:val="yellow"/>
        </w:rPr>
      </w:pPr>
    </w:p>
    <w:p w14:paraId="1B1ED869" w14:textId="77777777" w:rsidR="000059F7" w:rsidRDefault="000059F7" w:rsidP="000059F7">
      <w:pPr>
        <w:jc w:val="both"/>
        <w:rPr>
          <w:i/>
          <w:highlight w:val="yellow"/>
        </w:rPr>
      </w:pPr>
    </w:p>
    <w:p w14:paraId="09610046" w14:textId="77777777" w:rsidR="000059F7" w:rsidRDefault="000059F7" w:rsidP="000059F7">
      <w:pPr>
        <w:jc w:val="both"/>
        <w:rPr>
          <w:i/>
          <w:highlight w:val="yellow"/>
        </w:rPr>
      </w:pPr>
    </w:p>
    <w:p w14:paraId="695445E2" w14:textId="77777777" w:rsidR="000059F7" w:rsidRDefault="000059F7" w:rsidP="000059F7">
      <w:pPr>
        <w:jc w:val="both"/>
        <w:rPr>
          <w:i/>
          <w:highlight w:val="yellow"/>
        </w:rPr>
      </w:pPr>
    </w:p>
    <w:p w14:paraId="6109E1BD" w14:textId="77777777" w:rsidR="000059F7" w:rsidRDefault="000059F7" w:rsidP="000059F7">
      <w:pPr>
        <w:jc w:val="both"/>
        <w:rPr>
          <w:i/>
          <w:highlight w:val="yellow"/>
        </w:rPr>
      </w:pPr>
    </w:p>
    <w:p w14:paraId="53260C6A" w14:textId="77777777" w:rsidR="000059F7" w:rsidRDefault="000059F7" w:rsidP="000059F7">
      <w:pPr>
        <w:jc w:val="both"/>
        <w:rPr>
          <w:i/>
          <w:highlight w:val="yellow"/>
        </w:rPr>
      </w:pPr>
    </w:p>
    <w:p w14:paraId="75B728E7" w14:textId="77777777" w:rsidR="000059F7" w:rsidRDefault="000059F7" w:rsidP="000059F7">
      <w:pPr>
        <w:jc w:val="both"/>
        <w:rPr>
          <w:i/>
          <w:highlight w:val="yello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0"/>
      </w:tblGrid>
      <w:tr w:rsidR="000059F7" w14:paraId="44055A05" w14:textId="77777777" w:rsidTr="00C84625">
        <w:tc>
          <w:tcPr>
            <w:tcW w:w="3114" w:type="dxa"/>
          </w:tcPr>
          <w:p w14:paraId="0EA9236D" w14:textId="77777777" w:rsidR="000059F7" w:rsidRDefault="000059F7" w:rsidP="004C6949">
            <w:pPr>
              <w:jc w:val="center"/>
            </w:pPr>
            <w:r w:rsidRPr="00032EEE">
              <w:rPr>
                <w:b/>
                <w:bCs/>
              </w:rPr>
              <w:lastRenderedPageBreak/>
              <w:t>Индикаторы достижения компетенций</w:t>
            </w:r>
          </w:p>
        </w:tc>
        <w:tc>
          <w:tcPr>
            <w:tcW w:w="6230" w:type="dxa"/>
          </w:tcPr>
          <w:p w14:paraId="09C0C9AB" w14:textId="77777777" w:rsidR="000059F7" w:rsidRDefault="000059F7" w:rsidP="004C6949">
            <w:pPr>
              <w:jc w:val="center"/>
            </w:pPr>
            <w:r w:rsidRPr="00032EEE">
              <w:rPr>
                <w:b/>
                <w:bCs/>
              </w:rPr>
              <w:t>Результаты обучения по дисц</w:t>
            </w:r>
            <w:r w:rsidRPr="00032EEE">
              <w:rPr>
                <w:b/>
                <w:bCs/>
                <w:color w:val="000000" w:themeColor="text1"/>
              </w:rPr>
              <w:t>иплине (модулю)</w:t>
            </w:r>
          </w:p>
        </w:tc>
      </w:tr>
      <w:tr w:rsidR="000059F7" w14:paraId="76D0EDEC" w14:textId="77777777" w:rsidTr="004C6949">
        <w:tc>
          <w:tcPr>
            <w:tcW w:w="9344" w:type="dxa"/>
            <w:gridSpan w:val="2"/>
          </w:tcPr>
          <w:p w14:paraId="1C5B54CD" w14:textId="77777777" w:rsidR="000059F7" w:rsidRDefault="000059F7" w:rsidP="004C6949">
            <w:pPr>
              <w:jc w:val="center"/>
            </w:pPr>
            <w:r w:rsidRPr="002C7865">
              <w:rPr>
                <w:i/>
                <w:iCs/>
              </w:rPr>
              <w:t>ПК-1. Формирование возможных решений на основе разработанных для них целевых показателей</w:t>
            </w:r>
          </w:p>
        </w:tc>
      </w:tr>
      <w:tr w:rsidR="000059F7" w14:paraId="342CEE6B" w14:textId="77777777" w:rsidTr="00C84625">
        <w:trPr>
          <w:trHeight w:val="6227"/>
        </w:trPr>
        <w:tc>
          <w:tcPr>
            <w:tcW w:w="3114" w:type="dxa"/>
          </w:tcPr>
          <w:p w14:paraId="48447271" w14:textId="77777777" w:rsidR="000059F7" w:rsidRDefault="000059F7" w:rsidP="004C6949">
            <w:pPr>
              <w:jc w:val="both"/>
            </w:pPr>
          </w:p>
          <w:p w14:paraId="1B44831A" w14:textId="77777777" w:rsidR="009E0480" w:rsidRDefault="009E0480" w:rsidP="004C6949">
            <w:pPr>
              <w:jc w:val="both"/>
            </w:pPr>
          </w:p>
          <w:p w14:paraId="04E72EB3" w14:textId="77777777" w:rsidR="000059F7" w:rsidRDefault="000059F7" w:rsidP="004C6949">
            <w:pPr>
              <w:jc w:val="both"/>
            </w:pPr>
            <w:r>
              <w:t>ПК – 1.2.3 Умеет определять связи и зависимости между элементами информационного бизнес-анализа</w:t>
            </w:r>
          </w:p>
        </w:tc>
        <w:tc>
          <w:tcPr>
            <w:tcW w:w="6230" w:type="dxa"/>
          </w:tcPr>
          <w:p w14:paraId="33F72DBE" w14:textId="77777777" w:rsidR="000059F7" w:rsidRDefault="000059F7" w:rsidP="004C6949">
            <w:pPr>
              <w:rPr>
                <w:i/>
              </w:rPr>
            </w:pPr>
          </w:p>
          <w:p w14:paraId="2CA2AC04" w14:textId="77777777" w:rsidR="000059F7" w:rsidRDefault="000059F7" w:rsidP="004C6949">
            <w:pPr>
              <w:rPr>
                <w:i/>
              </w:rPr>
            </w:pPr>
            <w:r w:rsidRPr="00D34C6F">
              <w:rPr>
                <w:i/>
              </w:rPr>
              <w:t xml:space="preserve">Обучающийся знает: </w:t>
            </w:r>
          </w:p>
          <w:p w14:paraId="77ADCEB2" w14:textId="77777777" w:rsidR="000059F7" w:rsidRPr="00407EBD" w:rsidRDefault="000059F7" w:rsidP="004C6949">
            <w:pPr>
              <w:jc w:val="both"/>
              <w:rPr>
                <w:iCs/>
              </w:rPr>
            </w:pPr>
            <w:r>
              <w:rPr>
                <w:iCs/>
              </w:rPr>
              <w:t>- базовые принципы международных финансовых отношений</w:t>
            </w:r>
          </w:p>
          <w:p w14:paraId="61DF7A2C" w14:textId="77777777" w:rsidR="000059F7" w:rsidRDefault="000059F7" w:rsidP="004C6949">
            <w:pPr>
              <w:widowControl w:val="0"/>
              <w:rPr>
                <w:i/>
              </w:rPr>
            </w:pPr>
            <w:r>
              <w:rPr>
                <w:iCs/>
              </w:rPr>
              <w:t xml:space="preserve">- </w:t>
            </w:r>
            <w:r w:rsidRPr="006B7828">
              <w:rPr>
                <w:iCs/>
              </w:rPr>
              <w:t xml:space="preserve"> приемы и методы эффективного управления финансами международной корпорации</w:t>
            </w:r>
            <w:r w:rsidRPr="006B7828">
              <w:rPr>
                <w:i/>
              </w:rPr>
              <w:t>;</w:t>
            </w:r>
          </w:p>
          <w:p w14:paraId="555EDF65" w14:textId="77777777" w:rsidR="000059F7" w:rsidRPr="00407EBD" w:rsidRDefault="000059F7" w:rsidP="004C6949">
            <w:pPr>
              <w:widowControl w:val="0"/>
              <w:jc w:val="both"/>
              <w:rPr>
                <w:iCs/>
              </w:rPr>
            </w:pPr>
            <w:r>
              <w:rPr>
                <w:iCs/>
              </w:rPr>
              <w:t>- основные формы кредитования международных сделок;</w:t>
            </w:r>
          </w:p>
          <w:p w14:paraId="33AD17BC" w14:textId="77777777" w:rsidR="000059F7" w:rsidRDefault="000059F7" w:rsidP="004C6949">
            <w:pPr>
              <w:widowControl w:val="0"/>
              <w:jc w:val="both"/>
              <w:rPr>
                <w:i/>
              </w:rPr>
            </w:pPr>
            <w:r>
              <w:t xml:space="preserve">- </w:t>
            </w:r>
            <w:r w:rsidRPr="00407EBD">
              <w:t>современны</w:t>
            </w:r>
            <w:r>
              <w:t>е</w:t>
            </w:r>
            <w:r w:rsidRPr="00407EBD">
              <w:t xml:space="preserve"> </w:t>
            </w:r>
            <w:r>
              <w:t>международные институты, регулирующие взаимодействие бизнеса на мировых финансовых рынках.</w:t>
            </w:r>
          </w:p>
          <w:p w14:paraId="12744C4F" w14:textId="77777777" w:rsidR="000059F7" w:rsidRPr="00D34C6F" w:rsidRDefault="000059F7" w:rsidP="004C6949">
            <w:pPr>
              <w:rPr>
                <w:i/>
              </w:rPr>
            </w:pPr>
            <w:r w:rsidRPr="00D34C6F">
              <w:rPr>
                <w:i/>
              </w:rPr>
              <w:t>Обучающийся умеет:</w:t>
            </w:r>
          </w:p>
          <w:p w14:paraId="12A03158" w14:textId="77777777" w:rsidR="000059F7" w:rsidRPr="001C206B" w:rsidRDefault="000059F7" w:rsidP="004C6949">
            <w:pPr>
              <w:tabs>
                <w:tab w:val="left" w:pos="851"/>
              </w:tabs>
              <w:jc w:val="both"/>
            </w:pPr>
            <w:r w:rsidRPr="00310D56">
              <w:rPr>
                <w:b/>
                <w:sz w:val="28"/>
                <w:szCs w:val="28"/>
              </w:rPr>
              <w:t xml:space="preserve">- </w:t>
            </w:r>
            <w:r w:rsidRPr="001C206B">
              <w:t>использовать практические навыки в анализе оценки стоимости валютно-денежных операций;</w:t>
            </w:r>
          </w:p>
          <w:p w14:paraId="2691AAC0" w14:textId="77777777" w:rsidR="000059F7" w:rsidRPr="001C206B" w:rsidRDefault="000059F7" w:rsidP="004C6949">
            <w:pPr>
              <w:tabs>
                <w:tab w:val="left" w:pos="851"/>
              </w:tabs>
              <w:jc w:val="both"/>
            </w:pPr>
            <w:r w:rsidRPr="001C206B">
              <w:t xml:space="preserve">- вычислять цены и доходности основных </w:t>
            </w:r>
            <w:r>
              <w:t xml:space="preserve">производных </w:t>
            </w:r>
            <w:r w:rsidRPr="001C206B">
              <w:t>инструментов валютного рынка;</w:t>
            </w:r>
          </w:p>
          <w:p w14:paraId="3D5060EA" w14:textId="77777777" w:rsidR="000059F7" w:rsidRPr="001C206B" w:rsidRDefault="000059F7" w:rsidP="004C6949">
            <w:pPr>
              <w:tabs>
                <w:tab w:val="left" w:pos="851"/>
              </w:tabs>
              <w:jc w:val="both"/>
            </w:pPr>
            <w:r w:rsidRPr="001C206B">
              <w:t>- оценивать риск и доходность инвестирования временно свободных денежных средств компании в целях минимизации риска и максимизации их доходности;</w:t>
            </w:r>
          </w:p>
          <w:p w14:paraId="4FA2D0B1" w14:textId="77777777" w:rsidR="000059F7" w:rsidRDefault="000059F7" w:rsidP="004C6949">
            <w:pPr>
              <w:tabs>
                <w:tab w:val="left" w:pos="851"/>
              </w:tabs>
              <w:jc w:val="both"/>
            </w:pPr>
            <w:r w:rsidRPr="001C206B">
              <w:t>- применять полученные знания в реальных практических ситуациях</w:t>
            </w:r>
            <w:r>
              <w:t>.</w:t>
            </w:r>
          </w:p>
        </w:tc>
      </w:tr>
      <w:tr w:rsidR="000059F7" w14:paraId="31DBB69E" w14:textId="77777777" w:rsidTr="00C84625">
        <w:tc>
          <w:tcPr>
            <w:tcW w:w="3114" w:type="dxa"/>
          </w:tcPr>
          <w:p w14:paraId="6B843701" w14:textId="77777777" w:rsidR="009E0480" w:rsidRDefault="009E0480" w:rsidP="004C6949">
            <w:pPr>
              <w:jc w:val="both"/>
            </w:pPr>
          </w:p>
          <w:p w14:paraId="3AC349BA" w14:textId="1DEEC18E" w:rsidR="000059F7" w:rsidRDefault="000059F7" w:rsidP="004C6949">
            <w:pPr>
              <w:jc w:val="both"/>
            </w:pPr>
            <w:r>
              <w:t>ПК – 1.2.5. Умеет анализировать внутренние и внешние факторы и условия, влияющие на деятельность организации.</w:t>
            </w:r>
          </w:p>
          <w:p w14:paraId="70F029A7" w14:textId="77777777" w:rsidR="000059F7" w:rsidRDefault="000059F7" w:rsidP="004C6949">
            <w:pPr>
              <w:jc w:val="center"/>
            </w:pPr>
          </w:p>
        </w:tc>
        <w:tc>
          <w:tcPr>
            <w:tcW w:w="6230" w:type="dxa"/>
          </w:tcPr>
          <w:p w14:paraId="487AD7A4" w14:textId="77777777" w:rsidR="000059F7" w:rsidRDefault="000059F7" w:rsidP="004C6949">
            <w:pPr>
              <w:rPr>
                <w:i/>
              </w:rPr>
            </w:pPr>
            <w:r w:rsidRPr="00D34C6F">
              <w:rPr>
                <w:i/>
              </w:rPr>
              <w:t xml:space="preserve">Обучающийся знает: </w:t>
            </w:r>
          </w:p>
          <w:p w14:paraId="2BAF7EAE" w14:textId="77777777" w:rsidR="000059F7" w:rsidRPr="00407EBD" w:rsidRDefault="000059F7" w:rsidP="004C6949">
            <w:pPr>
              <w:jc w:val="both"/>
              <w:rPr>
                <w:iCs/>
              </w:rPr>
            </w:pPr>
            <w:r>
              <w:rPr>
                <w:iCs/>
              </w:rPr>
              <w:t>- базовые принципы международных финансовых отношений</w:t>
            </w:r>
          </w:p>
          <w:p w14:paraId="069B935C" w14:textId="77777777" w:rsidR="000059F7" w:rsidRDefault="000059F7" w:rsidP="004C6949">
            <w:pPr>
              <w:widowControl w:val="0"/>
              <w:jc w:val="both"/>
              <w:rPr>
                <w:i/>
              </w:rPr>
            </w:pPr>
            <w:r>
              <w:rPr>
                <w:iCs/>
              </w:rPr>
              <w:t xml:space="preserve">- </w:t>
            </w:r>
            <w:r w:rsidRPr="006B7828">
              <w:rPr>
                <w:iCs/>
              </w:rPr>
              <w:t xml:space="preserve"> приемы и методы эффективного управления финансами международной корпорации</w:t>
            </w:r>
            <w:r w:rsidRPr="006B7828">
              <w:rPr>
                <w:i/>
              </w:rPr>
              <w:t>;</w:t>
            </w:r>
          </w:p>
          <w:p w14:paraId="1970E21A" w14:textId="77777777" w:rsidR="000059F7" w:rsidRPr="00407EBD" w:rsidRDefault="000059F7" w:rsidP="004C6949">
            <w:pPr>
              <w:widowControl w:val="0"/>
              <w:jc w:val="both"/>
              <w:rPr>
                <w:iCs/>
              </w:rPr>
            </w:pPr>
            <w:r>
              <w:rPr>
                <w:iCs/>
              </w:rPr>
              <w:t>- основные формы кредитования международных сделок;</w:t>
            </w:r>
          </w:p>
          <w:p w14:paraId="1A9EC355" w14:textId="77777777" w:rsidR="000059F7" w:rsidRDefault="000059F7" w:rsidP="004C6949">
            <w:pPr>
              <w:jc w:val="both"/>
            </w:pPr>
            <w:r>
              <w:t xml:space="preserve">- </w:t>
            </w:r>
            <w:r w:rsidRPr="00407EBD">
              <w:t>современны</w:t>
            </w:r>
            <w:r>
              <w:t>е</w:t>
            </w:r>
            <w:r w:rsidRPr="00407EBD">
              <w:t xml:space="preserve"> </w:t>
            </w:r>
            <w:r>
              <w:t>международные институты, регулирующие взаимодействие бизнеса на мировых финансовых рынках.</w:t>
            </w:r>
          </w:p>
          <w:p w14:paraId="57B85D15" w14:textId="77777777" w:rsidR="000059F7" w:rsidRDefault="000059F7" w:rsidP="004C6949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Обучающийся умеет:</w:t>
            </w:r>
          </w:p>
          <w:p w14:paraId="56D7DA3A" w14:textId="77777777" w:rsidR="000059F7" w:rsidRPr="00BB5547" w:rsidRDefault="000059F7" w:rsidP="004C6949">
            <w:pPr>
              <w:jc w:val="both"/>
            </w:pPr>
            <w:r>
              <w:rPr>
                <w:i/>
                <w:iCs/>
              </w:rPr>
              <w:t xml:space="preserve"> - </w:t>
            </w:r>
            <w:r>
              <w:t>и</w:t>
            </w:r>
            <w:r w:rsidRPr="00BB5547">
              <w:t>спользовать методы эффективного управления финансами международной корпорации</w:t>
            </w:r>
            <w:r>
              <w:t>.</w:t>
            </w:r>
          </w:p>
        </w:tc>
      </w:tr>
      <w:tr w:rsidR="000059F7" w14:paraId="05902601" w14:textId="77777777" w:rsidTr="004C6949">
        <w:tc>
          <w:tcPr>
            <w:tcW w:w="9344" w:type="dxa"/>
            <w:gridSpan w:val="2"/>
          </w:tcPr>
          <w:p w14:paraId="54F9932E" w14:textId="77777777" w:rsidR="000059F7" w:rsidRPr="00C71F9C" w:rsidRDefault="000059F7" w:rsidP="004C6949">
            <w:pPr>
              <w:jc w:val="center"/>
              <w:rPr>
                <w:i/>
                <w:iCs/>
              </w:rPr>
            </w:pPr>
            <w:r w:rsidRPr="002C7865">
              <w:rPr>
                <w:i/>
                <w:iCs/>
              </w:rPr>
              <w:t>ПК-2. Анализ, обоснование и выбор решения</w:t>
            </w:r>
          </w:p>
        </w:tc>
      </w:tr>
      <w:tr w:rsidR="000059F7" w14:paraId="4E028F91" w14:textId="77777777" w:rsidTr="00C84625">
        <w:tc>
          <w:tcPr>
            <w:tcW w:w="3114" w:type="dxa"/>
          </w:tcPr>
          <w:p w14:paraId="71D8165A" w14:textId="77777777" w:rsidR="009E0480" w:rsidRDefault="009E0480" w:rsidP="004C6949">
            <w:pPr>
              <w:jc w:val="center"/>
            </w:pPr>
          </w:p>
          <w:p w14:paraId="060EA31F" w14:textId="4A3F1A13" w:rsidR="000059F7" w:rsidRDefault="000059F7" w:rsidP="009E0480">
            <w:pPr>
              <w:jc w:val="both"/>
            </w:pPr>
            <w:r>
              <w:t>ПК – 2.1.3. Знает методы сбора, анализа, систематизации и поддержания в актуальном состоянии информации бизнес-плана.</w:t>
            </w:r>
          </w:p>
        </w:tc>
        <w:tc>
          <w:tcPr>
            <w:tcW w:w="6230" w:type="dxa"/>
          </w:tcPr>
          <w:p w14:paraId="7A949CEC" w14:textId="77777777" w:rsidR="000059F7" w:rsidRPr="00D34C6F" w:rsidRDefault="000059F7" w:rsidP="004C6949">
            <w:pPr>
              <w:ind w:left="30"/>
              <w:rPr>
                <w:i/>
              </w:rPr>
            </w:pPr>
            <w:r w:rsidRPr="00D34C6F">
              <w:rPr>
                <w:i/>
              </w:rPr>
              <w:t>Обучающийся владеет:</w:t>
            </w:r>
          </w:p>
          <w:p w14:paraId="32550092" w14:textId="77777777" w:rsidR="000059F7" w:rsidRPr="001C206B" w:rsidRDefault="000059F7" w:rsidP="004C6949">
            <w:pPr>
              <w:tabs>
                <w:tab w:val="left" w:pos="851"/>
              </w:tabs>
              <w:jc w:val="both"/>
            </w:pPr>
            <w:r w:rsidRPr="001C206B">
              <w:t>- соответствующей терминологией, используемой в современн</w:t>
            </w:r>
            <w:r>
              <w:t>ых торговых и сделках</w:t>
            </w:r>
            <w:r w:rsidRPr="001C206B">
              <w:t xml:space="preserve"> валютных </w:t>
            </w:r>
            <w:r>
              <w:t>в международном бизнесе</w:t>
            </w:r>
            <w:r w:rsidRPr="001C206B">
              <w:t>;</w:t>
            </w:r>
          </w:p>
          <w:p w14:paraId="0203BE2E" w14:textId="77777777" w:rsidR="000059F7" w:rsidRPr="00407EBD" w:rsidRDefault="000059F7" w:rsidP="004C6949">
            <w:pPr>
              <w:tabs>
                <w:tab w:val="left" w:pos="851"/>
              </w:tabs>
              <w:jc w:val="both"/>
            </w:pPr>
            <w:r w:rsidRPr="001C206B">
              <w:t>- способами оценки инструментов валютного рынка;</w:t>
            </w:r>
          </w:p>
          <w:p w14:paraId="64A395B8" w14:textId="77777777" w:rsidR="000059F7" w:rsidRDefault="000059F7" w:rsidP="004C694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</w:pPr>
            <w:r>
              <w:t xml:space="preserve">- </w:t>
            </w:r>
            <w:r w:rsidRPr="00407EBD">
              <w:t>основами</w:t>
            </w:r>
            <w:r>
              <w:rPr>
                <w:sz w:val="28"/>
                <w:szCs w:val="28"/>
              </w:rPr>
              <w:t xml:space="preserve"> </w:t>
            </w:r>
            <w:r>
              <w:t>примене</w:t>
            </w:r>
            <w:r w:rsidRPr="001C206B">
              <w:t>ния современных</w:t>
            </w:r>
            <w:r>
              <w:t xml:space="preserve"> производн</w:t>
            </w:r>
            <w:r w:rsidRPr="001C206B">
              <w:t xml:space="preserve">ых инструментов </w:t>
            </w:r>
            <w:r>
              <w:t>для</w:t>
            </w:r>
            <w:r w:rsidRPr="001C206B">
              <w:t xml:space="preserve"> оценки риска и ожидаемой доходности</w:t>
            </w:r>
            <w:r>
              <w:t xml:space="preserve"> в международных сделках.</w:t>
            </w:r>
          </w:p>
          <w:p w14:paraId="72B397B9" w14:textId="77777777" w:rsidR="000059F7" w:rsidRDefault="000059F7" w:rsidP="004C6949">
            <w:pPr>
              <w:rPr>
                <w:i/>
                <w:iCs/>
              </w:rPr>
            </w:pPr>
            <w:r>
              <w:rPr>
                <w:i/>
                <w:iCs/>
              </w:rPr>
              <w:t>Обучающийся знает:</w:t>
            </w:r>
          </w:p>
          <w:p w14:paraId="6ED089EB" w14:textId="77777777" w:rsidR="000059F7" w:rsidRDefault="000059F7" w:rsidP="004C6949">
            <w:pPr>
              <w:jc w:val="both"/>
            </w:pPr>
            <w:r>
              <w:rPr>
                <w:i/>
                <w:iCs/>
              </w:rPr>
              <w:t xml:space="preserve">- </w:t>
            </w:r>
            <w:r w:rsidRPr="00BB5547">
              <w:t>методы</w:t>
            </w:r>
            <w:r>
              <w:rPr>
                <w:i/>
                <w:iCs/>
              </w:rPr>
              <w:t xml:space="preserve"> </w:t>
            </w:r>
            <w:r w:rsidRPr="00BB5547">
              <w:t>сбора и систематизации</w:t>
            </w:r>
            <w:r>
              <w:t xml:space="preserve"> информации о динамике валютного рынка.</w:t>
            </w:r>
          </w:p>
          <w:p w14:paraId="5147E3FF" w14:textId="77777777" w:rsidR="000059F7" w:rsidRDefault="000059F7" w:rsidP="004C6949">
            <w:pPr>
              <w:jc w:val="both"/>
            </w:pPr>
          </w:p>
        </w:tc>
      </w:tr>
    </w:tbl>
    <w:p w14:paraId="534A9706" w14:textId="77777777" w:rsidR="000059F7" w:rsidRPr="00F61E29" w:rsidRDefault="000059F7" w:rsidP="000059F7">
      <w:pPr>
        <w:contextualSpacing/>
        <w:jc w:val="center"/>
        <w:rPr>
          <w:bCs/>
        </w:rPr>
      </w:pPr>
    </w:p>
    <w:p w14:paraId="3D01DB27" w14:textId="77777777" w:rsidR="000059F7" w:rsidRDefault="000059F7" w:rsidP="000059F7">
      <w:pPr>
        <w:contextualSpacing/>
        <w:jc w:val="both"/>
        <w:rPr>
          <w:b/>
        </w:rPr>
      </w:pPr>
    </w:p>
    <w:p w14:paraId="0B4132D9" w14:textId="77777777" w:rsidR="000059F7" w:rsidRPr="00152A7C" w:rsidRDefault="000059F7" w:rsidP="000059F7">
      <w:pPr>
        <w:contextualSpacing/>
        <w:jc w:val="both"/>
        <w:rPr>
          <w:b/>
        </w:rPr>
      </w:pPr>
      <w:r w:rsidRPr="00152A7C">
        <w:rPr>
          <w:b/>
        </w:rPr>
        <w:t>4. Содержание и структура дисциплины</w:t>
      </w:r>
    </w:p>
    <w:p w14:paraId="5F4873D7" w14:textId="6E7BF345" w:rsidR="000059F7" w:rsidRDefault="000059F7" w:rsidP="000059F7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Первый раздел: «</w:t>
      </w:r>
      <w:r w:rsidRPr="00D144F7">
        <w:rPr>
          <w:bCs/>
          <w:sz w:val="22"/>
          <w:szCs w:val="22"/>
        </w:rPr>
        <w:t xml:space="preserve">Организация и </w:t>
      </w:r>
      <w:r>
        <w:rPr>
          <w:bCs/>
          <w:sz w:val="22"/>
          <w:szCs w:val="22"/>
        </w:rPr>
        <w:t xml:space="preserve">институты </w:t>
      </w:r>
      <w:r w:rsidRPr="00D144F7">
        <w:rPr>
          <w:bCs/>
          <w:sz w:val="22"/>
          <w:szCs w:val="22"/>
        </w:rPr>
        <w:t>регулировани</w:t>
      </w:r>
      <w:r>
        <w:rPr>
          <w:bCs/>
          <w:sz w:val="22"/>
          <w:szCs w:val="22"/>
        </w:rPr>
        <w:t>я</w:t>
      </w:r>
      <w:r w:rsidRPr="00D144F7">
        <w:rPr>
          <w:bCs/>
          <w:sz w:val="22"/>
          <w:szCs w:val="22"/>
        </w:rPr>
        <w:t xml:space="preserve"> международн</w:t>
      </w:r>
      <w:r w:rsidR="009E0480">
        <w:rPr>
          <w:bCs/>
          <w:sz w:val="22"/>
          <w:szCs w:val="22"/>
        </w:rPr>
        <w:t>ых</w:t>
      </w:r>
      <w:r w:rsidRPr="00D144F7">
        <w:rPr>
          <w:bCs/>
          <w:sz w:val="22"/>
          <w:szCs w:val="22"/>
        </w:rPr>
        <w:t xml:space="preserve"> финансово-кредитных сделок в современном мире</w:t>
      </w:r>
      <w:r>
        <w:rPr>
          <w:bCs/>
          <w:sz w:val="22"/>
          <w:szCs w:val="22"/>
        </w:rPr>
        <w:t>».</w:t>
      </w:r>
    </w:p>
    <w:p w14:paraId="7990E41B" w14:textId="77777777" w:rsidR="000059F7" w:rsidRPr="00D9678F" w:rsidRDefault="000059F7" w:rsidP="000059F7">
      <w:pPr>
        <w:spacing w:line="276" w:lineRule="auto"/>
        <w:jc w:val="both"/>
        <w:rPr>
          <w:bCs/>
        </w:rPr>
      </w:pPr>
      <w:r>
        <w:rPr>
          <w:bCs/>
          <w:sz w:val="22"/>
          <w:szCs w:val="22"/>
        </w:rPr>
        <w:t xml:space="preserve">Раздел второй: </w:t>
      </w:r>
      <w:r w:rsidRPr="00D9678F">
        <w:rPr>
          <w:bCs/>
        </w:rPr>
        <w:t>«</w:t>
      </w:r>
      <w:r>
        <w:rPr>
          <w:bCs/>
        </w:rPr>
        <w:t>Регулирование в</w:t>
      </w:r>
      <w:r w:rsidRPr="00D9678F">
        <w:rPr>
          <w:bCs/>
        </w:rPr>
        <w:t>алютно-финансов</w:t>
      </w:r>
      <w:r>
        <w:rPr>
          <w:bCs/>
        </w:rPr>
        <w:t>ых сделок</w:t>
      </w:r>
      <w:r w:rsidRPr="00D9678F">
        <w:rPr>
          <w:bCs/>
        </w:rPr>
        <w:t xml:space="preserve"> международного бизнеса»</w:t>
      </w:r>
      <w:r>
        <w:rPr>
          <w:bCs/>
        </w:rPr>
        <w:t>.</w:t>
      </w:r>
    </w:p>
    <w:p w14:paraId="468BDA51" w14:textId="77777777" w:rsidR="000059F7" w:rsidRPr="00D144F7" w:rsidRDefault="000059F7" w:rsidP="000059F7">
      <w:pPr>
        <w:jc w:val="both"/>
        <w:rPr>
          <w:bCs/>
          <w:sz w:val="22"/>
          <w:szCs w:val="22"/>
        </w:rPr>
      </w:pPr>
    </w:p>
    <w:p w14:paraId="7E432EA9" w14:textId="77777777" w:rsidR="000059F7" w:rsidRPr="00D144F7" w:rsidRDefault="000059F7" w:rsidP="000059F7">
      <w:pPr>
        <w:contextualSpacing/>
        <w:jc w:val="both"/>
        <w:rPr>
          <w:iCs/>
        </w:rPr>
      </w:pPr>
    </w:p>
    <w:p w14:paraId="72621668" w14:textId="19F2F261" w:rsidR="000059F7" w:rsidRPr="00152A7C" w:rsidRDefault="000059F7" w:rsidP="000059F7">
      <w:pPr>
        <w:contextualSpacing/>
        <w:jc w:val="both"/>
        <w:rPr>
          <w:b/>
        </w:rPr>
      </w:pPr>
      <w:r w:rsidRPr="00152A7C">
        <w:rPr>
          <w:b/>
        </w:rPr>
        <w:t>5. Объем дисциплины и виды учебной работы</w:t>
      </w:r>
      <w:r w:rsidR="001D2986">
        <w:rPr>
          <w:b/>
        </w:rPr>
        <w:t xml:space="preserve"> (очное отд.)</w:t>
      </w:r>
    </w:p>
    <w:p w14:paraId="38028E4A" w14:textId="77777777" w:rsidR="000059F7" w:rsidRPr="00152A7C" w:rsidRDefault="000059F7" w:rsidP="000059F7">
      <w:pPr>
        <w:contextualSpacing/>
        <w:jc w:val="both"/>
      </w:pPr>
      <w:r w:rsidRPr="00152A7C">
        <w:t xml:space="preserve">Объем дисциплины – </w:t>
      </w:r>
      <w:r>
        <w:t>108 часов. 3 зачетные единицы,</w:t>
      </w:r>
      <w:r w:rsidRPr="00152A7C">
        <w:t xml:space="preserve"> в том числе:</w:t>
      </w:r>
    </w:p>
    <w:p w14:paraId="5519861F" w14:textId="77777777" w:rsidR="000059F7" w:rsidRPr="00152A7C" w:rsidRDefault="000059F7" w:rsidP="000059F7">
      <w:pPr>
        <w:contextualSpacing/>
        <w:jc w:val="both"/>
      </w:pPr>
      <w:r w:rsidRPr="00152A7C">
        <w:t xml:space="preserve">лекции – </w:t>
      </w:r>
      <w:r>
        <w:t>32</w:t>
      </w:r>
      <w:r w:rsidRPr="00152A7C">
        <w:t xml:space="preserve"> час.</w:t>
      </w:r>
    </w:p>
    <w:p w14:paraId="4F3B39EA" w14:textId="77777777" w:rsidR="000059F7" w:rsidRPr="00152A7C" w:rsidRDefault="000059F7" w:rsidP="000059F7">
      <w:pPr>
        <w:contextualSpacing/>
        <w:jc w:val="both"/>
      </w:pPr>
      <w:r w:rsidRPr="00152A7C">
        <w:t xml:space="preserve">практические занятия – </w:t>
      </w:r>
      <w:r>
        <w:t>32</w:t>
      </w:r>
      <w:r w:rsidRPr="00152A7C">
        <w:t xml:space="preserve"> час.</w:t>
      </w:r>
    </w:p>
    <w:p w14:paraId="2E299A01" w14:textId="77777777" w:rsidR="000059F7" w:rsidRPr="00152A7C" w:rsidRDefault="000059F7" w:rsidP="000059F7">
      <w:pPr>
        <w:contextualSpacing/>
        <w:jc w:val="both"/>
      </w:pPr>
      <w:r w:rsidRPr="00152A7C">
        <w:t xml:space="preserve">самостоятельная работа – </w:t>
      </w:r>
      <w:r>
        <w:t>40</w:t>
      </w:r>
      <w:r w:rsidRPr="00152A7C">
        <w:t xml:space="preserve"> час.</w:t>
      </w:r>
    </w:p>
    <w:p w14:paraId="0D05E398" w14:textId="77777777" w:rsidR="000059F7" w:rsidRDefault="000059F7" w:rsidP="000059F7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4 час.</w:t>
      </w:r>
    </w:p>
    <w:p w14:paraId="633E7B10" w14:textId="77777777" w:rsidR="001D2986" w:rsidRPr="00152A7C" w:rsidRDefault="001D2986" w:rsidP="000059F7">
      <w:pPr>
        <w:contextualSpacing/>
        <w:jc w:val="both"/>
      </w:pPr>
    </w:p>
    <w:p w14:paraId="2525E323" w14:textId="6534F28C" w:rsidR="001D2986" w:rsidRPr="00152A7C" w:rsidRDefault="001D2986" w:rsidP="001D2986">
      <w:pPr>
        <w:contextualSpacing/>
        <w:jc w:val="both"/>
        <w:rPr>
          <w:b/>
        </w:rPr>
      </w:pPr>
      <w:r>
        <w:rPr>
          <w:b/>
        </w:rPr>
        <w:t>6</w:t>
      </w:r>
      <w:r w:rsidRPr="00152A7C">
        <w:rPr>
          <w:b/>
        </w:rPr>
        <w:t>. Объем дисциплины и виды учебной работы</w:t>
      </w:r>
      <w:r>
        <w:rPr>
          <w:b/>
        </w:rPr>
        <w:t xml:space="preserve"> (очно-заочное отд.)</w:t>
      </w:r>
    </w:p>
    <w:p w14:paraId="3987800B" w14:textId="77777777" w:rsidR="001D2986" w:rsidRPr="00152A7C" w:rsidRDefault="001D2986" w:rsidP="001D2986">
      <w:pPr>
        <w:contextualSpacing/>
        <w:jc w:val="both"/>
      </w:pPr>
      <w:r w:rsidRPr="00152A7C">
        <w:t xml:space="preserve">Объем дисциплины – </w:t>
      </w:r>
      <w:r>
        <w:t>108 часов. 3 зачетные единицы,</w:t>
      </w:r>
      <w:r w:rsidRPr="00152A7C">
        <w:t xml:space="preserve"> в том числе:</w:t>
      </w:r>
    </w:p>
    <w:p w14:paraId="1E480708" w14:textId="3D752572" w:rsidR="001D2986" w:rsidRPr="00152A7C" w:rsidRDefault="001D2986" w:rsidP="001D2986">
      <w:pPr>
        <w:contextualSpacing/>
        <w:jc w:val="both"/>
      </w:pPr>
      <w:r w:rsidRPr="00152A7C">
        <w:t xml:space="preserve">лекции – </w:t>
      </w:r>
      <w:r>
        <w:t>16</w:t>
      </w:r>
      <w:r w:rsidRPr="00152A7C">
        <w:t xml:space="preserve"> час.</w:t>
      </w:r>
    </w:p>
    <w:p w14:paraId="4C427A00" w14:textId="56857AC9" w:rsidR="001D2986" w:rsidRPr="00152A7C" w:rsidRDefault="001D2986" w:rsidP="001D2986">
      <w:pPr>
        <w:contextualSpacing/>
        <w:jc w:val="both"/>
      </w:pPr>
      <w:r w:rsidRPr="00152A7C">
        <w:t xml:space="preserve">практические занятия – </w:t>
      </w:r>
      <w:r>
        <w:t>16</w:t>
      </w:r>
      <w:r w:rsidRPr="00152A7C">
        <w:t xml:space="preserve"> час.</w:t>
      </w:r>
    </w:p>
    <w:p w14:paraId="2D4F1F67" w14:textId="0911725D" w:rsidR="001D2986" w:rsidRPr="00152A7C" w:rsidRDefault="001D2986" w:rsidP="001D2986">
      <w:pPr>
        <w:contextualSpacing/>
        <w:jc w:val="both"/>
      </w:pPr>
      <w:r w:rsidRPr="00152A7C">
        <w:t xml:space="preserve">самостоятельная работа – </w:t>
      </w:r>
      <w:r>
        <w:t>72</w:t>
      </w:r>
      <w:r w:rsidRPr="00152A7C">
        <w:t xml:space="preserve"> час.</w:t>
      </w:r>
    </w:p>
    <w:p w14:paraId="4F747E3F" w14:textId="77777777" w:rsidR="001D2986" w:rsidRDefault="001D2986" w:rsidP="001D2986">
      <w:pPr>
        <w:contextualSpacing/>
        <w:jc w:val="both"/>
      </w:pPr>
      <w:r w:rsidRPr="00152A7C">
        <w:t xml:space="preserve">Форма контроля знаний </w:t>
      </w:r>
      <w:r>
        <w:t>–</w:t>
      </w:r>
      <w:r w:rsidRPr="00152A7C">
        <w:t xml:space="preserve"> </w:t>
      </w:r>
      <w:r>
        <w:t>4 час.</w:t>
      </w:r>
    </w:p>
    <w:p w14:paraId="3974A224" w14:textId="77777777" w:rsidR="00502FA6" w:rsidRDefault="00502FA6"/>
    <w:sectPr w:rsidR="00502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82B40"/>
    <w:multiLevelType w:val="hybridMultilevel"/>
    <w:tmpl w:val="F6885F2A"/>
    <w:lvl w:ilvl="0" w:tplc="227A1D6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 w16cid:durableId="5242888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43029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9F7"/>
    <w:rsid w:val="000059F7"/>
    <w:rsid w:val="001D2986"/>
    <w:rsid w:val="00230B6E"/>
    <w:rsid w:val="00502FA6"/>
    <w:rsid w:val="009E0480"/>
    <w:rsid w:val="00C8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413FB"/>
  <w15:chartTrackingRefBased/>
  <w15:docId w15:val="{560F5646-FEC5-4CB6-B4C4-E38E4CDAC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59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59F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59F7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708</Words>
  <Characters>4041</Characters>
  <Application>Microsoft Office Word</Application>
  <DocSecurity>0</DocSecurity>
  <Lines>33</Lines>
  <Paragraphs>9</Paragraphs>
  <ScaleCrop>false</ScaleCrop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Сорокин</dc:creator>
  <cp:keywords/>
  <dc:description/>
  <cp:lastModifiedBy>Александр Сорокин</cp:lastModifiedBy>
  <cp:revision>8</cp:revision>
  <dcterms:created xsi:type="dcterms:W3CDTF">2022-03-15T10:11:00Z</dcterms:created>
  <dcterms:modified xsi:type="dcterms:W3CDTF">2023-05-19T18:24:00Z</dcterms:modified>
</cp:coreProperties>
</file>