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35A80" w14:textId="77777777" w:rsidR="00BD7770" w:rsidRPr="004846A5" w:rsidRDefault="00BD7770" w:rsidP="00BD7770">
      <w:pPr>
        <w:contextualSpacing/>
        <w:jc w:val="center"/>
      </w:pPr>
      <w:r w:rsidRPr="004846A5">
        <w:t>АННОТАЦИЯ</w:t>
      </w:r>
    </w:p>
    <w:p w14:paraId="3723C415" w14:textId="77777777" w:rsidR="00BD7770" w:rsidRPr="006139C9" w:rsidRDefault="00BD7770" w:rsidP="00BD7770">
      <w:pPr>
        <w:contextualSpacing/>
        <w:jc w:val="center"/>
        <w:rPr>
          <w:b/>
        </w:rPr>
      </w:pPr>
      <w:r w:rsidRPr="006139C9">
        <w:rPr>
          <w:b/>
        </w:rPr>
        <w:t>Дисциплины</w:t>
      </w:r>
    </w:p>
    <w:p w14:paraId="72261C8A" w14:textId="77777777" w:rsidR="00E07C77" w:rsidRPr="004846A5" w:rsidRDefault="00467F24" w:rsidP="00E07C77">
      <w:pPr>
        <w:jc w:val="center"/>
        <w:rPr>
          <w:b/>
        </w:rPr>
      </w:pPr>
      <w:r w:rsidRPr="004846A5">
        <w:rPr>
          <w:b/>
        </w:rPr>
        <w:t>Б1.В.1 «ДОКУМЕНТАЦИОННОЕ ОБЕСПЕЧЕНИЕ ПРОФЕССИОНАЛЬНОЙ ДЕЯТЕЛЬНОСТИ</w:t>
      </w:r>
      <w:r w:rsidRPr="004846A5">
        <w:rPr>
          <w:b/>
          <w:i/>
        </w:rPr>
        <w:t>»</w:t>
      </w:r>
      <w:r w:rsidR="00E07C77" w:rsidRPr="004846A5">
        <w:rPr>
          <w:b/>
          <w:i/>
        </w:rPr>
        <w:t xml:space="preserve"> </w:t>
      </w:r>
    </w:p>
    <w:p w14:paraId="3B21BBD7" w14:textId="77777777" w:rsidR="00FE09DB" w:rsidRDefault="00FE09DB" w:rsidP="00FE09DB">
      <w:pPr>
        <w:jc w:val="both"/>
      </w:pPr>
    </w:p>
    <w:p w14:paraId="182FFB8D" w14:textId="77777777" w:rsidR="00FE09DB" w:rsidRPr="00061E43" w:rsidRDefault="00FE09DB" w:rsidP="00FE09DB">
      <w:pPr>
        <w:jc w:val="both"/>
      </w:pPr>
      <w:r w:rsidRPr="00061E43">
        <w:t xml:space="preserve">Направление подготовки </w:t>
      </w:r>
      <w:r w:rsidRPr="00061E43">
        <w:rPr>
          <w:rFonts w:eastAsia="Calibri"/>
          <w:snapToGrid w:val="0"/>
        </w:rPr>
        <w:t>38.03.02 «Менеджмент»</w:t>
      </w:r>
    </w:p>
    <w:p w14:paraId="03D21EE7" w14:textId="77777777" w:rsidR="00FE09DB" w:rsidRPr="00061E43" w:rsidRDefault="00FE09DB" w:rsidP="00FE09DB">
      <w:pPr>
        <w:contextualSpacing/>
        <w:jc w:val="both"/>
      </w:pPr>
      <w:r w:rsidRPr="00061E43">
        <w:t>Квалификация (степень) выпускника – бакалавр</w:t>
      </w:r>
    </w:p>
    <w:p w14:paraId="2EF82CC1" w14:textId="77777777" w:rsidR="00FE09DB" w:rsidRPr="00061E43" w:rsidRDefault="00FE09DB" w:rsidP="00FE09DB">
      <w:pPr>
        <w:jc w:val="both"/>
      </w:pPr>
      <w:r>
        <w:t xml:space="preserve">Профиль: </w:t>
      </w:r>
      <w:r>
        <w:rPr>
          <w:iCs/>
        </w:rPr>
        <w:t>«Бизнес-менеджмент</w:t>
      </w:r>
      <w:r w:rsidR="004A239F">
        <w:rPr>
          <w:iCs/>
        </w:rPr>
        <w:t>».</w:t>
      </w:r>
    </w:p>
    <w:p w14:paraId="01D9C1BB" w14:textId="77777777" w:rsidR="00E07C77" w:rsidRDefault="00E07C77" w:rsidP="00BD7770">
      <w:pPr>
        <w:contextualSpacing/>
        <w:jc w:val="both"/>
        <w:rPr>
          <w:b/>
        </w:rPr>
      </w:pPr>
    </w:p>
    <w:p w14:paraId="19E9DFB4" w14:textId="77777777" w:rsidR="00F05DDC" w:rsidRPr="000628C8" w:rsidRDefault="00BD7770" w:rsidP="00BD7770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3C37BBC8" w14:textId="77777777" w:rsidR="00F05DDC" w:rsidRPr="00572FF7" w:rsidRDefault="00467F24" w:rsidP="00F05DDC">
      <w:pPr>
        <w:ind w:firstLine="851"/>
        <w:jc w:val="both"/>
      </w:pPr>
      <w:r w:rsidRPr="00467F24">
        <w:t>Дисциплина относится к части, формируемой участниками образовательных отношений.</w:t>
      </w:r>
    </w:p>
    <w:p w14:paraId="412BCBC3" w14:textId="77777777" w:rsidR="00F05DDC" w:rsidRDefault="00F05DDC" w:rsidP="00BD7770">
      <w:pPr>
        <w:contextualSpacing/>
        <w:jc w:val="both"/>
      </w:pPr>
    </w:p>
    <w:p w14:paraId="4834C517" w14:textId="77777777" w:rsidR="00FE09DB" w:rsidRDefault="00BD7770" w:rsidP="00BD7770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2B79E79C" w14:textId="77777777" w:rsidR="00FE09DB" w:rsidRPr="003918A8" w:rsidRDefault="00FE09DB" w:rsidP="00FE09DB">
      <w:pPr>
        <w:ind w:firstLine="851"/>
        <w:jc w:val="both"/>
      </w:pPr>
      <w:r w:rsidRPr="003918A8">
        <w:t xml:space="preserve">Целью изучения дисциплины является приобретение  обучающимися способности принимать обоснованные управленческие решения в области документационного обеспечения  </w:t>
      </w:r>
      <w:r>
        <w:t>профессиональной деятельности организации.</w:t>
      </w:r>
    </w:p>
    <w:p w14:paraId="7EB726DB" w14:textId="77777777" w:rsidR="00FE09DB" w:rsidRPr="00112FF9" w:rsidRDefault="00FE09DB" w:rsidP="00FE09DB">
      <w:pPr>
        <w:ind w:firstLine="851"/>
        <w:rPr>
          <w:b/>
        </w:rPr>
      </w:pPr>
      <w:r w:rsidRPr="00112FF9">
        <w:rPr>
          <w:b/>
        </w:rPr>
        <w:t>Для достижения цели дисциплины решаются следующие задачи:</w:t>
      </w:r>
    </w:p>
    <w:p w14:paraId="535AA1EF" w14:textId="77777777" w:rsidR="00451904" w:rsidRPr="00112FF9" w:rsidRDefault="00451904" w:rsidP="00451904">
      <w:pPr>
        <w:pStyle w:val="a4"/>
        <w:widowControl w:val="0"/>
        <w:numPr>
          <w:ilvl w:val="0"/>
          <w:numId w:val="10"/>
        </w:numPr>
        <w:ind w:left="390"/>
        <w:jc w:val="both"/>
      </w:pPr>
      <w:r w:rsidRPr="00112FF9">
        <w:t xml:space="preserve">приобретение знаний по </w:t>
      </w:r>
      <w:r w:rsidRPr="00112FF9">
        <w:rPr>
          <w:iCs/>
        </w:rPr>
        <w:t xml:space="preserve"> </w:t>
      </w:r>
      <w:r w:rsidRPr="00112FF9">
        <w:rPr>
          <w:rFonts w:hint="eastAsia"/>
          <w:snapToGrid w:val="0"/>
        </w:rPr>
        <w:t>действую</w:t>
      </w:r>
      <w:r w:rsidRPr="00112FF9">
        <w:rPr>
          <w:snapToGrid w:val="0"/>
        </w:rPr>
        <w:t xml:space="preserve">щему  </w:t>
      </w:r>
      <w:r w:rsidRPr="00112FF9">
        <w:rPr>
          <w:rFonts w:hint="eastAsia"/>
          <w:snapToGrid w:val="0"/>
        </w:rPr>
        <w:t>законодательств</w:t>
      </w:r>
      <w:r w:rsidRPr="00112FF9">
        <w:rPr>
          <w:snapToGrid w:val="0"/>
        </w:rPr>
        <w:t xml:space="preserve">у </w:t>
      </w:r>
      <w:r w:rsidRPr="00112FF9">
        <w:rPr>
          <w:rFonts w:hint="eastAsia"/>
          <w:snapToGrid w:val="0"/>
        </w:rPr>
        <w:t>и</w:t>
      </w:r>
      <w:r w:rsidRPr="00112FF9">
        <w:rPr>
          <w:snapToGrid w:val="0"/>
        </w:rPr>
        <w:t xml:space="preserve"> </w:t>
      </w:r>
      <w:r w:rsidRPr="00112FF9">
        <w:rPr>
          <w:rFonts w:hint="eastAsia"/>
          <w:snapToGrid w:val="0"/>
        </w:rPr>
        <w:t>правовы</w:t>
      </w:r>
      <w:r w:rsidRPr="00112FF9">
        <w:rPr>
          <w:snapToGrid w:val="0"/>
        </w:rPr>
        <w:t xml:space="preserve">м </w:t>
      </w:r>
      <w:r w:rsidRPr="00112FF9">
        <w:rPr>
          <w:rFonts w:hint="eastAsia"/>
          <w:snapToGrid w:val="0"/>
        </w:rPr>
        <w:t>норм</w:t>
      </w:r>
      <w:r w:rsidRPr="00112FF9">
        <w:rPr>
          <w:snapToGrid w:val="0"/>
        </w:rPr>
        <w:t xml:space="preserve">ам, </w:t>
      </w:r>
      <w:r w:rsidRPr="00112FF9">
        <w:rPr>
          <w:rFonts w:hint="eastAsia"/>
          <w:snapToGrid w:val="0"/>
        </w:rPr>
        <w:t>регулирующ</w:t>
      </w:r>
      <w:r w:rsidRPr="00112FF9">
        <w:rPr>
          <w:snapToGrid w:val="0"/>
        </w:rPr>
        <w:t xml:space="preserve">их </w:t>
      </w:r>
      <w:r w:rsidRPr="00112FF9">
        <w:rPr>
          <w:rFonts w:hint="eastAsia"/>
          <w:snapToGrid w:val="0"/>
        </w:rPr>
        <w:t>профессиональную</w:t>
      </w:r>
      <w:r w:rsidRPr="00112FF9">
        <w:rPr>
          <w:snapToGrid w:val="0"/>
        </w:rPr>
        <w:t xml:space="preserve"> </w:t>
      </w:r>
      <w:r w:rsidRPr="00112FF9">
        <w:rPr>
          <w:rFonts w:hint="eastAsia"/>
          <w:snapToGrid w:val="0"/>
        </w:rPr>
        <w:t>деятельность</w:t>
      </w:r>
      <w:r w:rsidRPr="00112FF9">
        <w:t xml:space="preserve">  организации;</w:t>
      </w:r>
    </w:p>
    <w:p w14:paraId="570329C3" w14:textId="77777777" w:rsidR="00926214" w:rsidRPr="00112FF9" w:rsidRDefault="00926214" w:rsidP="00451904">
      <w:pPr>
        <w:pStyle w:val="a4"/>
        <w:widowControl w:val="0"/>
        <w:numPr>
          <w:ilvl w:val="0"/>
          <w:numId w:val="10"/>
        </w:numPr>
        <w:ind w:left="390"/>
        <w:jc w:val="both"/>
      </w:pPr>
      <w:r w:rsidRPr="00112FF9">
        <w:t xml:space="preserve">приобретение знаний  по особенностям </w:t>
      </w:r>
      <w:r w:rsidRPr="00112FF9">
        <w:rPr>
          <w:shd w:val="clear" w:color="auto" w:fill="FFFFFF"/>
        </w:rPr>
        <w:t xml:space="preserve"> составления закупочной документации;</w:t>
      </w:r>
    </w:p>
    <w:p w14:paraId="2F65F2CF" w14:textId="77777777" w:rsidR="00926214" w:rsidRPr="00112FF9" w:rsidRDefault="00926214" w:rsidP="00926214">
      <w:pPr>
        <w:pStyle w:val="a4"/>
        <w:widowControl w:val="0"/>
        <w:numPr>
          <w:ilvl w:val="0"/>
          <w:numId w:val="10"/>
        </w:numPr>
        <w:ind w:left="390"/>
        <w:jc w:val="both"/>
      </w:pPr>
      <w:r w:rsidRPr="00112FF9">
        <w:t xml:space="preserve"> приобретение знаний по  </w:t>
      </w:r>
      <w:r w:rsidRPr="00112FF9">
        <w:rPr>
          <w:shd w:val="clear" w:color="auto" w:fill="FFFFFF"/>
        </w:rPr>
        <w:t>основам гражданского, бюджетного, трудового и административного законодательства в части применения к закупкам</w:t>
      </w:r>
      <w:r w:rsidR="00112FF9" w:rsidRPr="00112FF9">
        <w:rPr>
          <w:shd w:val="clear" w:color="auto" w:fill="FFFFFF"/>
        </w:rPr>
        <w:t xml:space="preserve">; </w:t>
      </w:r>
    </w:p>
    <w:p w14:paraId="7520C849" w14:textId="77777777" w:rsidR="00451904" w:rsidRPr="00112FF9" w:rsidRDefault="00451904" w:rsidP="00451904">
      <w:pPr>
        <w:pStyle w:val="a4"/>
        <w:widowControl w:val="0"/>
        <w:numPr>
          <w:ilvl w:val="0"/>
          <w:numId w:val="10"/>
        </w:numPr>
        <w:ind w:left="390"/>
        <w:jc w:val="both"/>
      </w:pPr>
      <w:r w:rsidRPr="00112FF9">
        <w:t>приобретение</w:t>
      </w:r>
      <w:r w:rsidRPr="00112FF9">
        <w:rPr>
          <w:rFonts w:hint="eastAsia"/>
          <w:snapToGrid w:val="0"/>
        </w:rPr>
        <w:t xml:space="preserve"> </w:t>
      </w:r>
      <w:r w:rsidRPr="00112FF9">
        <w:rPr>
          <w:snapToGrid w:val="0"/>
        </w:rPr>
        <w:t xml:space="preserve">умений </w:t>
      </w:r>
      <w:r w:rsidRPr="00112FF9">
        <w:rPr>
          <w:rFonts w:hint="eastAsia"/>
          <w:snapToGrid w:val="0"/>
        </w:rPr>
        <w:t>использовать</w:t>
      </w:r>
      <w:r w:rsidRPr="00112FF9">
        <w:rPr>
          <w:snapToGrid w:val="0"/>
        </w:rPr>
        <w:t xml:space="preserve"> </w:t>
      </w:r>
      <w:r w:rsidRPr="00112FF9">
        <w:rPr>
          <w:rFonts w:hint="eastAsia"/>
          <w:snapToGrid w:val="0"/>
        </w:rPr>
        <w:t>нормативно</w:t>
      </w:r>
      <w:r w:rsidRPr="00112FF9">
        <w:rPr>
          <w:snapToGrid w:val="0"/>
        </w:rPr>
        <w:t>-</w:t>
      </w:r>
      <w:r w:rsidRPr="00112FF9">
        <w:rPr>
          <w:rFonts w:hint="eastAsia"/>
          <w:snapToGrid w:val="0"/>
        </w:rPr>
        <w:t>правовую</w:t>
      </w:r>
      <w:r w:rsidRPr="00112FF9">
        <w:rPr>
          <w:snapToGrid w:val="0"/>
        </w:rPr>
        <w:t xml:space="preserve"> </w:t>
      </w:r>
      <w:r w:rsidRPr="00112FF9">
        <w:rPr>
          <w:rFonts w:hint="eastAsia"/>
          <w:snapToGrid w:val="0"/>
        </w:rPr>
        <w:t>документацию</w:t>
      </w:r>
      <w:r w:rsidRPr="00112FF9">
        <w:rPr>
          <w:snapToGrid w:val="0"/>
        </w:rPr>
        <w:t xml:space="preserve"> </w:t>
      </w:r>
      <w:r w:rsidRPr="00112FF9">
        <w:rPr>
          <w:rFonts w:hint="eastAsia"/>
          <w:snapToGrid w:val="0"/>
        </w:rPr>
        <w:t>в</w:t>
      </w:r>
      <w:r w:rsidRPr="00112FF9">
        <w:rPr>
          <w:snapToGrid w:val="0"/>
        </w:rPr>
        <w:t xml:space="preserve"> </w:t>
      </w:r>
      <w:r w:rsidRPr="00112FF9">
        <w:rPr>
          <w:rFonts w:hint="eastAsia"/>
          <w:snapToGrid w:val="0"/>
        </w:rPr>
        <w:t>сфере</w:t>
      </w:r>
      <w:r w:rsidRPr="00112FF9">
        <w:rPr>
          <w:snapToGrid w:val="0"/>
        </w:rPr>
        <w:t xml:space="preserve"> </w:t>
      </w:r>
      <w:r w:rsidRPr="00112FF9">
        <w:rPr>
          <w:rFonts w:hint="eastAsia"/>
          <w:snapToGrid w:val="0"/>
        </w:rPr>
        <w:t>профессиональной</w:t>
      </w:r>
      <w:r w:rsidRPr="00112FF9">
        <w:rPr>
          <w:snapToGrid w:val="0"/>
        </w:rPr>
        <w:t xml:space="preserve"> </w:t>
      </w:r>
      <w:r w:rsidRPr="00112FF9">
        <w:rPr>
          <w:rFonts w:hint="eastAsia"/>
          <w:snapToGrid w:val="0"/>
        </w:rPr>
        <w:t>деятельности</w:t>
      </w:r>
      <w:r w:rsidRPr="00112FF9">
        <w:rPr>
          <w:snapToGrid w:val="0"/>
        </w:rPr>
        <w:t>;</w:t>
      </w:r>
    </w:p>
    <w:p w14:paraId="05B0979A" w14:textId="77777777" w:rsidR="00926214" w:rsidRPr="00112FF9" w:rsidRDefault="00451904" w:rsidP="00926214">
      <w:pPr>
        <w:pStyle w:val="a4"/>
        <w:widowControl w:val="0"/>
        <w:numPr>
          <w:ilvl w:val="0"/>
          <w:numId w:val="10"/>
        </w:numPr>
        <w:ind w:left="390"/>
        <w:jc w:val="both"/>
      </w:pPr>
      <w:r w:rsidRPr="00112FF9">
        <w:t>приобретение</w:t>
      </w:r>
      <w:r w:rsidRPr="00112FF9">
        <w:rPr>
          <w:rFonts w:hint="eastAsia"/>
          <w:snapToGrid w:val="0"/>
        </w:rPr>
        <w:t xml:space="preserve"> </w:t>
      </w:r>
      <w:r w:rsidRPr="00112FF9">
        <w:rPr>
          <w:snapToGrid w:val="0"/>
        </w:rPr>
        <w:t xml:space="preserve">умений </w:t>
      </w:r>
      <w:r w:rsidRPr="00112FF9">
        <w:t>использовать современные информационные методы в том объеме, который необходим для достижения целей бизнес-аналитики</w:t>
      </w:r>
      <w:r w:rsidR="00926214" w:rsidRPr="00112FF9">
        <w:t>;</w:t>
      </w:r>
    </w:p>
    <w:p w14:paraId="62B4A4D1" w14:textId="77777777" w:rsidR="00926214" w:rsidRPr="00112FF9" w:rsidRDefault="00926214" w:rsidP="00926214">
      <w:pPr>
        <w:pStyle w:val="a4"/>
        <w:widowControl w:val="0"/>
        <w:numPr>
          <w:ilvl w:val="0"/>
          <w:numId w:val="10"/>
        </w:numPr>
        <w:ind w:left="390"/>
        <w:jc w:val="both"/>
      </w:pPr>
      <w:r w:rsidRPr="00112FF9">
        <w:rPr>
          <w:shd w:val="clear" w:color="auto" w:fill="FFFFFF"/>
        </w:rPr>
        <w:t xml:space="preserve"> </w:t>
      </w:r>
      <w:r w:rsidRPr="00112FF9">
        <w:t>приобретение</w:t>
      </w:r>
      <w:r w:rsidRPr="00112FF9">
        <w:rPr>
          <w:rFonts w:hint="eastAsia"/>
          <w:snapToGrid w:val="0"/>
        </w:rPr>
        <w:t xml:space="preserve"> </w:t>
      </w:r>
      <w:r w:rsidRPr="00112FF9">
        <w:rPr>
          <w:snapToGrid w:val="0"/>
        </w:rPr>
        <w:t xml:space="preserve">умений </w:t>
      </w:r>
      <w:r w:rsidRPr="00112FF9">
        <w:rPr>
          <w:shd w:val="clear" w:color="auto" w:fill="FFFFFF"/>
        </w:rPr>
        <w:t>составлять и оформлять отчетную документацию;</w:t>
      </w:r>
    </w:p>
    <w:p w14:paraId="4723D6C5" w14:textId="77777777" w:rsidR="00926214" w:rsidRPr="00112FF9" w:rsidRDefault="00112FF9" w:rsidP="00926214">
      <w:pPr>
        <w:pStyle w:val="a4"/>
        <w:widowControl w:val="0"/>
        <w:numPr>
          <w:ilvl w:val="0"/>
          <w:numId w:val="10"/>
        </w:numPr>
        <w:ind w:left="390"/>
        <w:jc w:val="both"/>
      </w:pPr>
      <w:r w:rsidRPr="00112FF9">
        <w:t>приобретение</w:t>
      </w:r>
      <w:r w:rsidRPr="00112FF9">
        <w:rPr>
          <w:rFonts w:hint="eastAsia"/>
          <w:snapToGrid w:val="0"/>
        </w:rPr>
        <w:t xml:space="preserve"> </w:t>
      </w:r>
      <w:r w:rsidRPr="00112FF9">
        <w:rPr>
          <w:snapToGrid w:val="0"/>
        </w:rPr>
        <w:t>умений</w:t>
      </w:r>
      <w:r w:rsidRPr="00112FF9">
        <w:rPr>
          <w:shd w:val="clear" w:color="auto" w:fill="FFFFFF"/>
        </w:rPr>
        <w:t xml:space="preserve"> составлять заключения по результатам проведенного анализа;</w:t>
      </w:r>
    </w:p>
    <w:p w14:paraId="44F30C2C" w14:textId="77777777" w:rsidR="00926214" w:rsidRPr="00112FF9" w:rsidRDefault="00451904" w:rsidP="00926214">
      <w:pPr>
        <w:pStyle w:val="a4"/>
        <w:widowControl w:val="0"/>
        <w:numPr>
          <w:ilvl w:val="0"/>
          <w:numId w:val="10"/>
        </w:numPr>
        <w:ind w:left="390"/>
        <w:jc w:val="both"/>
      </w:pPr>
      <w:r w:rsidRPr="00112FF9">
        <w:rPr>
          <w:snapToGrid w:val="0"/>
        </w:rPr>
        <w:t xml:space="preserve">  </w:t>
      </w:r>
      <w:r w:rsidRPr="00112FF9">
        <w:t>приобретение</w:t>
      </w:r>
      <w:r w:rsidRPr="00112FF9">
        <w:rPr>
          <w:snapToGrid w:val="0"/>
        </w:rPr>
        <w:t xml:space="preserve"> </w:t>
      </w:r>
      <w:r w:rsidRPr="00112FF9">
        <w:rPr>
          <w:rFonts w:hint="eastAsia"/>
          <w:snapToGrid w:val="0"/>
        </w:rPr>
        <w:t>навык</w:t>
      </w:r>
      <w:r w:rsidRPr="00112FF9">
        <w:rPr>
          <w:snapToGrid w:val="0"/>
        </w:rPr>
        <w:t xml:space="preserve">ов  </w:t>
      </w:r>
      <w:r w:rsidRPr="00112FF9">
        <w:rPr>
          <w:rFonts w:hint="eastAsia"/>
          <w:snapToGrid w:val="0"/>
        </w:rPr>
        <w:t>работы</w:t>
      </w:r>
      <w:r w:rsidRPr="00112FF9">
        <w:rPr>
          <w:snapToGrid w:val="0"/>
        </w:rPr>
        <w:t xml:space="preserve"> </w:t>
      </w:r>
      <w:r w:rsidRPr="00112FF9">
        <w:rPr>
          <w:rFonts w:hint="eastAsia"/>
          <w:snapToGrid w:val="0"/>
        </w:rPr>
        <w:t>с</w:t>
      </w:r>
      <w:r w:rsidRPr="00112FF9">
        <w:rPr>
          <w:snapToGrid w:val="0"/>
        </w:rPr>
        <w:t xml:space="preserve"> </w:t>
      </w:r>
      <w:r w:rsidRPr="00112FF9">
        <w:rPr>
          <w:rFonts w:hint="eastAsia"/>
          <w:snapToGrid w:val="0"/>
        </w:rPr>
        <w:t>нормативно</w:t>
      </w:r>
      <w:r w:rsidRPr="00112FF9">
        <w:rPr>
          <w:snapToGrid w:val="0"/>
        </w:rPr>
        <w:t>-</w:t>
      </w:r>
      <w:r w:rsidRPr="00112FF9">
        <w:rPr>
          <w:rFonts w:hint="eastAsia"/>
          <w:snapToGrid w:val="0"/>
        </w:rPr>
        <w:t>правовой</w:t>
      </w:r>
      <w:r w:rsidRPr="00112FF9">
        <w:rPr>
          <w:snapToGrid w:val="0"/>
        </w:rPr>
        <w:t xml:space="preserve"> </w:t>
      </w:r>
      <w:r w:rsidRPr="00112FF9">
        <w:rPr>
          <w:rFonts w:hint="eastAsia"/>
          <w:snapToGrid w:val="0"/>
        </w:rPr>
        <w:t>документацией</w:t>
      </w:r>
      <w:r w:rsidR="00926214" w:rsidRPr="00112FF9">
        <w:rPr>
          <w:shd w:val="clear" w:color="auto" w:fill="FFFFFF"/>
        </w:rPr>
        <w:t xml:space="preserve"> </w:t>
      </w:r>
    </w:p>
    <w:p w14:paraId="3B26CE33" w14:textId="77777777" w:rsidR="00451904" w:rsidRPr="00112FF9" w:rsidRDefault="00926214" w:rsidP="00926214">
      <w:pPr>
        <w:pStyle w:val="a4"/>
        <w:widowControl w:val="0"/>
        <w:numPr>
          <w:ilvl w:val="0"/>
          <w:numId w:val="10"/>
        </w:numPr>
        <w:ind w:left="390"/>
        <w:jc w:val="both"/>
      </w:pPr>
      <w:r w:rsidRPr="00112FF9">
        <w:rPr>
          <w:snapToGrid w:val="0"/>
        </w:rPr>
        <w:t xml:space="preserve">  </w:t>
      </w:r>
      <w:r w:rsidRPr="00112FF9">
        <w:t>приобретение</w:t>
      </w:r>
      <w:r w:rsidRPr="00112FF9">
        <w:rPr>
          <w:snapToGrid w:val="0"/>
        </w:rPr>
        <w:t xml:space="preserve"> </w:t>
      </w:r>
      <w:r w:rsidRPr="00112FF9">
        <w:rPr>
          <w:rFonts w:hint="eastAsia"/>
          <w:snapToGrid w:val="0"/>
        </w:rPr>
        <w:t>навык</w:t>
      </w:r>
      <w:r w:rsidRPr="00112FF9">
        <w:rPr>
          <w:snapToGrid w:val="0"/>
        </w:rPr>
        <w:t xml:space="preserve">ов  </w:t>
      </w:r>
      <w:r w:rsidRPr="00112FF9">
        <w:rPr>
          <w:shd w:val="clear" w:color="auto" w:fill="FFFFFF"/>
        </w:rPr>
        <w:t>составления отчетной документации;</w:t>
      </w:r>
    </w:p>
    <w:p w14:paraId="5AC148AD" w14:textId="06DEDAA0" w:rsidR="006139C9" w:rsidRDefault="00112FF9" w:rsidP="006139C9">
      <w:pPr>
        <w:pStyle w:val="a4"/>
        <w:widowControl w:val="0"/>
        <w:numPr>
          <w:ilvl w:val="0"/>
          <w:numId w:val="10"/>
        </w:numPr>
        <w:ind w:left="390"/>
        <w:jc w:val="both"/>
      </w:pPr>
      <w:r w:rsidRPr="00112FF9">
        <w:t>приобретение</w:t>
      </w:r>
      <w:r w:rsidRPr="00112FF9">
        <w:rPr>
          <w:snapToGrid w:val="0"/>
        </w:rPr>
        <w:t xml:space="preserve"> </w:t>
      </w:r>
      <w:r w:rsidRPr="00112FF9">
        <w:rPr>
          <w:rFonts w:hint="eastAsia"/>
          <w:snapToGrid w:val="0"/>
        </w:rPr>
        <w:t>навык</w:t>
      </w:r>
      <w:r w:rsidRPr="00112FF9">
        <w:rPr>
          <w:snapToGrid w:val="0"/>
        </w:rPr>
        <w:t xml:space="preserve">ов  </w:t>
      </w:r>
      <w:r w:rsidRPr="00112FF9">
        <w:rPr>
          <w:lang w:eastAsia="en-US"/>
        </w:rPr>
        <w:t>составления заключения по результатам проведенного анализа</w:t>
      </w:r>
      <w:r w:rsidR="0072589B">
        <w:rPr>
          <w:lang w:eastAsia="en-US"/>
        </w:rPr>
        <w:t>.</w:t>
      </w:r>
    </w:p>
    <w:p w14:paraId="440DFFFF" w14:textId="77777777" w:rsidR="006139C9" w:rsidRPr="006139C9" w:rsidRDefault="006139C9" w:rsidP="006139C9">
      <w:pPr>
        <w:widowControl w:val="0"/>
        <w:ind w:left="30"/>
        <w:jc w:val="both"/>
      </w:pPr>
    </w:p>
    <w:p w14:paraId="6822A9BC" w14:textId="77777777" w:rsidR="00BD7770" w:rsidRPr="00152A7C" w:rsidRDefault="00BD7770" w:rsidP="00BD7770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14D671CF" w14:textId="77777777" w:rsidR="00BD7770" w:rsidRDefault="00112FF9" w:rsidP="00BD7770">
      <w:pPr>
        <w:jc w:val="both"/>
      </w:pPr>
      <w:r>
        <w:t xml:space="preserve">        </w:t>
      </w:r>
      <w:r w:rsidR="00BD7770" w:rsidRPr="00152A7C">
        <w:t>Изучение дисциплины направ</w:t>
      </w:r>
      <w:r w:rsidR="00BD7770">
        <w:t xml:space="preserve">лено на формирование следующих </w:t>
      </w:r>
      <w:r w:rsidR="00BD7770" w:rsidRPr="00152A7C">
        <w:t>компетенций</w:t>
      </w:r>
      <w:r w:rsidR="00BD7770">
        <w:t>, сформированность которых,</w:t>
      </w:r>
      <w:r w:rsidR="00BD7770" w:rsidRPr="00607C5D">
        <w:t xml:space="preserve"> оценива</w:t>
      </w:r>
      <w:r w:rsidR="00BD7770">
        <w:t>е</w:t>
      </w:r>
      <w:r w:rsidR="00BD7770" w:rsidRPr="00607C5D">
        <w:t>тся с помощью индикаторов достижения компетенций</w:t>
      </w:r>
      <w:r w:rsidR="00BD7770">
        <w:t>:</w:t>
      </w: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415"/>
      </w:tblGrid>
      <w:tr w:rsidR="004846A5" w:rsidRPr="000B5EAD" w14:paraId="59718D55" w14:textId="77777777" w:rsidTr="00721A9E">
        <w:trPr>
          <w:trHeight w:val="665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C3E1" w14:textId="77777777" w:rsidR="004846A5" w:rsidRPr="000B5EAD" w:rsidRDefault="004846A5" w:rsidP="00112FF9">
            <w:pPr>
              <w:widowControl w:val="0"/>
              <w:jc w:val="center"/>
              <w:rPr>
                <w:b/>
              </w:rPr>
            </w:pPr>
            <w:r w:rsidRPr="000B5EAD">
              <w:rPr>
                <w:b/>
                <w:bCs/>
              </w:rPr>
              <w:t>Компетенции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529F" w14:textId="77777777" w:rsidR="004846A5" w:rsidRPr="000B5EAD" w:rsidRDefault="004846A5" w:rsidP="00112FF9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0B5EAD">
              <w:rPr>
                <w:b/>
                <w:bCs/>
              </w:rPr>
              <w:t>Индикатор компетенции</w:t>
            </w:r>
          </w:p>
        </w:tc>
      </w:tr>
      <w:tr w:rsidR="00344DBE" w:rsidRPr="000B5EAD" w14:paraId="7413D06C" w14:textId="77777777" w:rsidTr="00721A9E">
        <w:trPr>
          <w:trHeight w:val="665"/>
          <w:tblHeader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D21D" w14:textId="77777777" w:rsidR="00344DBE" w:rsidRPr="000B5EAD" w:rsidRDefault="00344DBE" w:rsidP="00721A9E">
            <w:pPr>
              <w:widowControl w:val="0"/>
              <w:jc w:val="both"/>
              <w:rPr>
                <w:bCs/>
              </w:rPr>
            </w:pPr>
            <w:r w:rsidRPr="00B5639B"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9362" w14:textId="77777777" w:rsidR="00344DBE" w:rsidRPr="00344DBE" w:rsidRDefault="00344DBE" w:rsidP="00721A9E">
            <w:pPr>
              <w:pStyle w:val="Standard"/>
              <w:jc w:val="both"/>
              <w:rPr>
                <w:rFonts w:cs="Times New Roman"/>
                <w:b/>
                <w:bCs/>
                <w:iCs/>
                <w:lang w:val="ru-RU"/>
              </w:rPr>
            </w:pPr>
          </w:p>
          <w:p w14:paraId="01A6B8FF" w14:textId="77777777" w:rsidR="00344DBE" w:rsidRPr="00344DBE" w:rsidRDefault="00344DBE" w:rsidP="00721A9E">
            <w:pPr>
              <w:pStyle w:val="Standard"/>
              <w:jc w:val="both"/>
              <w:rPr>
                <w:rFonts w:cs="Times New Roman"/>
                <w:iCs/>
                <w:lang w:val="ru-RU"/>
              </w:rPr>
            </w:pPr>
            <w:r w:rsidRPr="00344DBE">
              <w:rPr>
                <w:rFonts w:cs="Times New Roman"/>
                <w:snapToGrid w:val="0"/>
              </w:rPr>
              <w:t xml:space="preserve">УК-2.1.1. </w:t>
            </w:r>
            <w:r w:rsidRPr="00344DBE">
              <w:rPr>
                <w:rFonts w:cs="Times New Roman"/>
                <w:b/>
                <w:snapToGrid w:val="0"/>
              </w:rPr>
              <w:t>Знает</w:t>
            </w:r>
            <w:r w:rsidRPr="00344DBE">
              <w:rPr>
                <w:rFonts w:cs="Times New Roman"/>
                <w:snapToGrid w:val="0"/>
              </w:rPr>
              <w:t xml:space="preserve">  действующее законодательство и правовые нормы, регулирующие профессиональную деятельность.</w:t>
            </w:r>
          </w:p>
        </w:tc>
      </w:tr>
      <w:tr w:rsidR="00344DBE" w:rsidRPr="000B5EAD" w14:paraId="0FE4A465" w14:textId="77777777" w:rsidTr="00721A9E">
        <w:trPr>
          <w:trHeight w:val="665"/>
          <w:tblHeader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C281" w14:textId="77777777" w:rsidR="00344DBE" w:rsidRPr="000B5EAD" w:rsidRDefault="00344DBE" w:rsidP="00721A9E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9EAA" w14:textId="77777777" w:rsidR="00344DBE" w:rsidRPr="000B5EAD" w:rsidRDefault="00344DBE" w:rsidP="00721A9E">
            <w:pPr>
              <w:pStyle w:val="a"/>
              <w:spacing w:before="0" w:beforeAutospacing="0" w:after="0" w:afterAutospacing="0"/>
              <w:jc w:val="both"/>
              <w:rPr>
                <w:iCs/>
              </w:rPr>
            </w:pPr>
            <w:r w:rsidRPr="00B5639B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B5639B">
              <w:rPr>
                <w:snapToGrid w:val="0"/>
                <w:color w:val="0D0D0D" w:themeColor="text1" w:themeTint="F2"/>
              </w:rPr>
              <w:t xml:space="preserve">-2.2.1. </w:t>
            </w:r>
            <w:r w:rsidRPr="00B5639B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использовать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нормативно</w:t>
            </w:r>
            <w:r w:rsidRPr="00B5639B">
              <w:rPr>
                <w:snapToGrid w:val="0"/>
                <w:color w:val="0D0D0D" w:themeColor="text1" w:themeTint="F2"/>
              </w:rPr>
              <w:t>-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правовую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документацию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в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сфере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профессиональной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деятельности</w:t>
            </w:r>
          </w:p>
        </w:tc>
      </w:tr>
      <w:tr w:rsidR="00344DBE" w:rsidRPr="000B5EAD" w14:paraId="5662BA34" w14:textId="77777777" w:rsidTr="00721A9E">
        <w:trPr>
          <w:trHeight w:val="665"/>
          <w:tblHeader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78DA" w14:textId="77777777" w:rsidR="00344DBE" w:rsidRPr="000B5EAD" w:rsidRDefault="00344DBE" w:rsidP="00721A9E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2BF2" w14:textId="77777777" w:rsidR="00344DBE" w:rsidRPr="00B5639B" w:rsidRDefault="00344DBE" w:rsidP="00721A9E">
            <w:pPr>
              <w:pStyle w:val="a"/>
              <w:spacing w:before="0" w:beforeAutospacing="0" w:after="0" w:afterAutospacing="0"/>
              <w:jc w:val="both"/>
              <w:rPr>
                <w:snapToGrid w:val="0"/>
                <w:color w:val="0D0D0D" w:themeColor="text1" w:themeTint="F2"/>
              </w:rPr>
            </w:pPr>
            <w:r w:rsidRPr="00B5639B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B5639B">
              <w:rPr>
                <w:snapToGrid w:val="0"/>
                <w:color w:val="0D0D0D" w:themeColor="text1" w:themeTint="F2"/>
              </w:rPr>
              <w:t>-2.3.</w:t>
            </w:r>
            <w:r w:rsidRPr="00B5639B">
              <w:rPr>
                <w:snapToGrid w:val="0"/>
              </w:rPr>
              <w:t xml:space="preserve">1. </w:t>
            </w:r>
            <w:r w:rsidRPr="00B5639B">
              <w:rPr>
                <w:rFonts w:hint="eastAsia"/>
                <w:b/>
                <w:snapToGrid w:val="0"/>
              </w:rPr>
              <w:t>Владеет</w:t>
            </w:r>
            <w:r w:rsidRPr="00B5639B">
              <w:rPr>
                <w:snapToGrid w:val="0"/>
              </w:rPr>
              <w:t xml:space="preserve">  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навыками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работы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с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нормативно</w:t>
            </w:r>
            <w:r w:rsidRPr="00B5639B">
              <w:rPr>
                <w:snapToGrid w:val="0"/>
                <w:color w:val="0D0D0D" w:themeColor="text1" w:themeTint="F2"/>
              </w:rPr>
              <w:t>-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правовой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документацией</w:t>
            </w:r>
          </w:p>
        </w:tc>
      </w:tr>
      <w:tr w:rsidR="00344DBE" w:rsidRPr="000B5EAD" w14:paraId="58820C79" w14:textId="77777777" w:rsidTr="00721A9E">
        <w:trPr>
          <w:trHeight w:val="665"/>
          <w:tblHeader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4E2F" w14:textId="77777777" w:rsidR="00344DBE" w:rsidRPr="000B5EAD" w:rsidRDefault="00344DBE" w:rsidP="00721A9E">
            <w:pPr>
              <w:widowControl w:val="0"/>
              <w:jc w:val="both"/>
              <w:rPr>
                <w:b/>
                <w:bCs/>
              </w:rPr>
            </w:pPr>
            <w:r w:rsidRPr="001E647B">
              <w:rPr>
                <w:rFonts w:eastAsia="Calibri"/>
                <w:snapToGrid w:val="0"/>
                <w:lang w:eastAsia="en-US"/>
              </w:rPr>
              <w:lastRenderedPageBreak/>
              <w:t>ПК-1 Формирование возможных решений на основе разработанных для них целевых показателей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2D21" w14:textId="77777777" w:rsidR="00344DBE" w:rsidRPr="000628C8" w:rsidRDefault="00344DBE" w:rsidP="00721A9E">
            <w:pPr>
              <w:pStyle w:val="a"/>
              <w:spacing w:before="0" w:beforeAutospacing="0" w:after="0" w:afterAutospacing="0"/>
              <w:jc w:val="both"/>
              <w:rPr>
                <w:snapToGrid w:val="0"/>
              </w:rPr>
            </w:pPr>
            <w:r w:rsidRPr="000628C8">
              <w:rPr>
                <w:shd w:val="clear" w:color="auto" w:fill="FFFFFF"/>
              </w:rPr>
              <w:t>ПК-1.2.4. Умеет применять информационные технологии в объеме, необходимом для целей бизнес-анализа</w:t>
            </w:r>
            <w:r w:rsidR="000628C8">
              <w:rPr>
                <w:shd w:val="clear" w:color="auto" w:fill="FFFFFF"/>
              </w:rPr>
              <w:t xml:space="preserve">. </w:t>
            </w:r>
          </w:p>
        </w:tc>
      </w:tr>
      <w:tr w:rsidR="00344DBE" w:rsidRPr="000B5EAD" w14:paraId="5BCA3A23" w14:textId="77777777" w:rsidTr="00721A9E">
        <w:trPr>
          <w:trHeight w:val="665"/>
          <w:tblHeader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74B9" w14:textId="77777777" w:rsidR="00344DBE" w:rsidRPr="001E647B" w:rsidRDefault="00F829A9" w:rsidP="00721A9E">
            <w:pPr>
              <w:widowControl w:val="0"/>
              <w:jc w:val="both"/>
              <w:rPr>
                <w:rFonts w:eastAsia="Calibri"/>
                <w:snapToGrid w:val="0"/>
                <w:lang w:eastAsia="en-US"/>
              </w:rPr>
            </w:pPr>
            <w:r w:rsidRPr="001E647B">
              <w:rPr>
                <w:rFonts w:eastAsia="Calibri"/>
                <w:snapToGrid w:val="0"/>
                <w:lang w:eastAsia="en-US"/>
              </w:rPr>
              <w:t>ПК-3 Составление планов и обоснование закупок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A3DE" w14:textId="77777777" w:rsidR="00344DBE" w:rsidRPr="00F97297" w:rsidRDefault="00F829A9" w:rsidP="00721A9E">
            <w:pPr>
              <w:pStyle w:val="a"/>
              <w:spacing w:before="0" w:beforeAutospacing="0" w:after="0" w:afterAutospacing="0"/>
              <w:jc w:val="both"/>
              <w:rPr>
                <w:color w:val="FF0000"/>
                <w:shd w:val="clear" w:color="auto" w:fill="FFFFFF"/>
              </w:rPr>
            </w:pPr>
            <w:r w:rsidRPr="001E647B">
              <w:rPr>
                <w:color w:val="000000"/>
                <w:shd w:val="clear" w:color="auto" w:fill="FFFFFF"/>
              </w:rPr>
              <w:t>ПК-3.1.5. Знает особенности составления закупочной документации</w:t>
            </w:r>
          </w:p>
        </w:tc>
      </w:tr>
      <w:tr w:rsidR="00F829A9" w:rsidRPr="000B5EAD" w14:paraId="52233508" w14:textId="77777777" w:rsidTr="00721A9E">
        <w:trPr>
          <w:trHeight w:val="665"/>
          <w:tblHeader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3D48" w14:textId="77777777" w:rsidR="00F829A9" w:rsidRPr="001E647B" w:rsidRDefault="00F829A9" w:rsidP="00721A9E">
            <w:pPr>
              <w:widowControl w:val="0"/>
              <w:jc w:val="both"/>
              <w:rPr>
                <w:rFonts w:eastAsia="Calibri"/>
                <w:snapToGrid w:val="0"/>
                <w:lang w:eastAsia="en-US"/>
              </w:rPr>
            </w:pPr>
            <w:r w:rsidRPr="001E647B">
              <w:rPr>
                <w:lang w:eastAsia="en-US"/>
              </w:rPr>
              <w:t xml:space="preserve">ПК-4 </w:t>
            </w:r>
            <w:r>
              <w:rPr>
                <w:lang w:eastAsia="en-US"/>
              </w:rPr>
              <w:t xml:space="preserve"> </w:t>
            </w:r>
            <w:r w:rsidRPr="001E647B">
              <w:rPr>
                <w:lang w:eastAsia="en-US"/>
              </w:rPr>
              <w:t>Осуществление процедур закупок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FAED" w14:textId="77777777" w:rsidR="00F829A9" w:rsidRPr="00B5639B" w:rsidRDefault="00F829A9" w:rsidP="00721A9E">
            <w:pPr>
              <w:pStyle w:val="a"/>
              <w:spacing w:before="0" w:beforeAutospacing="0" w:after="0" w:afterAutospacing="0"/>
              <w:jc w:val="both"/>
              <w:rPr>
                <w:snapToGrid w:val="0"/>
                <w:color w:val="0D0D0D" w:themeColor="text1" w:themeTint="F2"/>
              </w:rPr>
            </w:pPr>
            <w:r w:rsidRPr="001E647B">
              <w:rPr>
                <w:color w:val="000000"/>
                <w:shd w:val="clear" w:color="auto" w:fill="FFFFFF"/>
              </w:rPr>
              <w:t>ПК-4.2.3. Умеет составлять и оформлять отчетную документацию</w:t>
            </w:r>
          </w:p>
        </w:tc>
      </w:tr>
      <w:tr w:rsidR="00F829A9" w:rsidRPr="000B5EAD" w14:paraId="1165F914" w14:textId="77777777" w:rsidTr="00721A9E">
        <w:trPr>
          <w:trHeight w:val="665"/>
          <w:tblHeader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5311" w14:textId="77777777" w:rsidR="00F829A9" w:rsidRPr="001E647B" w:rsidRDefault="00F829A9" w:rsidP="00721A9E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80E1" w14:textId="77777777" w:rsidR="00F829A9" w:rsidRPr="001E647B" w:rsidRDefault="00F829A9" w:rsidP="00721A9E">
            <w:pPr>
              <w:pStyle w:val="a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1E647B">
              <w:rPr>
                <w:color w:val="000000"/>
                <w:shd w:val="clear" w:color="auto" w:fill="FFFFFF"/>
              </w:rPr>
              <w:t>ПК-4.3.6. Владеет навыками составления отчетной документации</w:t>
            </w:r>
          </w:p>
        </w:tc>
      </w:tr>
      <w:tr w:rsidR="00F829A9" w:rsidRPr="000B5EAD" w14:paraId="2168C130" w14:textId="77777777" w:rsidTr="00721A9E">
        <w:trPr>
          <w:trHeight w:val="665"/>
          <w:tblHeader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36BB" w14:textId="77777777" w:rsidR="00F829A9" w:rsidRPr="001E647B" w:rsidRDefault="00F829A9" w:rsidP="00721A9E">
            <w:pPr>
              <w:widowControl w:val="0"/>
              <w:jc w:val="both"/>
              <w:rPr>
                <w:lang w:eastAsia="en-US"/>
              </w:rPr>
            </w:pPr>
            <w:r w:rsidRPr="001E647B">
              <w:rPr>
                <w:lang w:eastAsia="en-US"/>
              </w:rPr>
              <w:t>ПК-5 Мониторинг рынка предмета закупок для государственных, муниципальных и корпоративных нужд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5BD4" w14:textId="77777777" w:rsidR="00F829A9" w:rsidRPr="001E647B" w:rsidRDefault="00F829A9" w:rsidP="00721A9E">
            <w:pPr>
              <w:pStyle w:val="a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1E647B">
              <w:rPr>
                <w:color w:val="000000"/>
                <w:shd w:val="clear" w:color="auto" w:fill="FFFFFF"/>
              </w:rPr>
              <w:t>ПК-5.1.1. Знает основы гражданского, бюджетного, трудового и административного законодательства в части применения к закупкам</w:t>
            </w:r>
          </w:p>
        </w:tc>
      </w:tr>
      <w:tr w:rsidR="00F829A9" w:rsidRPr="000B5EAD" w14:paraId="15BBF716" w14:textId="77777777" w:rsidTr="00721A9E">
        <w:trPr>
          <w:trHeight w:val="665"/>
          <w:tblHeader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1AF0" w14:textId="77777777" w:rsidR="00F829A9" w:rsidRPr="001E647B" w:rsidRDefault="00F829A9" w:rsidP="00721A9E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547B" w14:textId="77777777" w:rsidR="00F829A9" w:rsidRPr="001E647B" w:rsidRDefault="00F829A9" w:rsidP="00721A9E">
            <w:pPr>
              <w:pStyle w:val="a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1E647B">
              <w:rPr>
                <w:color w:val="000000"/>
                <w:shd w:val="clear" w:color="auto" w:fill="FFFFFF"/>
              </w:rPr>
              <w:t>ПК-5.2.5. Умеет составлять заключения по результатам проведенного анализа</w:t>
            </w:r>
          </w:p>
        </w:tc>
      </w:tr>
      <w:tr w:rsidR="00F829A9" w:rsidRPr="000B5EAD" w14:paraId="14AB4748" w14:textId="77777777" w:rsidTr="00721A9E">
        <w:trPr>
          <w:trHeight w:val="665"/>
          <w:tblHeader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B8F8" w14:textId="77777777" w:rsidR="00F829A9" w:rsidRPr="001E647B" w:rsidRDefault="00F829A9" w:rsidP="00721A9E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E1D9" w14:textId="77777777" w:rsidR="00F829A9" w:rsidRPr="001E647B" w:rsidRDefault="00575912" w:rsidP="00721A9E">
            <w:pPr>
              <w:pStyle w:val="a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1E647B">
              <w:rPr>
                <w:lang w:eastAsia="en-US"/>
              </w:rPr>
              <w:t xml:space="preserve">ПК-5.3.5. Владеет навыками составления заключения по результатам проведенного анализа </w:t>
            </w:r>
          </w:p>
        </w:tc>
      </w:tr>
    </w:tbl>
    <w:p w14:paraId="09DA5BF8" w14:textId="77777777" w:rsidR="00E173F5" w:rsidRPr="00841326" w:rsidRDefault="00E173F5" w:rsidP="00BD7770">
      <w:pPr>
        <w:jc w:val="both"/>
      </w:pPr>
    </w:p>
    <w:p w14:paraId="1906DF29" w14:textId="77777777" w:rsidR="00DC0540" w:rsidRPr="0022551A" w:rsidRDefault="000628C8" w:rsidP="00DC0540">
      <w:pPr>
        <w:jc w:val="both"/>
      </w:pPr>
      <w:r w:rsidRPr="0022551A">
        <w:t xml:space="preserve">         </w:t>
      </w:r>
      <w:r w:rsidR="009759E3" w:rsidRPr="0022551A"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 практических навыков:</w:t>
      </w:r>
    </w:p>
    <w:p w14:paraId="37ABE5DC" w14:textId="77777777" w:rsidR="00DC0540" w:rsidRPr="005C4B4E" w:rsidRDefault="00DC0540" w:rsidP="004673F6">
      <w:pPr>
        <w:pStyle w:val="a4"/>
        <w:widowControl w:val="0"/>
        <w:numPr>
          <w:ilvl w:val="0"/>
          <w:numId w:val="10"/>
        </w:numPr>
        <w:ind w:left="390"/>
        <w:jc w:val="both"/>
      </w:pPr>
      <w:r w:rsidRPr="005C4B4E">
        <w:rPr>
          <w:snapToGrid w:val="0"/>
        </w:rPr>
        <w:t xml:space="preserve"> </w:t>
      </w:r>
      <w:r w:rsidRPr="005C4B4E">
        <w:rPr>
          <w:rFonts w:hint="eastAsia"/>
          <w:snapToGrid w:val="0"/>
        </w:rPr>
        <w:t>работы</w:t>
      </w:r>
      <w:r w:rsidRPr="005C4B4E">
        <w:rPr>
          <w:snapToGrid w:val="0"/>
        </w:rPr>
        <w:t xml:space="preserve"> </w:t>
      </w:r>
      <w:r w:rsidRPr="005C4B4E">
        <w:rPr>
          <w:rFonts w:hint="eastAsia"/>
          <w:snapToGrid w:val="0"/>
        </w:rPr>
        <w:t>с</w:t>
      </w:r>
      <w:r w:rsidRPr="005C4B4E">
        <w:rPr>
          <w:snapToGrid w:val="0"/>
        </w:rPr>
        <w:t xml:space="preserve"> </w:t>
      </w:r>
      <w:r w:rsidRPr="005C4B4E">
        <w:rPr>
          <w:rFonts w:hint="eastAsia"/>
          <w:snapToGrid w:val="0"/>
        </w:rPr>
        <w:t>нормативно</w:t>
      </w:r>
      <w:r w:rsidRPr="005C4B4E">
        <w:rPr>
          <w:snapToGrid w:val="0"/>
        </w:rPr>
        <w:t>-</w:t>
      </w:r>
      <w:r w:rsidRPr="005C4B4E">
        <w:rPr>
          <w:rFonts w:hint="eastAsia"/>
          <w:snapToGrid w:val="0"/>
        </w:rPr>
        <w:t>правовой</w:t>
      </w:r>
      <w:r w:rsidRPr="005C4B4E">
        <w:rPr>
          <w:snapToGrid w:val="0"/>
        </w:rPr>
        <w:t xml:space="preserve"> </w:t>
      </w:r>
      <w:r w:rsidRPr="005C4B4E">
        <w:rPr>
          <w:rFonts w:hint="eastAsia"/>
          <w:snapToGrid w:val="0"/>
        </w:rPr>
        <w:t>документацией</w:t>
      </w:r>
      <w:r w:rsidR="00112FF9" w:rsidRPr="005C4B4E">
        <w:rPr>
          <w:snapToGrid w:val="0"/>
        </w:rPr>
        <w:t>;</w:t>
      </w:r>
    </w:p>
    <w:p w14:paraId="589E0B14" w14:textId="77777777" w:rsidR="00112FF9" w:rsidRPr="005C4B4E" w:rsidRDefault="00112FF9" w:rsidP="004673F6">
      <w:pPr>
        <w:pStyle w:val="a4"/>
        <w:widowControl w:val="0"/>
        <w:numPr>
          <w:ilvl w:val="0"/>
          <w:numId w:val="10"/>
        </w:numPr>
        <w:ind w:left="390"/>
        <w:jc w:val="both"/>
      </w:pPr>
      <w:r w:rsidRPr="005C4B4E">
        <w:rPr>
          <w:snapToGrid w:val="0"/>
        </w:rPr>
        <w:t xml:space="preserve"> </w:t>
      </w:r>
      <w:r w:rsidRPr="005C4B4E">
        <w:rPr>
          <w:shd w:val="clear" w:color="auto" w:fill="FFFFFF"/>
        </w:rPr>
        <w:t>составления отчетной документации;</w:t>
      </w:r>
    </w:p>
    <w:p w14:paraId="421BD628" w14:textId="77777777" w:rsidR="009759E3" w:rsidRPr="005C4B4E" w:rsidRDefault="00DC0540" w:rsidP="004673F6">
      <w:pPr>
        <w:pStyle w:val="a4"/>
        <w:widowControl w:val="0"/>
        <w:numPr>
          <w:ilvl w:val="0"/>
          <w:numId w:val="10"/>
        </w:numPr>
        <w:ind w:left="390"/>
        <w:jc w:val="both"/>
      </w:pPr>
      <w:r w:rsidRPr="005C4B4E">
        <w:rPr>
          <w:lang w:eastAsia="en-US"/>
        </w:rPr>
        <w:t xml:space="preserve"> составления заключения по результатам проведенного анализа</w:t>
      </w:r>
      <w:r w:rsidR="00112FF9" w:rsidRPr="005C4B4E">
        <w:rPr>
          <w:lang w:eastAsia="en-US"/>
        </w:rPr>
        <w:t>.</w:t>
      </w:r>
    </w:p>
    <w:p w14:paraId="40F398D8" w14:textId="77777777" w:rsidR="009759E3" w:rsidRPr="008455B1" w:rsidRDefault="009759E3" w:rsidP="009759E3">
      <w:pPr>
        <w:ind w:firstLine="709"/>
        <w:jc w:val="both"/>
        <w:rPr>
          <w:b/>
        </w:rPr>
      </w:pPr>
      <w:r w:rsidRPr="008455B1">
        <w:rPr>
          <w:b/>
        </w:rPr>
        <w:t>4. Содержание и структура дисциплины</w:t>
      </w:r>
    </w:p>
    <w:p w14:paraId="5C3B67EA" w14:textId="77777777" w:rsidR="009759E3" w:rsidRPr="008455B1" w:rsidRDefault="009759E3" w:rsidP="009759E3">
      <w:r w:rsidRPr="008455B1">
        <w:t xml:space="preserve">1. </w:t>
      </w:r>
      <w:r w:rsidR="000628C8" w:rsidRPr="003155D9">
        <w:t xml:space="preserve">Общие положения по ведению документационного обеспечения </w:t>
      </w:r>
      <w:r w:rsidR="000628C8">
        <w:t xml:space="preserve"> профессиональной </w:t>
      </w:r>
      <w:r w:rsidR="000628C8" w:rsidRPr="003155D9">
        <w:t>деятельности  организации</w:t>
      </w:r>
      <w:r w:rsidR="000628C8">
        <w:t xml:space="preserve"> и сотрудников.</w:t>
      </w:r>
      <w:r w:rsidR="000628C8" w:rsidRPr="008455B1">
        <w:t xml:space="preserve"> </w:t>
      </w:r>
    </w:p>
    <w:p w14:paraId="6E0E66DA" w14:textId="77777777" w:rsidR="000628C8" w:rsidRDefault="009759E3" w:rsidP="009759E3">
      <w:r w:rsidRPr="008455B1">
        <w:t xml:space="preserve">2. </w:t>
      </w:r>
      <w:r w:rsidR="000628C8" w:rsidRPr="00F8404B">
        <w:rPr>
          <w:sz w:val="22"/>
          <w:szCs w:val="22"/>
        </w:rPr>
        <w:t>Документацио</w:t>
      </w:r>
      <w:r w:rsidR="000628C8">
        <w:rPr>
          <w:sz w:val="22"/>
          <w:szCs w:val="22"/>
        </w:rPr>
        <w:t xml:space="preserve">нное обеспечение договорной  работы </w:t>
      </w:r>
      <w:r w:rsidR="000628C8" w:rsidRPr="00F8404B">
        <w:rPr>
          <w:sz w:val="22"/>
          <w:szCs w:val="22"/>
        </w:rPr>
        <w:t xml:space="preserve">  </w:t>
      </w:r>
      <w:r w:rsidR="000628C8">
        <w:rPr>
          <w:sz w:val="22"/>
          <w:szCs w:val="22"/>
        </w:rPr>
        <w:t xml:space="preserve">в </w:t>
      </w:r>
      <w:r w:rsidR="000628C8" w:rsidRPr="00F8404B">
        <w:rPr>
          <w:sz w:val="22"/>
          <w:szCs w:val="22"/>
        </w:rPr>
        <w:t xml:space="preserve">   организации</w:t>
      </w:r>
      <w:r w:rsidR="000628C8" w:rsidRPr="008455B1">
        <w:t xml:space="preserve"> </w:t>
      </w:r>
    </w:p>
    <w:p w14:paraId="398CBA26" w14:textId="77777777" w:rsidR="009759E3" w:rsidRPr="006139C9" w:rsidRDefault="000628C8" w:rsidP="006139C9">
      <w:r>
        <w:t xml:space="preserve">3. </w:t>
      </w:r>
      <w:r>
        <w:rPr>
          <w:sz w:val="22"/>
          <w:szCs w:val="22"/>
        </w:rPr>
        <w:t xml:space="preserve">Защита </w:t>
      </w:r>
      <w:r w:rsidRPr="00007E9B">
        <w:rPr>
          <w:sz w:val="22"/>
          <w:szCs w:val="22"/>
        </w:rPr>
        <w:t>информации организации</w:t>
      </w:r>
      <w:r>
        <w:rPr>
          <w:sz w:val="22"/>
          <w:szCs w:val="22"/>
        </w:rPr>
        <w:t>, персональных данных сотрудников и</w:t>
      </w:r>
      <w:r w:rsidRPr="008455B1">
        <w:t xml:space="preserve"> </w:t>
      </w:r>
      <w:r>
        <w:t>о</w:t>
      </w:r>
      <w:r w:rsidRPr="008455B1">
        <w:t>рганизация х</w:t>
      </w:r>
      <w:r>
        <w:t>ранения   документов  профессиональной  деятельности.</w:t>
      </w:r>
    </w:p>
    <w:p w14:paraId="66CE0E82" w14:textId="77777777" w:rsidR="009759E3" w:rsidRPr="000B5EAD" w:rsidRDefault="009759E3" w:rsidP="009759E3">
      <w:pPr>
        <w:contextualSpacing/>
        <w:jc w:val="both"/>
        <w:rPr>
          <w:b/>
        </w:rPr>
      </w:pPr>
      <w:r w:rsidRPr="000B5EAD">
        <w:rPr>
          <w:b/>
        </w:rPr>
        <w:t>5. Объем дисциплины и виды учебной работы</w:t>
      </w:r>
    </w:p>
    <w:p w14:paraId="0A0F6EBE" w14:textId="77777777" w:rsidR="009759E3" w:rsidRPr="006D1987" w:rsidRDefault="00E35CAC" w:rsidP="009759E3">
      <w:pPr>
        <w:contextualSpacing/>
        <w:jc w:val="both"/>
      </w:pPr>
      <w:r>
        <w:t>Объем дисциплины – 5 зачетных единиц (180</w:t>
      </w:r>
      <w:r w:rsidR="009759E3" w:rsidRPr="006D1987">
        <w:t>), в том числе:</w:t>
      </w:r>
    </w:p>
    <w:p w14:paraId="0D181684" w14:textId="77777777" w:rsidR="009759E3" w:rsidRPr="006D1987" w:rsidRDefault="00E35CAC" w:rsidP="009759E3">
      <w:pPr>
        <w:contextualSpacing/>
        <w:jc w:val="both"/>
        <w:rPr>
          <w:highlight w:val="yellow"/>
        </w:rPr>
      </w:pPr>
      <w:r>
        <w:t>лекции – 32</w:t>
      </w:r>
      <w:r w:rsidR="00EE7C45">
        <w:t xml:space="preserve"> часа</w:t>
      </w:r>
      <w:r w:rsidR="009759E3" w:rsidRPr="006D1987">
        <w:t>;</w:t>
      </w:r>
    </w:p>
    <w:p w14:paraId="70246EDD" w14:textId="77777777" w:rsidR="009759E3" w:rsidRPr="006D1987" w:rsidRDefault="00EE7C45" w:rsidP="009759E3">
      <w:pPr>
        <w:contextualSpacing/>
        <w:jc w:val="both"/>
        <w:rPr>
          <w:highlight w:val="yellow"/>
        </w:rPr>
      </w:pPr>
      <w:r>
        <w:t>практические занятия – 32</w:t>
      </w:r>
      <w:r w:rsidR="009759E3" w:rsidRPr="006D1987">
        <w:t xml:space="preserve"> часов;</w:t>
      </w:r>
    </w:p>
    <w:p w14:paraId="40BDF4DE" w14:textId="77777777" w:rsidR="009759E3" w:rsidRPr="006D1987" w:rsidRDefault="00EE7C45" w:rsidP="009759E3">
      <w:pPr>
        <w:contextualSpacing/>
        <w:jc w:val="both"/>
      </w:pPr>
      <w:r>
        <w:t>самостоятельная работа – 8</w:t>
      </w:r>
      <w:r w:rsidR="009759E3" w:rsidRPr="006D1987">
        <w:t>0 часов;</w:t>
      </w:r>
    </w:p>
    <w:p w14:paraId="5267C7BB" w14:textId="77777777" w:rsidR="009759E3" w:rsidRPr="006D1987" w:rsidRDefault="00EE7C45" w:rsidP="009759E3">
      <w:pPr>
        <w:contextualSpacing/>
        <w:jc w:val="both"/>
      </w:pPr>
      <w:r>
        <w:t>контроль – 36</w:t>
      </w:r>
      <w:r w:rsidR="009759E3" w:rsidRPr="006D1987">
        <w:t xml:space="preserve"> часов;</w:t>
      </w:r>
    </w:p>
    <w:p w14:paraId="72663E07" w14:textId="77777777" w:rsidR="009759E3" w:rsidRPr="006D1987" w:rsidRDefault="00EE7C45" w:rsidP="009759E3">
      <w:pPr>
        <w:contextualSpacing/>
        <w:jc w:val="both"/>
      </w:pPr>
      <w:r>
        <w:t xml:space="preserve">Форма контроля знаний – </w:t>
      </w:r>
      <w:r w:rsidR="009759E3" w:rsidRPr="006D1987">
        <w:t xml:space="preserve"> курсовая работа, экзамен.</w:t>
      </w:r>
    </w:p>
    <w:p w14:paraId="57667E5D" w14:textId="77777777" w:rsidR="009759E3" w:rsidRPr="000B5EAD" w:rsidRDefault="009759E3" w:rsidP="009759E3">
      <w:pPr>
        <w:jc w:val="both"/>
      </w:pPr>
    </w:p>
    <w:p w14:paraId="120A9E50" w14:textId="77777777" w:rsidR="009759E3" w:rsidRPr="00D2714B" w:rsidRDefault="009759E3" w:rsidP="009759E3">
      <w:pPr>
        <w:tabs>
          <w:tab w:val="left" w:pos="851"/>
        </w:tabs>
        <w:rPr>
          <w:sz w:val="28"/>
          <w:szCs w:val="28"/>
        </w:rPr>
      </w:pPr>
    </w:p>
    <w:p w14:paraId="3C682573" w14:textId="77777777" w:rsidR="00E07C77" w:rsidRPr="004B175C" w:rsidRDefault="00E07C77" w:rsidP="00E07C77">
      <w:pPr>
        <w:spacing w:line="216" w:lineRule="auto"/>
        <w:ind w:firstLine="851"/>
        <w:jc w:val="center"/>
        <w:rPr>
          <w:b/>
          <w:bCs/>
        </w:rPr>
      </w:pPr>
    </w:p>
    <w:p w14:paraId="02718413" w14:textId="77777777" w:rsidR="00E07C77" w:rsidRDefault="00E07C77" w:rsidP="00BD7770">
      <w:pPr>
        <w:contextualSpacing/>
        <w:jc w:val="both"/>
        <w:rPr>
          <w:b/>
        </w:rPr>
      </w:pPr>
    </w:p>
    <w:p w14:paraId="57E47177" w14:textId="77777777" w:rsidR="00E07C77" w:rsidRDefault="00E07C77" w:rsidP="00BD7770">
      <w:pPr>
        <w:contextualSpacing/>
        <w:jc w:val="both"/>
      </w:pPr>
    </w:p>
    <w:sectPr w:rsidR="00E07C77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F5A67"/>
    <w:multiLevelType w:val="multilevel"/>
    <w:tmpl w:val="B0068970"/>
    <w:lvl w:ilvl="0">
      <w:start w:val="1"/>
      <w:numFmt w:val="bullet"/>
      <w:pStyle w:val="11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3354095"/>
    <w:multiLevelType w:val="hybridMultilevel"/>
    <w:tmpl w:val="349A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E8F2A93"/>
    <w:multiLevelType w:val="hybridMultilevel"/>
    <w:tmpl w:val="E946C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77800"/>
    <w:multiLevelType w:val="hybridMultilevel"/>
    <w:tmpl w:val="C1A0BE92"/>
    <w:lvl w:ilvl="0" w:tplc="B614D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030F1"/>
    <w:multiLevelType w:val="hybridMultilevel"/>
    <w:tmpl w:val="9858FE20"/>
    <w:lvl w:ilvl="0" w:tplc="B614D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D61FE"/>
    <w:multiLevelType w:val="hybridMultilevel"/>
    <w:tmpl w:val="35E4F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00CF7"/>
    <w:multiLevelType w:val="hybridMultilevel"/>
    <w:tmpl w:val="0832DB28"/>
    <w:lvl w:ilvl="0" w:tplc="B614D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5180C"/>
    <w:multiLevelType w:val="hybridMultilevel"/>
    <w:tmpl w:val="08448C24"/>
    <w:lvl w:ilvl="0" w:tplc="C11832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1"/>
  </w:num>
  <w:num w:numId="5">
    <w:abstractNumId w:val="1"/>
  </w:num>
  <w:num w:numId="6">
    <w:abstractNumId w:val="8"/>
  </w:num>
  <w:num w:numId="7">
    <w:abstractNumId w:val="7"/>
  </w:num>
  <w:num w:numId="8">
    <w:abstractNumId w:val="10"/>
  </w:num>
  <w:num w:numId="9">
    <w:abstractNumId w:val="4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C55"/>
    <w:rsid w:val="00046F47"/>
    <w:rsid w:val="000628C8"/>
    <w:rsid w:val="00077E2E"/>
    <w:rsid w:val="000F4A94"/>
    <w:rsid w:val="00112FF9"/>
    <w:rsid w:val="00155893"/>
    <w:rsid w:val="00200356"/>
    <w:rsid w:val="0022551A"/>
    <w:rsid w:val="00253006"/>
    <w:rsid w:val="002B3168"/>
    <w:rsid w:val="002D0E71"/>
    <w:rsid w:val="002D7545"/>
    <w:rsid w:val="00344DBE"/>
    <w:rsid w:val="003A3B16"/>
    <w:rsid w:val="00451904"/>
    <w:rsid w:val="004673F6"/>
    <w:rsid w:val="00467F24"/>
    <w:rsid w:val="004846A5"/>
    <w:rsid w:val="004A239F"/>
    <w:rsid w:val="004B051B"/>
    <w:rsid w:val="005605C2"/>
    <w:rsid w:val="00575912"/>
    <w:rsid w:val="0059418C"/>
    <w:rsid w:val="005C4B4E"/>
    <w:rsid w:val="006139C9"/>
    <w:rsid w:val="00666497"/>
    <w:rsid w:val="006A5C55"/>
    <w:rsid w:val="0072589B"/>
    <w:rsid w:val="007373D7"/>
    <w:rsid w:val="008327F0"/>
    <w:rsid w:val="008347FF"/>
    <w:rsid w:val="0084607C"/>
    <w:rsid w:val="00871F20"/>
    <w:rsid w:val="008737C6"/>
    <w:rsid w:val="0092587A"/>
    <w:rsid w:val="00926214"/>
    <w:rsid w:val="00972073"/>
    <w:rsid w:val="009759E3"/>
    <w:rsid w:val="00A10F5F"/>
    <w:rsid w:val="00A52688"/>
    <w:rsid w:val="00A932AA"/>
    <w:rsid w:val="00AA1181"/>
    <w:rsid w:val="00B80030"/>
    <w:rsid w:val="00B80BF2"/>
    <w:rsid w:val="00BD7770"/>
    <w:rsid w:val="00C94328"/>
    <w:rsid w:val="00D13C7A"/>
    <w:rsid w:val="00D87796"/>
    <w:rsid w:val="00DA023B"/>
    <w:rsid w:val="00DC0540"/>
    <w:rsid w:val="00E07C77"/>
    <w:rsid w:val="00E173F5"/>
    <w:rsid w:val="00E35CAC"/>
    <w:rsid w:val="00EA67DE"/>
    <w:rsid w:val="00EC1D07"/>
    <w:rsid w:val="00EE3B7E"/>
    <w:rsid w:val="00EE7C45"/>
    <w:rsid w:val="00F05DDC"/>
    <w:rsid w:val="00F461D2"/>
    <w:rsid w:val="00F829A9"/>
    <w:rsid w:val="00FE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BCCB"/>
  <w15:docId w15:val="{D09726B8-6126-46F4-A428-56D0E598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D7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77E2E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D13C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D13C7A"/>
    <w:rPr>
      <w:rFonts w:ascii="Segoe UI" w:hAnsi="Segoe UI" w:cs="Segoe UI"/>
      <w:sz w:val="18"/>
      <w:szCs w:val="18"/>
    </w:rPr>
  </w:style>
  <w:style w:type="table" w:styleId="a7">
    <w:name w:val="Table Grid"/>
    <w:basedOn w:val="a2"/>
    <w:uiPriority w:val="39"/>
    <w:rsid w:val="00BD77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link w:val="a9"/>
    <w:rsid w:val="00E07C77"/>
    <w:pPr>
      <w:jc w:val="center"/>
    </w:pPr>
    <w:rPr>
      <w:sz w:val="20"/>
    </w:rPr>
  </w:style>
  <w:style w:type="character" w:customStyle="1" w:styleId="a9">
    <w:name w:val="Основной текст Знак"/>
    <w:basedOn w:val="a1"/>
    <w:link w:val="a8"/>
    <w:rsid w:val="00E07C77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Hyperlink"/>
    <w:uiPriority w:val="99"/>
    <w:rsid w:val="00E07C77"/>
    <w:rPr>
      <w:color w:val="0000FF"/>
      <w:u w:val="single"/>
    </w:rPr>
  </w:style>
  <w:style w:type="paragraph" w:customStyle="1" w:styleId="11">
    <w:name w:val="1_Список1"/>
    <w:basedOn w:val="a0"/>
    <w:rsid w:val="00E07C77"/>
    <w:pPr>
      <w:numPr>
        <w:numId w:val="11"/>
      </w:numPr>
      <w:ind w:left="284" w:hanging="284"/>
      <w:jc w:val="both"/>
    </w:pPr>
    <w:rPr>
      <w:sz w:val="20"/>
      <w:szCs w:val="20"/>
    </w:rPr>
  </w:style>
  <w:style w:type="table" w:customStyle="1" w:styleId="4">
    <w:name w:val="4"/>
    <w:basedOn w:val="a2"/>
    <w:rsid w:val="00E0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">
    <w:name w:val="Normal (Web)"/>
    <w:basedOn w:val="a0"/>
    <w:uiPriority w:val="99"/>
    <w:rsid w:val="004846A5"/>
    <w:pPr>
      <w:numPr>
        <w:numId w:val="12"/>
      </w:numPr>
      <w:spacing w:before="100" w:beforeAutospacing="1" w:after="100" w:afterAutospacing="1"/>
    </w:pPr>
  </w:style>
  <w:style w:type="paragraph" w:customStyle="1" w:styleId="Standard">
    <w:name w:val="Standard"/>
    <w:rsid w:val="004846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2">
    <w:name w:val="2"/>
    <w:basedOn w:val="a2"/>
    <w:rsid w:val="00062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4C532-AC65-479E-BAAC-33AD170B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</dc:creator>
  <cp:keywords/>
  <dc:description/>
  <cp:lastModifiedBy>Vasiliy</cp:lastModifiedBy>
  <cp:revision>20</cp:revision>
  <cp:lastPrinted>2020-02-13T11:31:00Z</cp:lastPrinted>
  <dcterms:created xsi:type="dcterms:W3CDTF">2021-04-07T11:37:00Z</dcterms:created>
  <dcterms:modified xsi:type="dcterms:W3CDTF">2023-04-13T04:47:00Z</dcterms:modified>
</cp:coreProperties>
</file>