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9E82" w14:textId="77777777" w:rsidR="00E353E8" w:rsidRPr="00D9678F" w:rsidRDefault="00E353E8" w:rsidP="00E353E8">
      <w:pPr>
        <w:contextualSpacing/>
        <w:jc w:val="center"/>
        <w:rPr>
          <w:b/>
          <w:bCs/>
        </w:rPr>
      </w:pPr>
      <w:r w:rsidRPr="00D9678F">
        <w:rPr>
          <w:b/>
          <w:bCs/>
        </w:rPr>
        <w:t>АННОТАЦИЯ</w:t>
      </w:r>
    </w:p>
    <w:p w14:paraId="2BDEA56A" w14:textId="77777777" w:rsidR="00E353E8" w:rsidRPr="00152A7C" w:rsidRDefault="00E353E8" w:rsidP="00E353E8">
      <w:pPr>
        <w:contextualSpacing/>
        <w:jc w:val="center"/>
      </w:pPr>
      <w:r>
        <w:t>д</w:t>
      </w:r>
      <w:r w:rsidRPr="00152A7C">
        <w:t>исциплины</w:t>
      </w:r>
    </w:p>
    <w:p w14:paraId="177C923A" w14:textId="77777777" w:rsidR="00E353E8" w:rsidRPr="00152A7C" w:rsidRDefault="00E353E8" w:rsidP="00E353E8">
      <w:pPr>
        <w:contextualSpacing/>
        <w:jc w:val="center"/>
      </w:pPr>
      <w:r>
        <w:t xml:space="preserve">Б1. В.21 </w:t>
      </w:r>
      <w:r w:rsidRPr="00152A7C">
        <w:t>«</w:t>
      </w:r>
      <w:r>
        <w:t>ФИНАНСОВО-КРЕДИТНОЕ СТИМУЛИРОВАНИЕ БИЗНЕСА</w:t>
      </w:r>
      <w:r w:rsidRPr="00152A7C">
        <w:t>»</w:t>
      </w:r>
    </w:p>
    <w:p w14:paraId="21026FD2" w14:textId="77777777" w:rsidR="00E353E8" w:rsidRDefault="00E353E8" w:rsidP="00E353E8">
      <w:pPr>
        <w:contextualSpacing/>
      </w:pPr>
    </w:p>
    <w:p w14:paraId="7588A054" w14:textId="77777777" w:rsidR="00E353E8" w:rsidRPr="00152A7C" w:rsidRDefault="00E353E8" w:rsidP="00E353E8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>
        <w:rPr>
          <w:i/>
        </w:rPr>
        <w:t>38</w:t>
      </w:r>
      <w:r w:rsidRPr="00E038E7">
        <w:rPr>
          <w:i/>
        </w:rPr>
        <w:t>.0</w:t>
      </w:r>
      <w:r>
        <w:rPr>
          <w:i/>
        </w:rPr>
        <w:t>3</w:t>
      </w:r>
      <w:r w:rsidRPr="00E038E7">
        <w:rPr>
          <w:i/>
        </w:rPr>
        <w:t>.0</w:t>
      </w:r>
      <w:r>
        <w:rPr>
          <w:i/>
        </w:rPr>
        <w:t>2</w:t>
      </w:r>
      <w:r>
        <w:t xml:space="preserve"> «Менеджмент</w:t>
      </w:r>
      <w:r w:rsidRPr="000A1556">
        <w:t>» по профилю</w:t>
      </w:r>
      <w:r>
        <w:t xml:space="preserve"> «Бизнес-менеджмент»</w:t>
      </w:r>
      <w:r w:rsidRPr="000A1556">
        <w:t xml:space="preserve"> </w:t>
      </w:r>
    </w:p>
    <w:p w14:paraId="157BBCF1" w14:textId="77777777" w:rsidR="00E353E8" w:rsidRDefault="00E353E8" w:rsidP="00E353E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14:paraId="470C17EE" w14:textId="77777777" w:rsidR="00E353E8" w:rsidRDefault="00E353E8" w:rsidP="00E353E8">
      <w:pPr>
        <w:contextualSpacing/>
        <w:jc w:val="both"/>
        <w:rPr>
          <w:iCs/>
        </w:rPr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>
        <w:rPr>
          <w:i/>
        </w:rPr>
        <w:t>Бизнес-менеджмент</w:t>
      </w:r>
    </w:p>
    <w:p w14:paraId="35FEF003" w14:textId="77777777" w:rsidR="00E353E8" w:rsidRPr="00E95B9B" w:rsidRDefault="00E353E8" w:rsidP="00E353E8">
      <w:pPr>
        <w:contextualSpacing/>
        <w:jc w:val="both"/>
        <w:rPr>
          <w:iCs/>
        </w:rPr>
      </w:pPr>
    </w:p>
    <w:p w14:paraId="104A61CF" w14:textId="77777777" w:rsidR="00E353E8" w:rsidRPr="00152A7C" w:rsidRDefault="00E353E8" w:rsidP="00E353E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1096F6F4" w14:textId="77777777" w:rsidR="00E353E8" w:rsidRPr="00081F98" w:rsidRDefault="00E353E8" w:rsidP="00E353E8">
      <w:pPr>
        <w:contextualSpacing/>
        <w:jc w:val="both"/>
        <w:rPr>
          <w:i/>
        </w:rPr>
      </w:pPr>
      <w:r w:rsidRPr="005A5296">
        <w:t>Дисциплина относится к обязательной части</w:t>
      </w:r>
      <w:r>
        <w:t>,</w:t>
      </w:r>
      <w:r w:rsidRPr="005A5296">
        <w:t xml:space="preserve"> формируемой участниками образовательных отношений блока </w:t>
      </w:r>
      <w:r>
        <w:t>2</w:t>
      </w:r>
      <w:r w:rsidRPr="005A5296">
        <w:t xml:space="preserve"> «</w:t>
      </w:r>
      <w:r>
        <w:t>Обязательная д</w:t>
      </w:r>
      <w:r w:rsidRPr="005A5296">
        <w:t>исциплин</w:t>
      </w:r>
      <w:r>
        <w:t>а».</w:t>
      </w:r>
    </w:p>
    <w:p w14:paraId="0A8C9D53" w14:textId="77777777" w:rsidR="00E353E8" w:rsidRPr="00217864" w:rsidRDefault="00E353E8" w:rsidP="00E353E8">
      <w:pPr>
        <w:pStyle w:val="a4"/>
        <w:numPr>
          <w:ilvl w:val="0"/>
          <w:numId w:val="2"/>
        </w:numPr>
        <w:rPr>
          <w:rFonts w:ascii="Times New Roman" w:hAnsi="Times New Roman"/>
          <w:b/>
        </w:rPr>
      </w:pPr>
      <w:r w:rsidRPr="00217864">
        <w:rPr>
          <w:rFonts w:ascii="Times New Roman" w:hAnsi="Times New Roman"/>
          <w:b/>
        </w:rPr>
        <w:t>Цель и задачи дисциплины</w:t>
      </w:r>
    </w:p>
    <w:p w14:paraId="4F7C32D9" w14:textId="77777777" w:rsidR="00E353E8" w:rsidRDefault="00E353E8" w:rsidP="00E353E8">
      <w:pPr>
        <w:ind w:firstLine="360"/>
        <w:jc w:val="both"/>
      </w:pPr>
      <w:r w:rsidRPr="000A1556">
        <w:t xml:space="preserve">Целью изучения дисциплины является </w:t>
      </w:r>
      <w:r>
        <w:t>анализ источников, форм и способов кредитования бизнеса в современных условиях.</w:t>
      </w:r>
    </w:p>
    <w:p w14:paraId="6AB7836C" w14:textId="77777777" w:rsidR="00E353E8" w:rsidRPr="00217864" w:rsidRDefault="00E353E8" w:rsidP="00E353E8">
      <w:pPr>
        <w:ind w:firstLine="360"/>
        <w:jc w:val="both"/>
        <w:rPr>
          <w:i/>
        </w:rPr>
      </w:pPr>
      <w:r>
        <w:t>Для достижения цели дисциплины решаются следующие задачи:</w:t>
      </w:r>
    </w:p>
    <w:p w14:paraId="1D39C936" w14:textId="77777777" w:rsidR="00E353E8" w:rsidRPr="00813A1E" w:rsidRDefault="00E353E8" w:rsidP="00E353E8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13A1E">
        <w:rPr>
          <w:rFonts w:ascii="Times New Roman" w:hAnsi="Times New Roman"/>
          <w:iCs/>
          <w:sz w:val="24"/>
          <w:szCs w:val="24"/>
        </w:rPr>
        <w:t>получить навыки анализа основных инструментов рынка ценных бумаг, используемых для финансирования деятельности корпорации</w:t>
      </w:r>
      <w:r w:rsidRPr="00813A1E">
        <w:rPr>
          <w:rFonts w:ascii="Times New Roman" w:hAnsi="Times New Roman"/>
          <w:i/>
          <w:sz w:val="24"/>
          <w:szCs w:val="24"/>
        </w:rPr>
        <w:t>;</w:t>
      </w:r>
    </w:p>
    <w:p w14:paraId="4CE8E393" w14:textId="77777777" w:rsidR="00E353E8" w:rsidRPr="00813A1E" w:rsidRDefault="00E353E8" w:rsidP="00E353E8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13A1E">
        <w:rPr>
          <w:rFonts w:ascii="Times New Roman" w:hAnsi="Times New Roman"/>
          <w:iCs/>
          <w:sz w:val="24"/>
          <w:szCs w:val="24"/>
        </w:rPr>
        <w:t>получить навыки анализа способов и форм банковского кредитования бизнеса;</w:t>
      </w:r>
    </w:p>
    <w:p w14:paraId="1D6F58C5" w14:textId="77777777" w:rsidR="00E353E8" w:rsidRPr="00813A1E" w:rsidRDefault="00E353E8" w:rsidP="00E353E8">
      <w:pPr>
        <w:pStyle w:val="a4"/>
        <w:widowControl w:val="0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813A1E">
        <w:rPr>
          <w:rFonts w:ascii="Times New Roman" w:hAnsi="Times New Roman"/>
          <w:sz w:val="24"/>
          <w:szCs w:val="24"/>
        </w:rPr>
        <w:t>получение навыков анализа современных инструменты управления риском на финансовом рынке и приемы их использования</w:t>
      </w:r>
      <w:r w:rsidRPr="00813A1E">
        <w:rPr>
          <w:rFonts w:ascii="Times New Roman" w:hAnsi="Times New Roman"/>
          <w:i/>
          <w:sz w:val="24"/>
          <w:szCs w:val="24"/>
        </w:rPr>
        <w:t>;</w:t>
      </w:r>
    </w:p>
    <w:p w14:paraId="53AD334A" w14:textId="77777777" w:rsidR="00E353E8" w:rsidRPr="00813A1E" w:rsidRDefault="00E353E8" w:rsidP="00E353E8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813A1E">
        <w:rPr>
          <w:rFonts w:ascii="Times New Roman" w:hAnsi="Times New Roman"/>
          <w:sz w:val="24"/>
          <w:szCs w:val="24"/>
        </w:rPr>
        <w:t>получение навыков использования расчета стоимости привлечения финансовых средств;</w:t>
      </w:r>
    </w:p>
    <w:p w14:paraId="369580CA" w14:textId="77777777" w:rsidR="00E353E8" w:rsidRPr="00813A1E" w:rsidRDefault="00E353E8" w:rsidP="00E353E8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813A1E">
        <w:rPr>
          <w:rFonts w:ascii="Times New Roman" w:hAnsi="Times New Roman"/>
          <w:sz w:val="24"/>
          <w:szCs w:val="24"/>
        </w:rPr>
        <w:t>вычислять цены и доходности гибридных инструментов рынка ценных бумаг;</w:t>
      </w:r>
    </w:p>
    <w:p w14:paraId="207A963C" w14:textId="77777777" w:rsidR="00E353E8" w:rsidRPr="00813A1E" w:rsidRDefault="00E353E8" w:rsidP="00E353E8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813A1E">
        <w:rPr>
          <w:rFonts w:ascii="Times New Roman" w:hAnsi="Times New Roman"/>
          <w:sz w:val="24"/>
          <w:szCs w:val="24"/>
        </w:rPr>
        <w:t>оценивать риск и доходность инвестирования временно свободных денежных средств компании в целях минимизации риска и максимизации их доходности;</w:t>
      </w:r>
    </w:p>
    <w:p w14:paraId="19E22EE7" w14:textId="77777777" w:rsidR="00E353E8" w:rsidRPr="00813A1E" w:rsidRDefault="00E353E8" w:rsidP="00E353E8">
      <w:pPr>
        <w:pStyle w:val="a4"/>
        <w:numPr>
          <w:ilvl w:val="0"/>
          <w:numId w:val="1"/>
        </w:numPr>
        <w:tabs>
          <w:tab w:val="left" w:pos="851"/>
        </w:tabs>
        <w:rPr>
          <w:rFonts w:ascii="Times New Roman" w:hAnsi="Times New Roman"/>
          <w:sz w:val="24"/>
          <w:szCs w:val="24"/>
        </w:rPr>
      </w:pPr>
      <w:r w:rsidRPr="00813A1E">
        <w:rPr>
          <w:rFonts w:ascii="Times New Roman" w:hAnsi="Times New Roman"/>
          <w:sz w:val="24"/>
          <w:szCs w:val="24"/>
        </w:rPr>
        <w:t>применять полученные знания в реальных практических ситуациях.</w:t>
      </w:r>
    </w:p>
    <w:p w14:paraId="152E02C0" w14:textId="77777777" w:rsidR="00E353E8" w:rsidRPr="00217864" w:rsidRDefault="00E353E8" w:rsidP="00E353E8">
      <w:pPr>
        <w:pStyle w:val="a4"/>
        <w:ind w:firstLine="0"/>
        <w:rPr>
          <w:b/>
        </w:rPr>
      </w:pPr>
    </w:p>
    <w:p w14:paraId="212C4762" w14:textId="77777777" w:rsidR="00E353E8" w:rsidRPr="00D9678F" w:rsidRDefault="00E353E8" w:rsidP="00E353E8">
      <w:pPr>
        <w:jc w:val="both"/>
        <w:rPr>
          <w:iCs/>
        </w:rPr>
      </w:pPr>
    </w:p>
    <w:p w14:paraId="3ABB46F4" w14:textId="77777777" w:rsidR="00E353E8" w:rsidRPr="00152A7C" w:rsidRDefault="00E353E8" w:rsidP="00E353E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3D9DDC00" w14:textId="77777777" w:rsidR="00E353E8" w:rsidRDefault="00E353E8" w:rsidP="00E353E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12"/>
        <w:gridCol w:w="4672"/>
      </w:tblGrid>
      <w:tr w:rsidR="00E353E8" w14:paraId="27C64789" w14:textId="77777777" w:rsidTr="00AF4533">
        <w:tc>
          <w:tcPr>
            <w:tcW w:w="4660" w:type="dxa"/>
          </w:tcPr>
          <w:p w14:paraId="6C0DD246" w14:textId="77777777" w:rsidR="00E353E8" w:rsidRPr="002014A6" w:rsidRDefault="00E353E8" w:rsidP="00AF4533">
            <w:pPr>
              <w:jc w:val="center"/>
              <w:rPr>
                <w:sz w:val="22"/>
                <w:szCs w:val="22"/>
              </w:rPr>
            </w:pPr>
            <w:bookmarkStart w:id="0" w:name="_Hlk68695903"/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4" w:type="dxa"/>
            <w:gridSpan w:val="2"/>
          </w:tcPr>
          <w:p w14:paraId="6948C54F" w14:textId="77777777" w:rsidR="00E353E8" w:rsidRPr="002014A6" w:rsidRDefault="00E353E8" w:rsidP="00AF4533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353E8" w14:paraId="29405539" w14:textId="77777777" w:rsidTr="00AF4533">
        <w:trPr>
          <w:trHeight w:val="1623"/>
        </w:trPr>
        <w:tc>
          <w:tcPr>
            <w:tcW w:w="4660" w:type="dxa"/>
          </w:tcPr>
          <w:p w14:paraId="7CB31275" w14:textId="77777777" w:rsidR="00E353E8" w:rsidRDefault="00E353E8" w:rsidP="00AF4533">
            <w:pPr>
              <w:jc w:val="both"/>
              <w:rPr>
                <w:iCs/>
                <w:highlight w:val="yellow"/>
              </w:rPr>
            </w:pPr>
          </w:p>
          <w:p w14:paraId="7CD7FB7A" w14:textId="77777777" w:rsidR="00E353E8" w:rsidRDefault="00E353E8" w:rsidP="00AF4533">
            <w:pPr>
              <w:jc w:val="both"/>
            </w:pPr>
            <w:r>
              <w:t>ПК – 1.2.3.</w:t>
            </w:r>
          </w:p>
          <w:p w14:paraId="04D76398" w14:textId="77777777" w:rsidR="00E353E8" w:rsidRDefault="00E353E8" w:rsidP="00AF4533">
            <w:pPr>
              <w:jc w:val="both"/>
            </w:pPr>
          </w:p>
          <w:p w14:paraId="561483D3" w14:textId="77777777" w:rsidR="00E353E8" w:rsidRPr="00D144F7" w:rsidRDefault="00E353E8" w:rsidP="00AF4533">
            <w:pPr>
              <w:jc w:val="both"/>
              <w:rPr>
                <w:iCs/>
                <w:highlight w:val="yellow"/>
              </w:rPr>
            </w:pPr>
          </w:p>
        </w:tc>
        <w:tc>
          <w:tcPr>
            <w:tcW w:w="4684" w:type="dxa"/>
            <w:gridSpan w:val="2"/>
          </w:tcPr>
          <w:p w14:paraId="6C122C09" w14:textId="77777777" w:rsidR="00E353E8" w:rsidRDefault="00E353E8" w:rsidP="00AF4533">
            <w:pPr>
              <w:jc w:val="both"/>
              <w:rPr>
                <w:i/>
                <w:highlight w:val="yellow"/>
              </w:rPr>
            </w:pPr>
          </w:p>
          <w:p w14:paraId="1030552D" w14:textId="77777777" w:rsidR="00E353E8" w:rsidRPr="00F61E29" w:rsidRDefault="00E353E8" w:rsidP="00AF4533">
            <w:pPr>
              <w:jc w:val="both"/>
            </w:pPr>
            <w:r>
              <w:t>Умеет определять связи и зависимости между элементами информационного бизнес-анализа.</w:t>
            </w:r>
          </w:p>
        </w:tc>
      </w:tr>
      <w:bookmarkEnd w:id="0"/>
      <w:tr w:rsidR="00E353E8" w14:paraId="0F25BDC5" w14:textId="77777777" w:rsidTr="00AF4533">
        <w:tc>
          <w:tcPr>
            <w:tcW w:w="4672" w:type="dxa"/>
            <w:gridSpan w:val="2"/>
          </w:tcPr>
          <w:p w14:paraId="24123630" w14:textId="77777777" w:rsidR="00E353E8" w:rsidRDefault="00E353E8" w:rsidP="00AF4533">
            <w:pPr>
              <w:jc w:val="both"/>
            </w:pPr>
            <w:r>
              <w:t xml:space="preserve">ПК – 1.2.5. </w:t>
            </w:r>
          </w:p>
          <w:p w14:paraId="69B5980A" w14:textId="77777777" w:rsidR="00E353E8" w:rsidRDefault="00E353E8" w:rsidP="00AF4533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4672" w:type="dxa"/>
          </w:tcPr>
          <w:p w14:paraId="7696B835" w14:textId="77777777" w:rsidR="00E353E8" w:rsidRDefault="00E353E8" w:rsidP="00AF4533">
            <w:pPr>
              <w:jc w:val="both"/>
              <w:rPr>
                <w:iCs/>
                <w:highlight w:val="yellow"/>
              </w:rPr>
            </w:pPr>
            <w:r>
              <w:t>Умеет анализировать внутренние и внешние факторы и условия, влияющие на деятельность организации</w:t>
            </w:r>
          </w:p>
        </w:tc>
      </w:tr>
      <w:tr w:rsidR="00E353E8" w14:paraId="2E1F7449" w14:textId="77777777" w:rsidTr="00AF4533">
        <w:tc>
          <w:tcPr>
            <w:tcW w:w="4672" w:type="dxa"/>
            <w:gridSpan w:val="2"/>
          </w:tcPr>
          <w:p w14:paraId="35EDF36D" w14:textId="77777777" w:rsidR="00E353E8" w:rsidRDefault="00E353E8" w:rsidP="00AF4533">
            <w:pPr>
              <w:jc w:val="both"/>
            </w:pPr>
            <w:r>
              <w:t xml:space="preserve">ПК - 2.1.3 </w:t>
            </w:r>
          </w:p>
          <w:p w14:paraId="04A073AB" w14:textId="77777777" w:rsidR="00E353E8" w:rsidRDefault="00E353E8" w:rsidP="00AF4533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4672" w:type="dxa"/>
          </w:tcPr>
          <w:p w14:paraId="1A821D26" w14:textId="77777777" w:rsidR="00E353E8" w:rsidRDefault="00E353E8" w:rsidP="00AF4533">
            <w:pPr>
              <w:jc w:val="both"/>
            </w:pPr>
            <w:r>
              <w:t>Знает методы сбора, анализа, систематизации и поддержания в актуальном состоянии информации бизнес-плана.</w:t>
            </w:r>
          </w:p>
          <w:p w14:paraId="0CA4ECDC" w14:textId="77777777" w:rsidR="00E353E8" w:rsidRDefault="00E353E8" w:rsidP="00AF4533">
            <w:pPr>
              <w:jc w:val="center"/>
              <w:rPr>
                <w:iCs/>
                <w:highlight w:val="yellow"/>
              </w:rPr>
            </w:pPr>
          </w:p>
        </w:tc>
      </w:tr>
    </w:tbl>
    <w:p w14:paraId="07BCEF7C" w14:textId="77777777" w:rsidR="00E353E8" w:rsidRDefault="00E353E8" w:rsidP="00E353E8">
      <w:pPr>
        <w:jc w:val="center"/>
      </w:pPr>
    </w:p>
    <w:p w14:paraId="763C2F27" w14:textId="77777777" w:rsidR="00E353E8" w:rsidRDefault="00E353E8" w:rsidP="00E353E8">
      <w:pPr>
        <w:jc w:val="center"/>
      </w:pPr>
    </w:p>
    <w:p w14:paraId="7DE9D377" w14:textId="77777777" w:rsidR="00E353E8" w:rsidRDefault="00E353E8" w:rsidP="00E353E8">
      <w:pPr>
        <w:jc w:val="center"/>
      </w:pPr>
    </w:p>
    <w:p w14:paraId="0E627671" w14:textId="77777777" w:rsidR="00E353E8" w:rsidRDefault="00E353E8" w:rsidP="00E353E8">
      <w:pPr>
        <w:jc w:val="center"/>
      </w:pPr>
    </w:p>
    <w:p w14:paraId="72668A6A" w14:textId="77777777" w:rsidR="00E353E8" w:rsidRDefault="00E353E8" w:rsidP="00E353E8">
      <w:pPr>
        <w:jc w:val="center"/>
      </w:pPr>
    </w:p>
    <w:p w14:paraId="62D8FBA4" w14:textId="77777777" w:rsidR="00E353E8" w:rsidRPr="00193A77" w:rsidRDefault="00E353E8" w:rsidP="00E353E8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E353E8" w14:paraId="07956E68" w14:textId="77777777" w:rsidTr="00AF4533">
        <w:tc>
          <w:tcPr>
            <w:tcW w:w="4106" w:type="dxa"/>
          </w:tcPr>
          <w:p w14:paraId="393ABB97" w14:textId="77777777" w:rsidR="00E353E8" w:rsidRDefault="00E353E8" w:rsidP="00AF4533">
            <w:pPr>
              <w:spacing w:before="120" w:after="120"/>
              <w:jc w:val="center"/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238" w:type="dxa"/>
          </w:tcPr>
          <w:p w14:paraId="1D3B50BF" w14:textId="77777777" w:rsidR="00E353E8" w:rsidRDefault="00E353E8" w:rsidP="00AF4533">
            <w:pPr>
              <w:spacing w:before="120" w:after="120"/>
              <w:jc w:val="center"/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E353E8" w14:paraId="7E5B088D" w14:textId="77777777" w:rsidTr="00AF4533">
        <w:tc>
          <w:tcPr>
            <w:tcW w:w="9344" w:type="dxa"/>
            <w:gridSpan w:val="2"/>
          </w:tcPr>
          <w:p w14:paraId="0AB9360B" w14:textId="77777777" w:rsidR="00E353E8" w:rsidRDefault="00E353E8" w:rsidP="00AF4533">
            <w:pPr>
              <w:spacing w:before="120" w:after="120"/>
              <w:jc w:val="center"/>
            </w:pPr>
            <w:r w:rsidRPr="002C7865">
              <w:rPr>
                <w:i/>
                <w:iCs/>
              </w:rPr>
              <w:t>ПК-1. Формирование возможных решений на основе разработанных для них целевых показателей</w:t>
            </w:r>
          </w:p>
        </w:tc>
      </w:tr>
      <w:tr w:rsidR="00E353E8" w14:paraId="2EBDB60D" w14:textId="77777777" w:rsidTr="00AF4533">
        <w:tc>
          <w:tcPr>
            <w:tcW w:w="4106" w:type="dxa"/>
          </w:tcPr>
          <w:p w14:paraId="05641126" w14:textId="77777777" w:rsidR="00E353E8" w:rsidRDefault="00E353E8" w:rsidP="00AF4533">
            <w:pPr>
              <w:jc w:val="both"/>
            </w:pPr>
          </w:p>
          <w:p w14:paraId="6AF27F19" w14:textId="77777777" w:rsidR="00E353E8" w:rsidRDefault="00E353E8" w:rsidP="00AF4533">
            <w:pPr>
              <w:jc w:val="both"/>
            </w:pPr>
            <w:r>
              <w:t>ПК – 1.2.3 Умеет определять связи и зависимости между элементами информационного бизнес-анализа.</w:t>
            </w:r>
          </w:p>
        </w:tc>
        <w:tc>
          <w:tcPr>
            <w:tcW w:w="5238" w:type="dxa"/>
          </w:tcPr>
          <w:p w14:paraId="7402C6EF" w14:textId="77777777" w:rsidR="00E353E8" w:rsidRPr="00D34C6F" w:rsidRDefault="00E353E8" w:rsidP="00AF4533">
            <w:pPr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2996AB8C" w14:textId="77777777" w:rsidR="00E353E8" w:rsidRPr="001C206B" w:rsidRDefault="00E353E8" w:rsidP="00AF4533">
            <w:pPr>
              <w:tabs>
                <w:tab w:val="left" w:pos="851"/>
              </w:tabs>
              <w:jc w:val="both"/>
            </w:pPr>
            <w:r w:rsidRPr="00310D56">
              <w:rPr>
                <w:b/>
                <w:sz w:val="28"/>
                <w:szCs w:val="28"/>
              </w:rPr>
              <w:t xml:space="preserve">- </w:t>
            </w:r>
            <w:r w:rsidRPr="001C206B">
              <w:t xml:space="preserve">использовать практические навыки в анализе </w:t>
            </w:r>
            <w:r>
              <w:t>ценных бумаг</w:t>
            </w:r>
            <w:r w:rsidRPr="001C206B">
              <w:t>;</w:t>
            </w:r>
          </w:p>
          <w:p w14:paraId="143FE2EB" w14:textId="77777777" w:rsidR="00E353E8" w:rsidRPr="001C206B" w:rsidRDefault="00E353E8" w:rsidP="00AF4533">
            <w:pPr>
              <w:tabs>
                <w:tab w:val="left" w:pos="851"/>
              </w:tabs>
              <w:jc w:val="both"/>
            </w:pPr>
            <w:r w:rsidRPr="001C206B">
              <w:t xml:space="preserve">- вычислять цены и доходности основных </w:t>
            </w:r>
            <w:r>
              <w:t>инструментов</w:t>
            </w:r>
            <w:r w:rsidRPr="001C206B">
              <w:t xml:space="preserve"> рынка</w:t>
            </w:r>
            <w:r>
              <w:t xml:space="preserve"> ценных бумаг</w:t>
            </w:r>
            <w:r w:rsidRPr="001C206B">
              <w:t>;</w:t>
            </w:r>
          </w:p>
          <w:p w14:paraId="71F108AA" w14:textId="77777777" w:rsidR="00E353E8" w:rsidRPr="001C206B" w:rsidRDefault="00E353E8" w:rsidP="00AF4533">
            <w:pPr>
              <w:tabs>
                <w:tab w:val="left" w:pos="851"/>
              </w:tabs>
              <w:jc w:val="both"/>
            </w:pPr>
            <w:r w:rsidRPr="001C206B">
              <w:t xml:space="preserve">- оценивать риск и доходность </w:t>
            </w:r>
            <w:r>
              <w:t>финанс</w:t>
            </w:r>
            <w:r w:rsidRPr="001C206B">
              <w:t>ирования временно свободных денежных средств компании в целях минимизации риска и максимизации их доходности;</w:t>
            </w:r>
          </w:p>
          <w:p w14:paraId="46E663E8" w14:textId="77777777" w:rsidR="00E353E8" w:rsidRDefault="00E353E8" w:rsidP="00AF4533">
            <w:pPr>
              <w:tabs>
                <w:tab w:val="left" w:pos="851"/>
              </w:tabs>
              <w:jc w:val="both"/>
            </w:pPr>
            <w:r w:rsidRPr="001C206B">
              <w:t>- применять полученные знания в реальных практических ситуациях</w:t>
            </w:r>
            <w:r>
              <w:t>.</w:t>
            </w:r>
          </w:p>
          <w:p w14:paraId="0F93A8C1" w14:textId="77777777" w:rsidR="00E353E8" w:rsidRDefault="00E353E8" w:rsidP="00AF453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rPr>
                <w:iCs/>
              </w:rPr>
              <w:t>- имеет навыки использования производных инструментов для минимизации риска финансовых сделок.</w:t>
            </w:r>
          </w:p>
        </w:tc>
      </w:tr>
      <w:tr w:rsidR="00E353E8" w14:paraId="7649A250" w14:textId="77777777" w:rsidTr="00AF4533">
        <w:tc>
          <w:tcPr>
            <w:tcW w:w="4106" w:type="dxa"/>
          </w:tcPr>
          <w:p w14:paraId="3EFDE491" w14:textId="77777777" w:rsidR="00E353E8" w:rsidRDefault="00E353E8" w:rsidP="00AF4533">
            <w:pPr>
              <w:jc w:val="both"/>
            </w:pPr>
          </w:p>
          <w:p w14:paraId="2D367255" w14:textId="77777777" w:rsidR="00E353E8" w:rsidRDefault="00E353E8" w:rsidP="00AF4533">
            <w:pPr>
              <w:jc w:val="both"/>
            </w:pPr>
            <w:r>
              <w:t>ПК – 1.2.5. Умеет анализировать внутренние и внешние факторы и условия, влияющие на деятельность организации.</w:t>
            </w:r>
          </w:p>
        </w:tc>
        <w:tc>
          <w:tcPr>
            <w:tcW w:w="5238" w:type="dxa"/>
          </w:tcPr>
          <w:p w14:paraId="1CCCF0B0" w14:textId="77777777" w:rsidR="00E353E8" w:rsidRDefault="00E353E8" w:rsidP="00AF4533">
            <w:pPr>
              <w:ind w:left="30"/>
              <w:rPr>
                <w:iCs/>
              </w:rPr>
            </w:pPr>
            <w:r w:rsidRPr="00D34C6F">
              <w:rPr>
                <w:i/>
              </w:rPr>
              <w:t xml:space="preserve">Обучающийся </w:t>
            </w:r>
            <w:r>
              <w:rPr>
                <w:i/>
              </w:rPr>
              <w:t>ум</w:t>
            </w:r>
            <w:r w:rsidRPr="00D34C6F">
              <w:rPr>
                <w:i/>
              </w:rPr>
              <w:t>еет:</w:t>
            </w:r>
          </w:p>
          <w:p w14:paraId="7D3A4030" w14:textId="77777777" w:rsidR="00E353E8" w:rsidRDefault="00E353E8" w:rsidP="00AF4533">
            <w:pPr>
              <w:ind w:left="30"/>
              <w:jc w:val="both"/>
              <w:rPr>
                <w:iCs/>
              </w:rPr>
            </w:pPr>
            <w:r>
              <w:rPr>
                <w:iCs/>
              </w:rPr>
              <w:t>- использовать необходимые методы выбора адекватных способов финансирования;</w:t>
            </w:r>
          </w:p>
          <w:p w14:paraId="3EBD70BE" w14:textId="77777777" w:rsidR="00E353E8" w:rsidRPr="00481E5A" w:rsidRDefault="00E353E8" w:rsidP="00AF4533">
            <w:pPr>
              <w:ind w:left="30"/>
              <w:jc w:val="both"/>
              <w:rPr>
                <w:iCs/>
              </w:rPr>
            </w:pPr>
            <w:r>
              <w:rPr>
                <w:iCs/>
              </w:rPr>
              <w:t>- использовать производные инструменты для минимизации валютного риска на финансовых рынках.</w:t>
            </w:r>
          </w:p>
          <w:p w14:paraId="049AF3E1" w14:textId="77777777" w:rsidR="00E353E8" w:rsidRPr="00D34C6F" w:rsidRDefault="00E353E8" w:rsidP="00AF4533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владеет:</w:t>
            </w:r>
          </w:p>
          <w:p w14:paraId="478AC3D2" w14:textId="77777777" w:rsidR="00E353E8" w:rsidRPr="001C206B" w:rsidRDefault="00E353E8" w:rsidP="00AF4533">
            <w:pPr>
              <w:tabs>
                <w:tab w:val="left" w:pos="851"/>
              </w:tabs>
              <w:jc w:val="both"/>
            </w:pPr>
            <w:r w:rsidRPr="001C206B">
              <w:t>- соответствующей терминологией, используемой в современном анализе валютно-денежных операций;</w:t>
            </w:r>
          </w:p>
          <w:p w14:paraId="31873B43" w14:textId="77777777" w:rsidR="00E353E8" w:rsidRPr="001C206B" w:rsidRDefault="00E353E8" w:rsidP="00AF4533">
            <w:pPr>
              <w:tabs>
                <w:tab w:val="left" w:pos="851"/>
              </w:tabs>
              <w:jc w:val="both"/>
            </w:pPr>
            <w:r w:rsidRPr="001C206B">
              <w:t xml:space="preserve">- способами оценки </w:t>
            </w:r>
            <w:r>
              <w:t>эффективности привлечения заемного капитала</w:t>
            </w:r>
            <w:r w:rsidRPr="001C206B">
              <w:t>;</w:t>
            </w:r>
          </w:p>
          <w:p w14:paraId="2BF9495D" w14:textId="77777777" w:rsidR="00E353E8" w:rsidRPr="00407EBD" w:rsidRDefault="00E353E8" w:rsidP="00AF4533">
            <w:pPr>
              <w:tabs>
                <w:tab w:val="left" w:pos="851"/>
              </w:tabs>
              <w:jc w:val="both"/>
            </w:pPr>
            <w:r w:rsidRPr="001C206B">
              <w:t>- способами оценки инструментов валютного рынка;</w:t>
            </w:r>
          </w:p>
          <w:p w14:paraId="15804E54" w14:textId="77777777" w:rsidR="00E353E8" w:rsidRPr="009C346A" w:rsidRDefault="00E353E8" w:rsidP="00AF4533">
            <w:pPr>
              <w:jc w:val="both"/>
              <w:rPr>
                <w:i/>
              </w:rPr>
            </w:pPr>
            <w:r>
              <w:t xml:space="preserve">- </w:t>
            </w:r>
            <w:r w:rsidRPr="00407EBD">
              <w:t>основами</w:t>
            </w:r>
            <w:r>
              <w:rPr>
                <w:sz w:val="28"/>
                <w:szCs w:val="28"/>
              </w:rPr>
              <w:t xml:space="preserve"> </w:t>
            </w:r>
            <w:r w:rsidRPr="001C206B">
              <w:t>применения современных</w:t>
            </w:r>
            <w:r>
              <w:t xml:space="preserve"> производн</w:t>
            </w:r>
            <w:r w:rsidRPr="001C206B">
              <w:t xml:space="preserve">ых инструментов </w:t>
            </w:r>
            <w:r>
              <w:t>для</w:t>
            </w:r>
            <w:r w:rsidRPr="001C206B">
              <w:t xml:space="preserve"> оценки риска</w:t>
            </w:r>
            <w:r>
              <w:t xml:space="preserve"> привлекаемых средств;</w:t>
            </w:r>
          </w:p>
        </w:tc>
      </w:tr>
      <w:tr w:rsidR="00E353E8" w14:paraId="3FCA83FD" w14:textId="77777777" w:rsidTr="00AF4533">
        <w:tc>
          <w:tcPr>
            <w:tcW w:w="9344" w:type="dxa"/>
            <w:gridSpan w:val="2"/>
          </w:tcPr>
          <w:p w14:paraId="01E4C0F1" w14:textId="77777777" w:rsidR="00E353E8" w:rsidRDefault="00E353E8" w:rsidP="00AF4533">
            <w:pPr>
              <w:spacing w:before="120" w:after="120"/>
              <w:jc w:val="center"/>
            </w:pPr>
            <w:r w:rsidRPr="002C7865">
              <w:rPr>
                <w:i/>
                <w:iCs/>
              </w:rPr>
              <w:t>ПК-2. Анализ, обоснование и выбор решения</w:t>
            </w:r>
          </w:p>
        </w:tc>
      </w:tr>
      <w:tr w:rsidR="00E353E8" w14:paraId="5B7072E2" w14:textId="77777777" w:rsidTr="00AF4533">
        <w:tc>
          <w:tcPr>
            <w:tcW w:w="4106" w:type="dxa"/>
          </w:tcPr>
          <w:p w14:paraId="573661B8" w14:textId="77777777" w:rsidR="00E353E8" w:rsidRDefault="00E353E8" w:rsidP="00AF4533">
            <w:pPr>
              <w:jc w:val="both"/>
            </w:pPr>
          </w:p>
          <w:p w14:paraId="5C4FB465" w14:textId="77777777" w:rsidR="00E353E8" w:rsidRDefault="00E353E8" w:rsidP="00AF4533">
            <w:pPr>
              <w:jc w:val="both"/>
            </w:pPr>
            <w:r>
              <w:t>ПК – 2.1.3. Знает методы сбора, анализа, систематизации и поддержания в актуальном состоянии информации бизнес-плана.</w:t>
            </w:r>
          </w:p>
          <w:p w14:paraId="78C87DC0" w14:textId="77777777" w:rsidR="00E353E8" w:rsidRDefault="00E353E8" w:rsidP="00AF4533">
            <w:pPr>
              <w:spacing w:before="120" w:after="120"/>
              <w:jc w:val="center"/>
            </w:pPr>
          </w:p>
        </w:tc>
        <w:tc>
          <w:tcPr>
            <w:tcW w:w="5238" w:type="dxa"/>
          </w:tcPr>
          <w:p w14:paraId="3E8D20A4" w14:textId="77777777" w:rsidR="00E353E8" w:rsidRDefault="00E353E8" w:rsidP="00AF4533">
            <w:pPr>
              <w:rPr>
                <w:i/>
              </w:rPr>
            </w:pPr>
            <w:r w:rsidRPr="00D34C6F">
              <w:rPr>
                <w:i/>
              </w:rPr>
              <w:t xml:space="preserve">Обучающийся знает: </w:t>
            </w:r>
          </w:p>
          <w:p w14:paraId="472A1103" w14:textId="77777777" w:rsidR="00E353E8" w:rsidRPr="00407EBD" w:rsidRDefault="00E353E8" w:rsidP="00AF4533">
            <w:pPr>
              <w:jc w:val="both"/>
              <w:rPr>
                <w:iCs/>
              </w:rPr>
            </w:pPr>
            <w:r>
              <w:rPr>
                <w:iCs/>
              </w:rPr>
              <w:t>- структуру капитала корпорации;</w:t>
            </w:r>
          </w:p>
          <w:p w14:paraId="33DB8D56" w14:textId="77777777" w:rsidR="00E353E8" w:rsidRPr="00407EBD" w:rsidRDefault="00E353E8" w:rsidP="00AF4533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407EBD">
              <w:t>современны</w:t>
            </w:r>
            <w:r>
              <w:t>е</w:t>
            </w:r>
            <w:r w:rsidRPr="00407EBD">
              <w:t xml:space="preserve"> инструмент</w:t>
            </w:r>
            <w:r>
              <w:t>ы</w:t>
            </w:r>
            <w:r w:rsidRPr="00407EBD">
              <w:t xml:space="preserve"> </w:t>
            </w:r>
            <w:r>
              <w:t>привлечения капитала</w:t>
            </w:r>
            <w:r w:rsidRPr="00407EBD">
              <w:t xml:space="preserve"> на </w:t>
            </w:r>
            <w:r>
              <w:t>финансов</w:t>
            </w:r>
            <w:r w:rsidRPr="00407EBD">
              <w:t>ом рынке</w:t>
            </w:r>
            <w:r>
              <w:t>;</w:t>
            </w:r>
          </w:p>
          <w:p w14:paraId="08C9EFA4" w14:textId="77777777" w:rsidR="00E353E8" w:rsidRDefault="00E353E8" w:rsidP="00AF4533">
            <w:pPr>
              <w:widowControl w:val="0"/>
              <w:jc w:val="both"/>
              <w:rPr>
                <w:i/>
              </w:rPr>
            </w:pPr>
            <w:r>
              <w:t xml:space="preserve">- </w:t>
            </w:r>
            <w:r w:rsidRPr="00407EBD">
              <w:t>современны</w:t>
            </w:r>
            <w:r>
              <w:t>е</w:t>
            </w:r>
            <w:r w:rsidRPr="00407EBD">
              <w:t xml:space="preserve"> инструмент</w:t>
            </w:r>
            <w:r>
              <w:t>ы</w:t>
            </w:r>
            <w:r w:rsidRPr="00407EBD">
              <w:t xml:space="preserve"> управления риском на </w:t>
            </w:r>
            <w:r>
              <w:t>финансов</w:t>
            </w:r>
            <w:r w:rsidRPr="00407EBD">
              <w:t>ом рынке</w:t>
            </w:r>
            <w:r>
              <w:t>;</w:t>
            </w:r>
          </w:p>
          <w:p w14:paraId="45FB206C" w14:textId="77777777" w:rsidR="00E353E8" w:rsidRDefault="00E353E8" w:rsidP="00AF4533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- знает стоимость привлечение банковских кредитов и риски с ним связанные.</w:t>
            </w:r>
          </w:p>
          <w:p w14:paraId="4E17B1C4" w14:textId="77777777" w:rsidR="00E353E8" w:rsidRDefault="00E353E8" w:rsidP="00AF4533">
            <w:pPr>
              <w:widowControl w:val="0"/>
              <w:jc w:val="both"/>
              <w:rPr>
                <w:i/>
              </w:rPr>
            </w:pPr>
            <w:r>
              <w:rPr>
                <w:i/>
              </w:rPr>
              <w:t>Обучающийся владеет:</w:t>
            </w:r>
          </w:p>
          <w:p w14:paraId="7E0B8092" w14:textId="77777777" w:rsidR="00E353E8" w:rsidRDefault="00E353E8" w:rsidP="00AF4533">
            <w:pPr>
              <w:widowControl w:val="0"/>
              <w:jc w:val="both"/>
              <w:rPr>
                <w:i/>
              </w:rPr>
            </w:pPr>
            <w:r>
              <w:rPr>
                <w:iCs/>
              </w:rPr>
              <w:t xml:space="preserve">- </w:t>
            </w:r>
            <w:r w:rsidRPr="006B7828">
              <w:rPr>
                <w:iCs/>
              </w:rPr>
              <w:t xml:space="preserve"> </w:t>
            </w:r>
            <w:r>
              <w:rPr>
                <w:iCs/>
              </w:rPr>
              <w:t>о</w:t>
            </w:r>
            <w:r w:rsidRPr="006B7828">
              <w:rPr>
                <w:iCs/>
              </w:rPr>
              <w:t xml:space="preserve">сновные приемы и методы эффективного </w:t>
            </w:r>
            <w:r>
              <w:rPr>
                <w:iCs/>
              </w:rPr>
              <w:t>привлечение заемного и собственного капитала</w:t>
            </w:r>
            <w:r w:rsidRPr="006B7828">
              <w:rPr>
                <w:i/>
              </w:rPr>
              <w:t>;</w:t>
            </w:r>
          </w:p>
          <w:p w14:paraId="1A504F1D" w14:textId="77777777" w:rsidR="00E353E8" w:rsidRDefault="00E353E8" w:rsidP="00AF4533">
            <w:pPr>
              <w:widowControl w:val="0"/>
              <w:jc w:val="both"/>
              <w:rPr>
                <w:iCs/>
              </w:rPr>
            </w:pPr>
            <w:r>
              <w:rPr>
                <w:i/>
              </w:rPr>
              <w:t xml:space="preserve">- </w:t>
            </w:r>
            <w:r w:rsidRPr="00481E5A">
              <w:rPr>
                <w:iCs/>
              </w:rPr>
              <w:t>владеет приемами, техникой и методикой использования производных инструментов для управления риском</w:t>
            </w:r>
            <w:r>
              <w:rPr>
                <w:iCs/>
              </w:rPr>
              <w:t>;</w:t>
            </w:r>
          </w:p>
          <w:p w14:paraId="15F7B892" w14:textId="77777777" w:rsidR="00E353E8" w:rsidRPr="000E2007" w:rsidRDefault="00E353E8" w:rsidP="00AF4533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- владеет техникой расчета стоимости гибридных форм финансирования.</w:t>
            </w:r>
          </w:p>
        </w:tc>
      </w:tr>
    </w:tbl>
    <w:p w14:paraId="03F42AA3" w14:textId="77777777" w:rsidR="00E353E8" w:rsidRDefault="00E353E8" w:rsidP="00E353E8">
      <w:pPr>
        <w:jc w:val="both"/>
      </w:pPr>
    </w:p>
    <w:p w14:paraId="49145D38" w14:textId="77777777" w:rsidR="00E353E8" w:rsidRPr="00D9678F" w:rsidRDefault="00E353E8" w:rsidP="00E353E8">
      <w:pPr>
        <w:pStyle w:val="a4"/>
        <w:widowControl w:val="0"/>
        <w:ind w:left="0" w:firstLine="0"/>
        <w:rPr>
          <w:rFonts w:ascii="Times New Roman" w:hAnsi="Times New Roman"/>
        </w:rPr>
      </w:pPr>
    </w:p>
    <w:p w14:paraId="2D491B6A" w14:textId="77777777" w:rsidR="00E353E8" w:rsidRPr="00D9678F" w:rsidRDefault="00E353E8" w:rsidP="00E353E8">
      <w:pPr>
        <w:spacing w:line="276" w:lineRule="auto"/>
        <w:contextualSpacing/>
        <w:jc w:val="both"/>
        <w:rPr>
          <w:b/>
        </w:rPr>
      </w:pPr>
      <w:r w:rsidRPr="00D9678F">
        <w:rPr>
          <w:b/>
        </w:rPr>
        <w:t>4. Содержание и структура дисциплины</w:t>
      </w:r>
    </w:p>
    <w:p w14:paraId="68AD84D3" w14:textId="77777777" w:rsidR="00E353E8" w:rsidRDefault="00E353E8" w:rsidP="00E353E8">
      <w:pPr>
        <w:jc w:val="both"/>
        <w:rPr>
          <w:bCs/>
        </w:rPr>
      </w:pPr>
      <w:r w:rsidRPr="00D9678F">
        <w:rPr>
          <w:bCs/>
        </w:rPr>
        <w:t>Первый раздел: «</w:t>
      </w:r>
      <w:r>
        <w:rPr>
          <w:bCs/>
        </w:rPr>
        <w:t>Рыночные источники ф</w:t>
      </w:r>
      <w:r w:rsidRPr="00C415CF">
        <w:rPr>
          <w:bCs/>
        </w:rPr>
        <w:t>инансировани</w:t>
      </w:r>
      <w:r>
        <w:rPr>
          <w:bCs/>
        </w:rPr>
        <w:t>я</w:t>
      </w:r>
      <w:r w:rsidRPr="00C415CF">
        <w:rPr>
          <w:bCs/>
        </w:rPr>
        <w:t xml:space="preserve"> </w:t>
      </w:r>
      <w:r>
        <w:rPr>
          <w:bCs/>
        </w:rPr>
        <w:t>бизнеса»</w:t>
      </w:r>
    </w:p>
    <w:p w14:paraId="63CD9241" w14:textId="77777777" w:rsidR="00E353E8" w:rsidRPr="00F71510" w:rsidRDefault="00E353E8" w:rsidP="00E353E8">
      <w:pPr>
        <w:jc w:val="both"/>
        <w:rPr>
          <w:bCs/>
          <w:sz w:val="22"/>
          <w:szCs w:val="22"/>
        </w:rPr>
      </w:pPr>
      <w:r w:rsidRPr="00D9678F">
        <w:rPr>
          <w:bCs/>
        </w:rPr>
        <w:t xml:space="preserve">Второй раздел: </w:t>
      </w:r>
      <w:bookmarkStart w:id="1" w:name="_Hlk67943025"/>
      <w:r>
        <w:rPr>
          <w:bCs/>
        </w:rPr>
        <w:t>«</w:t>
      </w:r>
      <w:r>
        <w:rPr>
          <w:bCs/>
          <w:sz w:val="22"/>
          <w:szCs w:val="22"/>
        </w:rPr>
        <w:t>Кредитные источники финансирования бизнеса».</w:t>
      </w:r>
      <w:r w:rsidRPr="00F71510">
        <w:rPr>
          <w:bCs/>
          <w:sz w:val="22"/>
          <w:szCs w:val="22"/>
        </w:rPr>
        <w:t xml:space="preserve"> </w:t>
      </w:r>
    </w:p>
    <w:p w14:paraId="6070AE43" w14:textId="77777777" w:rsidR="00E353E8" w:rsidRPr="00D9678F" w:rsidRDefault="00E353E8" w:rsidP="00E353E8">
      <w:pPr>
        <w:spacing w:line="276" w:lineRule="auto"/>
        <w:jc w:val="both"/>
        <w:rPr>
          <w:bCs/>
        </w:rPr>
      </w:pPr>
    </w:p>
    <w:bookmarkEnd w:id="1"/>
    <w:p w14:paraId="5DDA3AB2" w14:textId="77777777" w:rsidR="00E353E8" w:rsidRPr="002C1C13" w:rsidRDefault="00E353E8" w:rsidP="00E353E8">
      <w:pPr>
        <w:contextualSpacing/>
        <w:jc w:val="both"/>
        <w:rPr>
          <w:i/>
        </w:rPr>
      </w:pPr>
    </w:p>
    <w:p w14:paraId="180AB042" w14:textId="77777777" w:rsidR="00E353E8" w:rsidRPr="00152A7C" w:rsidRDefault="00E353E8" w:rsidP="00E353E8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D189589" w14:textId="77777777" w:rsidR="00E353E8" w:rsidRPr="00152A7C" w:rsidRDefault="00E353E8" w:rsidP="00E353E8">
      <w:pPr>
        <w:contextualSpacing/>
        <w:jc w:val="both"/>
      </w:pPr>
      <w:r w:rsidRPr="00152A7C">
        <w:t xml:space="preserve">Объем дисциплины – </w:t>
      </w:r>
      <w:r>
        <w:t xml:space="preserve">144 час., 4 </w:t>
      </w:r>
      <w:r w:rsidRPr="00152A7C">
        <w:t>зачетные единицы</w:t>
      </w:r>
      <w:r>
        <w:t xml:space="preserve">, </w:t>
      </w:r>
      <w:r w:rsidRPr="00152A7C">
        <w:t>в том числе:</w:t>
      </w:r>
    </w:p>
    <w:p w14:paraId="632DA67F" w14:textId="77777777" w:rsidR="00E353E8" w:rsidRPr="00152A7C" w:rsidRDefault="00E353E8" w:rsidP="00E353E8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14:paraId="69594E8B" w14:textId="77777777" w:rsidR="00E353E8" w:rsidRPr="00152A7C" w:rsidRDefault="00E353E8" w:rsidP="00E353E8">
      <w:pPr>
        <w:contextualSpacing/>
        <w:jc w:val="both"/>
      </w:pPr>
      <w:r w:rsidRPr="00152A7C">
        <w:t xml:space="preserve">практические занятия – </w:t>
      </w:r>
      <w:r>
        <w:t xml:space="preserve">32 </w:t>
      </w:r>
      <w:r w:rsidRPr="00152A7C">
        <w:t>час.</w:t>
      </w:r>
    </w:p>
    <w:p w14:paraId="222726BB" w14:textId="77777777" w:rsidR="00E353E8" w:rsidRPr="00152A7C" w:rsidRDefault="00E353E8" w:rsidP="00E353E8">
      <w:pPr>
        <w:contextualSpacing/>
        <w:jc w:val="both"/>
      </w:pPr>
      <w:r w:rsidRPr="00152A7C">
        <w:t xml:space="preserve">самостоятельная работа – </w:t>
      </w:r>
      <w:r>
        <w:t>44</w:t>
      </w:r>
      <w:r w:rsidRPr="00152A7C">
        <w:t xml:space="preserve"> час.</w:t>
      </w:r>
    </w:p>
    <w:p w14:paraId="53058D8D" w14:textId="77777777" w:rsidR="00E353E8" w:rsidRPr="00152A7C" w:rsidRDefault="00E353E8" w:rsidP="00E353E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36 час.</w:t>
      </w:r>
    </w:p>
    <w:p w14:paraId="28A15DDD" w14:textId="77777777" w:rsidR="004C3315" w:rsidRDefault="004C3315"/>
    <w:sectPr w:rsidR="004C3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A1A36"/>
    <w:multiLevelType w:val="hybridMultilevel"/>
    <w:tmpl w:val="C7302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3E8"/>
    <w:rsid w:val="004C3315"/>
    <w:rsid w:val="00E3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2F757"/>
  <w15:chartTrackingRefBased/>
  <w15:docId w15:val="{F3309A92-ED75-48D3-8D1A-ACF2F557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3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3E8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Сорокин</dc:creator>
  <cp:keywords/>
  <dc:description/>
  <cp:lastModifiedBy>Александр Сорокин</cp:lastModifiedBy>
  <cp:revision>1</cp:revision>
  <dcterms:created xsi:type="dcterms:W3CDTF">2022-01-27T16:12:00Z</dcterms:created>
  <dcterms:modified xsi:type="dcterms:W3CDTF">2022-01-27T16:12:00Z</dcterms:modified>
</cp:coreProperties>
</file>