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3A7" w:rsidRPr="000B5EAD" w:rsidRDefault="00293102" w:rsidP="000B5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АННОТАЦИЯ</w:t>
      </w:r>
    </w:p>
    <w:p w:rsidR="00692269" w:rsidRPr="000B5EAD" w:rsidRDefault="00692269" w:rsidP="000B5E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Дисциплины</w:t>
      </w:r>
    </w:p>
    <w:p w:rsidR="00293102" w:rsidRPr="000B5EAD" w:rsidRDefault="000B5EAD" w:rsidP="000B5EAD">
      <w:pPr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Б1.О.18</w:t>
      </w:r>
      <w:r w:rsidR="00F94DDD">
        <w:rPr>
          <w:rFonts w:ascii="Times New Roman" w:hAnsi="Times New Roman" w:cs="Times New Roman"/>
          <w:sz w:val="24"/>
          <w:szCs w:val="24"/>
        </w:rPr>
        <w:t>.</w:t>
      </w:r>
      <w:r w:rsidRPr="000B5EA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293102" w:rsidRPr="000B5EAD">
        <w:rPr>
          <w:rFonts w:ascii="Times New Roman" w:hAnsi="Times New Roman" w:cs="Times New Roman"/>
          <w:caps/>
          <w:sz w:val="24"/>
          <w:szCs w:val="24"/>
        </w:rPr>
        <w:t>«</w:t>
      </w:r>
      <w:r w:rsidR="00E50FB1" w:rsidRPr="000B5EAD">
        <w:rPr>
          <w:rFonts w:ascii="Times New Roman" w:hAnsi="Times New Roman" w:cs="Times New Roman"/>
          <w:caps/>
          <w:sz w:val="24"/>
          <w:szCs w:val="24"/>
        </w:rPr>
        <w:t>УПРАВЛЕНИЕ Человеческими ресурсами</w:t>
      </w:r>
      <w:r w:rsidR="00293102" w:rsidRPr="000B5EAD">
        <w:rPr>
          <w:rFonts w:ascii="Times New Roman" w:hAnsi="Times New Roman" w:cs="Times New Roman"/>
          <w:caps/>
          <w:sz w:val="24"/>
          <w:szCs w:val="24"/>
        </w:rPr>
        <w:t>»</w:t>
      </w:r>
    </w:p>
    <w:p w:rsidR="004D7451" w:rsidRPr="00061E43" w:rsidRDefault="00E50FB1" w:rsidP="000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1E43"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611091" w:rsidRPr="00061E43">
        <w:rPr>
          <w:rFonts w:ascii="Times New Roman" w:eastAsia="Calibri" w:hAnsi="Times New Roman" w:cs="Times New Roman"/>
          <w:snapToGrid w:val="0"/>
          <w:sz w:val="24"/>
          <w:szCs w:val="24"/>
        </w:rPr>
        <w:t>38.03.02 «Менеджмент»</w:t>
      </w:r>
    </w:p>
    <w:p w:rsidR="000D4D02" w:rsidRPr="00061E43" w:rsidRDefault="00061E43" w:rsidP="00061E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61E43">
        <w:rPr>
          <w:rFonts w:ascii="Times New Roman" w:hAnsi="Times New Roman"/>
          <w:sz w:val="24"/>
          <w:szCs w:val="24"/>
        </w:rPr>
        <w:t>Квалификация (степень) выпускника – бакалавр</w:t>
      </w:r>
    </w:p>
    <w:p w:rsidR="000D4D02" w:rsidRPr="00061E43" w:rsidRDefault="000D4D02" w:rsidP="000B5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61E43">
        <w:rPr>
          <w:rFonts w:ascii="Times New Roman" w:hAnsi="Times New Roman" w:cs="Times New Roman"/>
          <w:sz w:val="24"/>
          <w:szCs w:val="24"/>
        </w:rPr>
        <w:t xml:space="preserve">Профили: «Бизнес – менеджмент», </w:t>
      </w:r>
      <w:r w:rsidRPr="00061E43">
        <w:rPr>
          <w:rFonts w:ascii="Times New Roman" w:hAnsi="Times New Roman" w:cs="Times New Roman"/>
          <w:iCs/>
          <w:sz w:val="24"/>
          <w:szCs w:val="24"/>
        </w:rPr>
        <w:t>«Маркетинг в цифровой среде»</w:t>
      </w:r>
      <w:r w:rsidRPr="00061E43">
        <w:rPr>
          <w:rFonts w:ascii="Times New Roman" w:hAnsi="Times New Roman" w:cs="Times New Roman"/>
          <w:sz w:val="24"/>
          <w:szCs w:val="24"/>
        </w:rPr>
        <w:t xml:space="preserve">, </w:t>
      </w:r>
      <w:r w:rsidRPr="00061E43">
        <w:rPr>
          <w:rFonts w:ascii="Times New Roman" w:hAnsi="Times New Roman" w:cs="Times New Roman"/>
          <w:iCs/>
          <w:sz w:val="24"/>
          <w:szCs w:val="24"/>
        </w:rPr>
        <w:t>«Логистика»</w:t>
      </w:r>
      <w:r w:rsidRPr="00061E43">
        <w:rPr>
          <w:rFonts w:ascii="Times New Roman" w:hAnsi="Times New Roman" w:cs="Times New Roman"/>
          <w:sz w:val="24"/>
          <w:szCs w:val="24"/>
        </w:rPr>
        <w:t xml:space="preserve">, </w:t>
      </w:r>
      <w:r w:rsidRPr="00061E43">
        <w:rPr>
          <w:rFonts w:ascii="Times New Roman" w:hAnsi="Times New Roman" w:cs="Times New Roman"/>
          <w:iCs/>
          <w:sz w:val="24"/>
          <w:szCs w:val="24"/>
        </w:rPr>
        <w:t>«Планирование и организация сервисного обслуживания подвижного состава», «Управление человеческими ресурсами».</w:t>
      </w:r>
    </w:p>
    <w:p w:rsidR="00CB4914" w:rsidRPr="000B5EAD" w:rsidRDefault="00CB4914" w:rsidP="000B5EA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AD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293102" w:rsidRPr="000B5EAD" w:rsidRDefault="004D7451" w:rsidP="000B5E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Д</w:t>
      </w:r>
      <w:r w:rsidR="00611091" w:rsidRPr="000B5EAD">
        <w:rPr>
          <w:rFonts w:ascii="Times New Roman" w:hAnsi="Times New Roman" w:cs="Times New Roman"/>
          <w:sz w:val="24"/>
          <w:szCs w:val="24"/>
        </w:rPr>
        <w:t>исциплина «Управление человеческими ресурсами</w:t>
      </w:r>
      <w:r w:rsidR="00CB4914" w:rsidRPr="000B5EAD">
        <w:rPr>
          <w:rFonts w:ascii="Times New Roman" w:hAnsi="Times New Roman" w:cs="Times New Roman"/>
          <w:sz w:val="24"/>
          <w:szCs w:val="24"/>
        </w:rPr>
        <w:t>»</w:t>
      </w:r>
      <w:r w:rsidRPr="000B5EAD">
        <w:rPr>
          <w:rFonts w:ascii="Times New Roman" w:hAnsi="Times New Roman" w:cs="Times New Roman"/>
          <w:sz w:val="24"/>
          <w:szCs w:val="24"/>
        </w:rPr>
        <w:t xml:space="preserve"> (Б1.О</w:t>
      </w:r>
      <w:r w:rsidR="001F06A8" w:rsidRPr="000B5EAD">
        <w:rPr>
          <w:rFonts w:ascii="Times New Roman" w:hAnsi="Times New Roman" w:cs="Times New Roman"/>
          <w:sz w:val="24"/>
          <w:szCs w:val="24"/>
        </w:rPr>
        <w:t>.</w:t>
      </w:r>
      <w:r w:rsidR="00611091" w:rsidRPr="000B5EAD">
        <w:rPr>
          <w:rFonts w:ascii="Times New Roman" w:hAnsi="Times New Roman" w:cs="Times New Roman"/>
          <w:sz w:val="24"/>
          <w:szCs w:val="24"/>
        </w:rPr>
        <w:t>18</w:t>
      </w:r>
      <w:r w:rsidR="001F06A8" w:rsidRPr="000B5EAD">
        <w:rPr>
          <w:rFonts w:ascii="Times New Roman" w:hAnsi="Times New Roman" w:cs="Times New Roman"/>
          <w:sz w:val="24"/>
          <w:szCs w:val="24"/>
        </w:rPr>
        <w:t>) относится к обязательной ча</w:t>
      </w:r>
      <w:r w:rsidR="003E0436">
        <w:rPr>
          <w:rFonts w:ascii="Times New Roman" w:hAnsi="Times New Roman" w:cs="Times New Roman"/>
          <w:sz w:val="24"/>
          <w:szCs w:val="24"/>
        </w:rPr>
        <w:t>сти блока 1 «Дисциплины</w:t>
      </w:r>
      <w:r w:rsidR="001F06A8" w:rsidRPr="000B5EAD">
        <w:rPr>
          <w:rFonts w:ascii="Times New Roman" w:hAnsi="Times New Roman" w:cs="Times New Roman"/>
          <w:sz w:val="24"/>
          <w:szCs w:val="24"/>
        </w:rPr>
        <w:t>».</w:t>
      </w:r>
    </w:p>
    <w:p w:rsidR="001F06A8" w:rsidRPr="000B5EAD" w:rsidRDefault="001F06A8" w:rsidP="000B5E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AD">
        <w:rPr>
          <w:rFonts w:ascii="Times New Roman" w:hAnsi="Times New Roman" w:cs="Times New Roman"/>
          <w:b/>
          <w:sz w:val="24"/>
          <w:szCs w:val="24"/>
        </w:rPr>
        <w:t xml:space="preserve">2. Цель </w:t>
      </w:r>
      <w:r w:rsidR="00611091" w:rsidRPr="000B5EAD">
        <w:rPr>
          <w:rFonts w:ascii="Times New Roman" w:hAnsi="Times New Roman" w:cs="Times New Roman"/>
          <w:b/>
          <w:sz w:val="24"/>
          <w:szCs w:val="24"/>
        </w:rPr>
        <w:t xml:space="preserve"> и задачи </w:t>
      </w:r>
      <w:r w:rsidRPr="000B5EAD">
        <w:rPr>
          <w:rFonts w:ascii="Times New Roman" w:hAnsi="Times New Roman" w:cs="Times New Roman"/>
          <w:b/>
          <w:sz w:val="24"/>
          <w:szCs w:val="24"/>
        </w:rPr>
        <w:t>дисциплины</w:t>
      </w:r>
    </w:p>
    <w:p w:rsidR="000B5EAD" w:rsidRPr="000B5EAD" w:rsidRDefault="000B5EAD" w:rsidP="000B5E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Целью изучения</w:t>
      </w:r>
      <w:r w:rsidR="003E0436">
        <w:rPr>
          <w:rFonts w:ascii="Times New Roman" w:hAnsi="Times New Roman" w:cs="Times New Roman"/>
          <w:sz w:val="24"/>
          <w:szCs w:val="24"/>
        </w:rPr>
        <w:t xml:space="preserve"> дисциплины является приобретение </w:t>
      </w:r>
      <w:r w:rsidRPr="000B5EAD">
        <w:rPr>
          <w:rFonts w:ascii="Times New Roman" w:hAnsi="Times New Roman" w:cs="Times New Roman"/>
          <w:sz w:val="24"/>
          <w:szCs w:val="24"/>
        </w:rPr>
        <w:t xml:space="preserve"> обучающимися способности принимать обоснованные управленческие решения в области профессиональной деятельности (управления человеческими ресурсами).</w:t>
      </w:r>
    </w:p>
    <w:p w:rsidR="000B5EAD" w:rsidRPr="000B5EAD" w:rsidRDefault="000B5EAD" w:rsidP="000B5EA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Для достижения цели дисциплины решаются следующие задачи:</w:t>
      </w:r>
    </w:p>
    <w:p w:rsidR="000B5EAD" w:rsidRPr="003E0436" w:rsidRDefault="000B5EAD" w:rsidP="000B5EA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6">
        <w:rPr>
          <w:rFonts w:ascii="Times New Roman" w:hAnsi="Times New Roman" w:cs="Times New Roman"/>
          <w:bCs/>
          <w:iCs/>
          <w:sz w:val="24"/>
          <w:szCs w:val="24"/>
        </w:rPr>
        <w:t xml:space="preserve"> формирование способности уметь   </w:t>
      </w:r>
      <w:r w:rsidRPr="003E0436">
        <w:rPr>
          <w:rFonts w:ascii="Times New Roman" w:hAnsi="Times New Roman" w:cs="Times New Roman"/>
          <w:iCs/>
          <w:sz w:val="24"/>
          <w:szCs w:val="24"/>
        </w:rPr>
        <w:t xml:space="preserve">использовать  инструментарий </w:t>
      </w:r>
    </w:p>
    <w:p w:rsidR="000B5EAD" w:rsidRPr="003E0436" w:rsidRDefault="000B5EAD" w:rsidP="000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6">
        <w:rPr>
          <w:rFonts w:ascii="Times New Roman" w:hAnsi="Times New Roman" w:cs="Times New Roman"/>
          <w:iCs/>
          <w:sz w:val="24"/>
          <w:szCs w:val="24"/>
        </w:rPr>
        <w:t xml:space="preserve">организационно-управленческой теории для решения профессиональных задач </w:t>
      </w:r>
      <w:r w:rsidRPr="003E0436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3E0436">
        <w:rPr>
          <w:rFonts w:ascii="Times New Roman" w:hAnsi="Times New Roman" w:cs="Times New Roman"/>
          <w:sz w:val="24"/>
          <w:szCs w:val="24"/>
        </w:rPr>
        <w:t>области управления человеческими ресурсами;</w:t>
      </w:r>
    </w:p>
    <w:p w:rsidR="000B5EAD" w:rsidRPr="003E0436" w:rsidRDefault="000B5EAD" w:rsidP="000B5EA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6">
        <w:rPr>
          <w:rFonts w:ascii="Times New Roman" w:hAnsi="Times New Roman" w:cs="Times New Roman"/>
          <w:bCs/>
          <w:iCs/>
          <w:sz w:val="24"/>
          <w:szCs w:val="24"/>
        </w:rPr>
        <w:t>формирование  навыков</w:t>
      </w:r>
      <w:r w:rsidRPr="003E0436">
        <w:rPr>
          <w:rFonts w:ascii="Times New Roman" w:hAnsi="Times New Roman" w:cs="Times New Roman"/>
          <w:iCs/>
          <w:sz w:val="24"/>
          <w:szCs w:val="24"/>
        </w:rPr>
        <w:t xml:space="preserve"> использования инструментария организационно-</w:t>
      </w:r>
    </w:p>
    <w:p w:rsidR="000B5EAD" w:rsidRPr="003E0436" w:rsidRDefault="000B5EAD" w:rsidP="000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6">
        <w:rPr>
          <w:rFonts w:ascii="Times New Roman" w:hAnsi="Times New Roman" w:cs="Times New Roman"/>
          <w:iCs/>
          <w:sz w:val="24"/>
          <w:szCs w:val="24"/>
        </w:rPr>
        <w:t>управленческой теории   для решения профессиональных задач</w:t>
      </w:r>
      <w:r w:rsidRPr="003E0436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Pr="003E0436">
        <w:rPr>
          <w:rFonts w:ascii="Times New Roman" w:hAnsi="Times New Roman" w:cs="Times New Roman"/>
          <w:sz w:val="24"/>
          <w:szCs w:val="24"/>
        </w:rPr>
        <w:t>области управления человеческими ресурсами;</w:t>
      </w:r>
    </w:p>
    <w:p w:rsidR="000B5EAD" w:rsidRPr="003E0436" w:rsidRDefault="000B5EAD" w:rsidP="000B5EA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6">
        <w:rPr>
          <w:rFonts w:ascii="Times New Roman" w:hAnsi="Times New Roman" w:cs="Times New Roman"/>
          <w:sz w:val="24"/>
          <w:szCs w:val="24"/>
        </w:rPr>
        <w:t xml:space="preserve">научить знать основные методы принятия организационно-управленческих </w:t>
      </w:r>
    </w:p>
    <w:p w:rsidR="000B5EAD" w:rsidRPr="003E0436" w:rsidRDefault="000B5EAD" w:rsidP="000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6">
        <w:rPr>
          <w:rFonts w:ascii="Times New Roman" w:hAnsi="Times New Roman" w:cs="Times New Roman"/>
          <w:sz w:val="24"/>
          <w:szCs w:val="24"/>
        </w:rPr>
        <w:t xml:space="preserve">решений </w:t>
      </w:r>
      <w:r w:rsidRPr="003E0436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3E0436">
        <w:rPr>
          <w:rFonts w:ascii="Times New Roman" w:hAnsi="Times New Roman" w:cs="Times New Roman"/>
          <w:sz w:val="24"/>
          <w:szCs w:val="24"/>
        </w:rPr>
        <w:t xml:space="preserve">области управления человеческими ресурсами  с учетом их социальной значимости </w:t>
      </w:r>
      <w:r w:rsidRPr="003E0436">
        <w:rPr>
          <w:rFonts w:ascii="Times New Roman" w:hAnsi="Times New Roman" w:cs="Times New Roman"/>
          <w:bCs/>
          <w:sz w:val="24"/>
          <w:szCs w:val="24"/>
        </w:rPr>
        <w:t>в условиях сложной и динамичной среды;</w:t>
      </w:r>
    </w:p>
    <w:p w:rsidR="000B5EAD" w:rsidRPr="003E0436" w:rsidRDefault="000B5EAD" w:rsidP="000B5EA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6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способности </w:t>
      </w:r>
      <w:r w:rsidRPr="003E0436">
        <w:rPr>
          <w:rFonts w:ascii="Times New Roman" w:hAnsi="Times New Roman" w:cs="Times New Roman"/>
          <w:sz w:val="24"/>
          <w:szCs w:val="24"/>
        </w:rPr>
        <w:t xml:space="preserve">уметь принимать управленческие решения </w:t>
      </w:r>
      <w:r w:rsidRPr="003E0436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</w:p>
    <w:p w:rsidR="000B5EAD" w:rsidRPr="003E0436" w:rsidRDefault="000B5EAD" w:rsidP="000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6">
        <w:rPr>
          <w:rFonts w:ascii="Times New Roman" w:hAnsi="Times New Roman" w:cs="Times New Roman"/>
          <w:sz w:val="24"/>
          <w:szCs w:val="24"/>
        </w:rPr>
        <w:t>области управления человеческими ресурсами с учетом их социальной значимости, в условиях сложной и динамичной среды</w:t>
      </w:r>
    </w:p>
    <w:p w:rsidR="000B5EAD" w:rsidRPr="003E0436" w:rsidRDefault="000B5EAD" w:rsidP="000B5EA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6">
        <w:rPr>
          <w:rFonts w:ascii="Times New Roman" w:hAnsi="Times New Roman" w:cs="Times New Roman"/>
          <w:bCs/>
          <w:iCs/>
          <w:sz w:val="24"/>
          <w:szCs w:val="24"/>
        </w:rPr>
        <w:t xml:space="preserve">формирование способности </w:t>
      </w:r>
      <w:r w:rsidRPr="003E0436">
        <w:rPr>
          <w:rFonts w:ascii="Times New Roman" w:hAnsi="Times New Roman" w:cs="Times New Roman"/>
          <w:sz w:val="24"/>
          <w:szCs w:val="24"/>
        </w:rPr>
        <w:t xml:space="preserve">уметь оценивать последствия принятых </w:t>
      </w:r>
    </w:p>
    <w:p w:rsidR="000B5EAD" w:rsidRPr="003E0436" w:rsidRDefault="000B5EAD" w:rsidP="000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6">
        <w:rPr>
          <w:rFonts w:ascii="Times New Roman" w:hAnsi="Times New Roman" w:cs="Times New Roman"/>
          <w:sz w:val="24"/>
          <w:szCs w:val="24"/>
        </w:rPr>
        <w:t xml:space="preserve">организационно-управленческих решений  </w:t>
      </w:r>
      <w:r w:rsidRPr="003E0436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r w:rsidRPr="003E0436">
        <w:rPr>
          <w:rFonts w:ascii="Times New Roman" w:hAnsi="Times New Roman" w:cs="Times New Roman"/>
          <w:sz w:val="24"/>
          <w:szCs w:val="24"/>
        </w:rPr>
        <w:t>области управления человеческими ресурсами</w:t>
      </w:r>
    </w:p>
    <w:p w:rsidR="000B5EAD" w:rsidRPr="003E0436" w:rsidRDefault="000B5EAD" w:rsidP="000B5EA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6">
        <w:rPr>
          <w:rFonts w:ascii="Times New Roman" w:hAnsi="Times New Roman" w:cs="Times New Roman"/>
          <w:bCs/>
          <w:iCs/>
          <w:sz w:val="24"/>
          <w:szCs w:val="24"/>
        </w:rPr>
        <w:t>формирование  навыков</w:t>
      </w:r>
      <w:r w:rsidRPr="003E043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E0436">
        <w:rPr>
          <w:rFonts w:ascii="Times New Roman" w:hAnsi="Times New Roman" w:cs="Times New Roman"/>
          <w:bCs/>
          <w:sz w:val="24"/>
          <w:szCs w:val="24"/>
        </w:rPr>
        <w:t xml:space="preserve"> разработки обоснованных организационно-</w:t>
      </w:r>
    </w:p>
    <w:p w:rsidR="000B5EAD" w:rsidRPr="003E0436" w:rsidRDefault="000B5EAD" w:rsidP="000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0436">
        <w:rPr>
          <w:rFonts w:ascii="Times New Roman" w:hAnsi="Times New Roman" w:cs="Times New Roman"/>
          <w:bCs/>
          <w:sz w:val="24"/>
          <w:szCs w:val="24"/>
        </w:rPr>
        <w:t>управленческих решений</w:t>
      </w:r>
      <w:r w:rsidRPr="003E0436">
        <w:rPr>
          <w:rFonts w:ascii="Times New Roman" w:hAnsi="Times New Roman" w:cs="Times New Roman"/>
          <w:bCs/>
          <w:iCs/>
          <w:sz w:val="24"/>
          <w:szCs w:val="24"/>
        </w:rPr>
        <w:t xml:space="preserve"> в </w:t>
      </w:r>
      <w:r w:rsidRPr="003E0436">
        <w:rPr>
          <w:rFonts w:ascii="Times New Roman" w:hAnsi="Times New Roman" w:cs="Times New Roman"/>
          <w:sz w:val="24"/>
          <w:szCs w:val="24"/>
        </w:rPr>
        <w:t>области управления человеческими ресурсами</w:t>
      </w:r>
    </w:p>
    <w:p w:rsidR="000B5EAD" w:rsidRPr="003E0436" w:rsidRDefault="000B5EAD" w:rsidP="000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bCs/>
          <w:sz w:val="24"/>
          <w:szCs w:val="24"/>
        </w:rPr>
        <w:t xml:space="preserve"> с учетом их социальной значимости, содействия их реализации в условиях сложной и динамичной среды</w:t>
      </w:r>
    </w:p>
    <w:p w:rsidR="00CB5CC7" w:rsidRPr="000B5EAD" w:rsidRDefault="00CB5CC7" w:rsidP="000B5E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AD">
        <w:rPr>
          <w:rFonts w:ascii="Times New Roman" w:hAnsi="Times New Roman" w:cs="Times New Roman"/>
          <w:b/>
          <w:sz w:val="24"/>
          <w:szCs w:val="24"/>
        </w:rPr>
        <w:t>3. Перечень планируемых результатов обучения по дисциплине</w:t>
      </w:r>
    </w:p>
    <w:p w:rsidR="00CB5CC7" w:rsidRPr="000B5EAD" w:rsidRDefault="00CB5CC7" w:rsidP="000B5EA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Изучение дисциплины направлено на форм</w:t>
      </w:r>
      <w:r w:rsidR="001764C4" w:rsidRPr="000B5EAD">
        <w:rPr>
          <w:rFonts w:ascii="Times New Roman" w:hAnsi="Times New Roman" w:cs="Times New Roman"/>
          <w:sz w:val="24"/>
          <w:szCs w:val="24"/>
        </w:rPr>
        <w:t xml:space="preserve">ирование следующих компетенций, </w:t>
      </w:r>
      <w:proofErr w:type="spellStart"/>
      <w:r w:rsidR="001764C4" w:rsidRPr="000B5EAD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="001764C4" w:rsidRPr="000B5EAD">
        <w:rPr>
          <w:rFonts w:ascii="Times New Roman" w:hAnsi="Times New Roman" w:cs="Times New Roman"/>
          <w:sz w:val="24"/>
          <w:szCs w:val="24"/>
        </w:rPr>
        <w:t xml:space="preserve"> которых, оценивается с помощью индикаторов достижения компетенций</w:t>
      </w:r>
    </w:p>
    <w:p w:rsidR="000D4D02" w:rsidRDefault="000D4D02" w:rsidP="000B5EA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0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04"/>
        <w:gridCol w:w="6197"/>
      </w:tblGrid>
      <w:tr w:rsidR="00A93CAD" w:rsidRPr="00BA59A4" w:rsidTr="00FB58B3">
        <w:trPr>
          <w:trHeight w:val="665"/>
          <w:tblHeader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3CAD" w:rsidRPr="00BA59A4" w:rsidRDefault="00A93CAD" w:rsidP="00FB58B3">
            <w:pPr>
              <w:widowControl w:val="0"/>
              <w:jc w:val="center"/>
              <w:rPr>
                <w:b/>
              </w:rPr>
            </w:pPr>
            <w:r w:rsidRPr="00BA59A4">
              <w:rPr>
                <w:b/>
                <w:bCs/>
              </w:rPr>
              <w:t>Индикаторы достижения компетенций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93CAD" w:rsidRPr="00BA59A4" w:rsidRDefault="00A93CAD" w:rsidP="00FB58B3">
            <w:pPr>
              <w:widowControl w:val="0"/>
              <w:jc w:val="center"/>
              <w:rPr>
                <w:b/>
                <w:bCs/>
                <w:color w:val="FF0000"/>
              </w:rPr>
            </w:pPr>
            <w:r w:rsidRPr="00BA59A4">
              <w:rPr>
                <w:b/>
                <w:bCs/>
              </w:rPr>
              <w:t>Результаты обучения по дисц</w:t>
            </w:r>
            <w:r w:rsidRPr="00BA59A4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A93CAD" w:rsidRPr="00BA59A4" w:rsidTr="00FB58B3">
        <w:tc>
          <w:tcPr>
            <w:tcW w:w="91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AD" w:rsidRPr="00BA59A4" w:rsidRDefault="00A93CAD" w:rsidP="00FB58B3">
            <w:pPr>
              <w:rPr>
                <w:iCs/>
              </w:rPr>
            </w:pPr>
            <w:r w:rsidRPr="00BA59A4">
              <w:rPr>
                <w:b/>
              </w:rPr>
              <w:t>ОПК-3. 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</w:tr>
      <w:tr w:rsidR="00A93CAD" w:rsidRPr="00BA59A4" w:rsidTr="00FB58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AD" w:rsidRPr="00BA59A4" w:rsidRDefault="00A93CAD" w:rsidP="00FB58B3">
            <w:pPr>
              <w:pStyle w:val="a"/>
              <w:spacing w:before="0" w:beforeAutospacing="0" w:after="0" w:afterAutospacing="0"/>
              <w:rPr>
                <w:iCs/>
              </w:rPr>
            </w:pPr>
            <w:r w:rsidRPr="00BA59A4">
              <w:rPr>
                <w:b/>
                <w:iCs/>
              </w:rPr>
              <w:t>ОПК-3.1.1</w:t>
            </w:r>
            <w:r w:rsidRPr="00BA59A4">
              <w:rPr>
                <w:iCs/>
              </w:rPr>
              <w:t xml:space="preserve"> </w:t>
            </w:r>
            <w:r w:rsidRPr="00BA59A4">
              <w:rPr>
                <w:bCs/>
                <w:shd w:val="clear" w:color="auto" w:fill="FFFFFF" w:themeFill="background1"/>
              </w:rPr>
              <w:t xml:space="preserve">Знает способы разработки обоснованных </w:t>
            </w:r>
            <w:r w:rsidRPr="00BA59A4">
              <w:rPr>
                <w:bCs/>
                <w:shd w:val="clear" w:color="auto" w:fill="FFFFFF" w:themeFill="background1"/>
              </w:rPr>
              <w:lastRenderedPageBreak/>
              <w:t>организационно-управленческих решений с учетом их социальной значимости,  содействия их реализации в условиях сложной и динамичной среды и  оценивания их последствия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AD" w:rsidRPr="00BA59A4" w:rsidRDefault="00A93CAD" w:rsidP="00FB58B3">
            <w:r w:rsidRPr="00BA59A4">
              <w:lastRenderedPageBreak/>
              <w:t xml:space="preserve">Обучающийся </w:t>
            </w:r>
            <w:r w:rsidRPr="00BA59A4">
              <w:rPr>
                <w:i/>
              </w:rPr>
              <w:t>знает</w:t>
            </w:r>
            <w:r w:rsidRPr="00BA59A4">
              <w:t xml:space="preserve">: </w:t>
            </w:r>
          </w:p>
          <w:p w:rsidR="00A93CAD" w:rsidRPr="00BA59A4" w:rsidRDefault="00A93CAD" w:rsidP="00A93CAD">
            <w:pPr>
              <w:pStyle w:val="a"/>
              <w:numPr>
                <w:ilvl w:val="0"/>
                <w:numId w:val="7"/>
              </w:numPr>
              <w:spacing w:before="0" w:beforeAutospacing="0" w:after="0" w:afterAutospacing="0"/>
              <w:rPr>
                <w:iCs/>
              </w:rPr>
            </w:pPr>
            <w:r w:rsidRPr="00BA59A4">
              <w:rPr>
                <w:iCs/>
              </w:rPr>
              <w:lastRenderedPageBreak/>
              <w:t xml:space="preserve">Знает способы разработки организационно-управленческих решений по </w:t>
            </w:r>
            <w:r w:rsidRPr="00BA59A4">
              <w:t xml:space="preserve">рынку труда, в области занятости трудовых </w:t>
            </w:r>
            <w:proofErr w:type="gramStart"/>
            <w:r w:rsidRPr="00BA59A4">
              <w:t xml:space="preserve">ресурсов, </w:t>
            </w:r>
            <w:r w:rsidRPr="00BA59A4">
              <w:rPr>
                <w:iCs/>
              </w:rPr>
              <w:t xml:space="preserve"> </w:t>
            </w:r>
            <w:r w:rsidRPr="00BA59A4">
              <w:t>по</w:t>
            </w:r>
            <w:proofErr w:type="gramEnd"/>
            <w:r w:rsidRPr="00BA59A4">
              <w:t xml:space="preserve"> трудовому  коллективу и его структуре, кадровой политики </w:t>
            </w:r>
            <w:r w:rsidRPr="00BA59A4">
              <w:rPr>
                <w:iCs/>
              </w:rPr>
              <w:t>в условиях сложной и динамичной среды.</w:t>
            </w:r>
          </w:p>
          <w:p w:rsidR="00A93CAD" w:rsidRPr="00BA59A4" w:rsidRDefault="00A93CAD" w:rsidP="00A93CAD">
            <w:pPr>
              <w:pStyle w:val="a"/>
              <w:numPr>
                <w:ilvl w:val="0"/>
                <w:numId w:val="7"/>
              </w:numPr>
              <w:spacing w:before="0" w:beforeAutospacing="0" w:after="0" w:afterAutospacing="0"/>
              <w:rPr>
                <w:iCs/>
              </w:rPr>
            </w:pPr>
            <w:r w:rsidRPr="00BA59A4">
              <w:rPr>
                <w:iCs/>
              </w:rPr>
              <w:t xml:space="preserve"> Знает способы обоснования организационно-управленческих решений по </w:t>
            </w:r>
            <w:r w:rsidRPr="00BA59A4">
              <w:t xml:space="preserve">стратегическому управлению </w:t>
            </w:r>
            <w:proofErr w:type="gramStart"/>
            <w:r w:rsidRPr="00BA59A4">
              <w:t xml:space="preserve">персоналом  </w:t>
            </w:r>
            <w:r w:rsidRPr="00BA59A4">
              <w:rPr>
                <w:iCs/>
              </w:rPr>
              <w:t>в</w:t>
            </w:r>
            <w:proofErr w:type="gramEnd"/>
            <w:r w:rsidRPr="00BA59A4">
              <w:rPr>
                <w:iCs/>
              </w:rPr>
              <w:t xml:space="preserve"> условиях сложной и динамичной среды.</w:t>
            </w:r>
          </w:p>
          <w:p w:rsidR="00A93CAD" w:rsidRPr="00BA59A4" w:rsidRDefault="00A93CAD" w:rsidP="00A93CAD">
            <w:pPr>
              <w:pStyle w:val="a"/>
              <w:numPr>
                <w:ilvl w:val="0"/>
                <w:numId w:val="7"/>
              </w:numPr>
              <w:spacing w:before="0" w:beforeAutospacing="0" w:after="0" w:afterAutospacing="0"/>
            </w:pPr>
            <w:r w:rsidRPr="00BA59A4">
              <w:rPr>
                <w:iCs/>
              </w:rPr>
              <w:t xml:space="preserve"> Знает социальную значимость организационно-управленческих решений по </w:t>
            </w:r>
            <w:r w:rsidRPr="00BA59A4">
              <w:t xml:space="preserve">набору, отбору персонала в организацию, при </w:t>
            </w:r>
            <w:proofErr w:type="gramStart"/>
            <w:r w:rsidRPr="00BA59A4">
              <w:t>заключении  и</w:t>
            </w:r>
            <w:proofErr w:type="gramEnd"/>
            <w:r w:rsidRPr="00BA59A4">
              <w:t xml:space="preserve"> расторжении трудовых договоров, по трудовой  мобильности / текучести персонала  </w:t>
            </w:r>
          </w:p>
          <w:p w:rsidR="00A93CAD" w:rsidRPr="00BA59A4" w:rsidRDefault="00A93CAD" w:rsidP="00A93CAD">
            <w:pPr>
              <w:pStyle w:val="a"/>
              <w:numPr>
                <w:ilvl w:val="0"/>
                <w:numId w:val="7"/>
              </w:numPr>
              <w:spacing w:before="0" w:beforeAutospacing="0" w:after="0" w:afterAutospacing="0"/>
              <w:rPr>
                <w:iCs/>
              </w:rPr>
            </w:pPr>
            <w:r w:rsidRPr="00BA59A4">
              <w:rPr>
                <w:iCs/>
              </w:rPr>
              <w:t xml:space="preserve">Знает способы содействия реализации организационно-управленческих решений по </w:t>
            </w:r>
            <w:r w:rsidRPr="00BA59A4">
              <w:t xml:space="preserve">трудовой </w:t>
            </w:r>
            <w:r w:rsidRPr="00BA59A4">
              <w:rPr>
                <w:i/>
              </w:rPr>
              <w:t xml:space="preserve"> </w:t>
            </w:r>
            <w:r w:rsidRPr="00BA59A4">
              <w:t xml:space="preserve"> адаптации персонала, обучения, </w:t>
            </w:r>
            <w:proofErr w:type="gramStart"/>
            <w:r w:rsidRPr="00BA59A4">
              <w:t xml:space="preserve">мотивации,  </w:t>
            </w:r>
            <w:r w:rsidRPr="00BA59A4">
              <w:rPr>
                <w:iCs/>
              </w:rPr>
              <w:t>в</w:t>
            </w:r>
            <w:proofErr w:type="gramEnd"/>
            <w:r w:rsidRPr="00BA59A4">
              <w:rPr>
                <w:iCs/>
              </w:rPr>
              <w:t xml:space="preserve"> условиях сложной и динамичной среды.</w:t>
            </w:r>
          </w:p>
          <w:p w:rsidR="00A93CAD" w:rsidRPr="00BA59A4" w:rsidRDefault="00A93CAD" w:rsidP="00A93CAD">
            <w:pPr>
              <w:pStyle w:val="a"/>
              <w:numPr>
                <w:ilvl w:val="0"/>
                <w:numId w:val="7"/>
              </w:numPr>
              <w:spacing w:before="0" w:beforeAutospacing="0" w:after="0" w:afterAutospacing="0"/>
            </w:pPr>
            <w:r w:rsidRPr="00BA59A4">
              <w:rPr>
                <w:iCs/>
              </w:rPr>
              <w:t xml:space="preserve"> Знает способы оценивания последствий организационно-управленческих решений в области управления </w:t>
            </w:r>
            <w:r w:rsidRPr="00BA59A4">
              <w:t xml:space="preserve">деловой карьерой персонала, эффективному использования рабочего времени, по  оценке персонала </w:t>
            </w:r>
            <w:r w:rsidRPr="00BA59A4">
              <w:rPr>
                <w:iCs/>
              </w:rPr>
              <w:t>в условиях сложной и динамичной среды.</w:t>
            </w:r>
          </w:p>
        </w:tc>
      </w:tr>
      <w:tr w:rsidR="00A93CAD" w:rsidRPr="00BA59A4" w:rsidTr="00FB58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AD" w:rsidRPr="00BA59A4" w:rsidRDefault="00A93CAD" w:rsidP="00FB58B3">
            <w:pPr>
              <w:pStyle w:val="Standard"/>
              <w:jc w:val="both"/>
              <w:rPr>
                <w:rFonts w:cs="Times New Roman"/>
              </w:rPr>
            </w:pPr>
            <w:r w:rsidRPr="00BA59A4">
              <w:rPr>
                <w:rFonts w:cs="Times New Roman"/>
                <w:b/>
                <w:iCs/>
              </w:rPr>
              <w:lastRenderedPageBreak/>
              <w:t>ОПК-</w:t>
            </w:r>
            <w:r w:rsidRPr="00BA59A4">
              <w:rPr>
                <w:rFonts w:cs="Times New Roman"/>
                <w:b/>
                <w:iCs/>
                <w:lang w:val="ru-RU"/>
              </w:rPr>
              <w:t>3</w:t>
            </w:r>
            <w:r w:rsidRPr="00BA59A4">
              <w:rPr>
                <w:rFonts w:cs="Times New Roman"/>
                <w:b/>
                <w:iCs/>
              </w:rPr>
              <w:t>.2.1</w:t>
            </w:r>
            <w:r w:rsidRPr="00BA59A4">
              <w:rPr>
                <w:rFonts w:cs="Times New Roman"/>
                <w:lang w:val="ru-RU"/>
              </w:rPr>
              <w:t xml:space="preserve"> </w:t>
            </w:r>
            <w:r w:rsidRPr="00BA59A4">
              <w:rPr>
                <w:rFonts w:cs="Times New Roman"/>
                <w:bCs/>
                <w:shd w:val="clear" w:color="auto" w:fill="FFFFFF" w:themeFill="background1"/>
                <w:lang w:val="ru-RU"/>
              </w:rPr>
              <w:t>Умеет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AD" w:rsidRPr="00BA59A4" w:rsidRDefault="00A93CAD" w:rsidP="00FB58B3">
            <w:r w:rsidRPr="00BA59A4">
              <w:t>Обучающийся умеет:</w:t>
            </w:r>
          </w:p>
          <w:p w:rsidR="00A93CAD" w:rsidRPr="00BA59A4" w:rsidRDefault="00A93CAD" w:rsidP="00A93CAD">
            <w:pPr>
              <w:pStyle w:val="a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/>
              <w:rPr>
                <w:iCs/>
              </w:rPr>
            </w:pPr>
            <w:r w:rsidRPr="00BA59A4">
              <w:rPr>
                <w:iCs/>
              </w:rPr>
              <w:t xml:space="preserve">Умеет разрабатывать организационно-управленческие </w:t>
            </w:r>
            <w:proofErr w:type="gramStart"/>
            <w:r w:rsidRPr="00BA59A4">
              <w:rPr>
                <w:iCs/>
              </w:rPr>
              <w:t xml:space="preserve">решения  </w:t>
            </w:r>
            <w:r w:rsidRPr="00BA59A4">
              <w:t>при</w:t>
            </w:r>
            <w:proofErr w:type="gramEnd"/>
            <w:r w:rsidRPr="00BA59A4">
              <w:t xml:space="preserve"> заключении и расторжении трудовых договоров</w:t>
            </w:r>
            <w:r w:rsidRPr="00BA59A4">
              <w:rPr>
                <w:iCs/>
              </w:rPr>
              <w:t xml:space="preserve"> , при определении </w:t>
            </w:r>
            <w:r w:rsidRPr="00BA59A4">
              <w:t>потребности организации в персонале</w:t>
            </w:r>
            <w:r w:rsidRPr="00BA59A4">
              <w:rPr>
                <w:iCs/>
              </w:rPr>
              <w:t xml:space="preserve"> в условиях сложной и динамичной среды с учетом их социальной значимости.</w:t>
            </w:r>
          </w:p>
          <w:p w:rsidR="00A93CAD" w:rsidRPr="00BA59A4" w:rsidRDefault="00A93CAD" w:rsidP="00A93CAD">
            <w:pPr>
              <w:pStyle w:val="a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/>
              <w:rPr>
                <w:iCs/>
              </w:rPr>
            </w:pPr>
            <w:r w:rsidRPr="00BA59A4">
              <w:rPr>
                <w:iCs/>
              </w:rPr>
              <w:t xml:space="preserve">Умеет обосновывать организационно-управленческие решения по </w:t>
            </w:r>
            <w:r w:rsidRPr="00BA59A4">
              <w:t xml:space="preserve">стратегии управления персоналом </w:t>
            </w:r>
            <w:r w:rsidRPr="00BA59A4">
              <w:rPr>
                <w:iCs/>
              </w:rPr>
              <w:t>в условиях сложной и динамичной среды</w:t>
            </w:r>
            <w:r w:rsidRPr="00BA59A4">
              <w:t xml:space="preserve"> </w:t>
            </w:r>
            <w:r w:rsidRPr="00BA59A4">
              <w:rPr>
                <w:iCs/>
              </w:rPr>
              <w:t>с учетом их социальной значимости.</w:t>
            </w:r>
          </w:p>
          <w:p w:rsidR="00A93CAD" w:rsidRPr="00BA59A4" w:rsidRDefault="00A93CAD" w:rsidP="00A93CAD">
            <w:pPr>
              <w:pStyle w:val="a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/>
              <w:rPr>
                <w:iCs/>
              </w:rPr>
            </w:pPr>
            <w:r w:rsidRPr="00BA59A4">
              <w:rPr>
                <w:iCs/>
              </w:rPr>
              <w:t xml:space="preserve">Умеет содействовать реализации организационно-управленческих решений </w:t>
            </w:r>
            <w:r w:rsidRPr="00BA59A4">
              <w:t>по стимулированию деятельности персонала</w:t>
            </w:r>
            <w:r w:rsidRPr="00BA59A4">
              <w:rPr>
                <w:iCs/>
              </w:rPr>
              <w:t xml:space="preserve"> в условиях сложной и динамичной среды.</w:t>
            </w:r>
          </w:p>
          <w:p w:rsidR="00A93CAD" w:rsidRPr="00BA59A4" w:rsidRDefault="00A93CAD" w:rsidP="00A93CAD">
            <w:pPr>
              <w:pStyle w:val="a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/>
            </w:pPr>
            <w:r w:rsidRPr="00BA59A4">
              <w:rPr>
                <w:iCs/>
              </w:rPr>
              <w:t xml:space="preserve"> Умеет оценивать последствия организационно-управленческих решений в условиях сложной и динамичной среды.</w:t>
            </w:r>
          </w:p>
          <w:p w:rsidR="00A93CAD" w:rsidRPr="00BA59A4" w:rsidRDefault="00A93CAD" w:rsidP="00A93CAD">
            <w:pPr>
              <w:pStyle w:val="a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/>
            </w:pPr>
            <w:r w:rsidRPr="00BA59A4">
              <w:rPr>
                <w:iCs/>
              </w:rPr>
              <w:t xml:space="preserve">Умеет оценивать последствия организационно-управленческих решений </w:t>
            </w:r>
            <w:r w:rsidRPr="00BA59A4">
              <w:t>по  обучению персонала</w:t>
            </w:r>
            <w:r w:rsidRPr="00BA59A4">
              <w:rPr>
                <w:iCs/>
              </w:rPr>
              <w:t xml:space="preserve"> в условиях сложной и динамичной среды.</w:t>
            </w:r>
          </w:p>
        </w:tc>
      </w:tr>
      <w:tr w:rsidR="00A93CAD" w:rsidRPr="00E64781" w:rsidTr="00FB58B3"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AD" w:rsidRPr="00BA59A4" w:rsidRDefault="00A93CAD" w:rsidP="00FB58B3">
            <w:pPr>
              <w:jc w:val="both"/>
              <w:rPr>
                <w:bCs/>
              </w:rPr>
            </w:pPr>
            <w:r w:rsidRPr="00BA59A4">
              <w:rPr>
                <w:b/>
                <w:iCs/>
              </w:rPr>
              <w:t>ОПК-3.3.1</w:t>
            </w:r>
            <w:r w:rsidRPr="00BA59A4">
              <w:rPr>
                <w:iCs/>
              </w:rPr>
              <w:t xml:space="preserve"> </w:t>
            </w:r>
          </w:p>
          <w:p w:rsidR="00A93CAD" w:rsidRPr="00BA59A4" w:rsidRDefault="00A93CAD" w:rsidP="00FB58B3">
            <w:pPr>
              <w:shd w:val="clear" w:color="auto" w:fill="FFFFFF" w:themeFill="background1"/>
              <w:jc w:val="both"/>
            </w:pPr>
            <w:r w:rsidRPr="00BA59A4">
              <w:rPr>
                <w:bCs/>
              </w:rPr>
              <w:t xml:space="preserve">Владеет способностью </w:t>
            </w:r>
            <w:r w:rsidRPr="00BA59A4">
              <w:rPr>
                <w:bCs/>
              </w:rPr>
              <w:lastRenderedPageBreak/>
              <w:t>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  <w:p w:rsidR="00A93CAD" w:rsidRPr="00BA59A4" w:rsidRDefault="00A93CAD" w:rsidP="00FB58B3">
            <w:pPr>
              <w:pStyle w:val="a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93CAD" w:rsidRPr="00BA59A4" w:rsidRDefault="00A93CAD" w:rsidP="00FB58B3">
            <w:pPr>
              <w:pStyle w:val="a4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BA59A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Обучающийся владеет: </w:t>
            </w:r>
          </w:p>
          <w:p w:rsidR="00A93CAD" w:rsidRPr="00BA59A4" w:rsidRDefault="00A93CAD" w:rsidP="00A93CAD">
            <w:pPr>
              <w:pStyle w:val="a"/>
              <w:numPr>
                <w:ilvl w:val="0"/>
                <w:numId w:val="7"/>
              </w:numPr>
              <w:spacing w:before="0" w:beforeAutospacing="0" w:after="0" w:afterAutospacing="0"/>
              <w:rPr>
                <w:iCs/>
              </w:rPr>
            </w:pPr>
            <w:r w:rsidRPr="00BA59A4">
              <w:rPr>
                <w:iCs/>
              </w:rPr>
              <w:t xml:space="preserve">Владеет способностью разрабатывать </w:t>
            </w:r>
            <w:r w:rsidRPr="00BA59A4">
              <w:rPr>
                <w:iCs/>
              </w:rPr>
              <w:lastRenderedPageBreak/>
              <w:t xml:space="preserve">организационно-управленческие </w:t>
            </w:r>
            <w:proofErr w:type="gramStart"/>
            <w:r w:rsidRPr="00BA59A4">
              <w:rPr>
                <w:iCs/>
              </w:rPr>
              <w:t>решения  и</w:t>
            </w:r>
            <w:proofErr w:type="gramEnd"/>
            <w:r w:rsidRPr="00BA59A4">
              <w:rPr>
                <w:iCs/>
              </w:rPr>
              <w:t xml:space="preserve"> документы, в том числе штатного расписания, положения о структурном подразделении, правил внутреннего трудового распорядка в условиях сложной и динамичной среды с учетом их социальной значимости.</w:t>
            </w:r>
          </w:p>
          <w:p w:rsidR="00A93CAD" w:rsidRPr="00BA59A4" w:rsidRDefault="00A93CAD" w:rsidP="00A93CAD">
            <w:pPr>
              <w:pStyle w:val="a"/>
              <w:numPr>
                <w:ilvl w:val="0"/>
                <w:numId w:val="7"/>
              </w:numPr>
              <w:spacing w:before="0" w:beforeAutospacing="0" w:after="0" w:afterAutospacing="0"/>
              <w:rPr>
                <w:iCs/>
              </w:rPr>
            </w:pPr>
            <w:r w:rsidRPr="00BA59A4">
              <w:rPr>
                <w:iCs/>
              </w:rPr>
              <w:t xml:space="preserve">Владеет способностью обосновывать организационно-управленческие решения и документы в рамках заключения и расторжения трудового договора с работником, оформления приказов по персоналу, оформления личной </w:t>
            </w:r>
            <w:proofErr w:type="gramStart"/>
            <w:r w:rsidRPr="00BA59A4">
              <w:rPr>
                <w:iCs/>
              </w:rPr>
              <w:t>карточки  форма</w:t>
            </w:r>
            <w:proofErr w:type="gramEnd"/>
            <w:r w:rsidRPr="00BA59A4">
              <w:rPr>
                <w:iCs/>
              </w:rPr>
              <w:t xml:space="preserve"> Т-2 в условиях сложной и динамичной среды с учетом их социальной значимости.</w:t>
            </w:r>
          </w:p>
          <w:p w:rsidR="00A93CAD" w:rsidRPr="00BA59A4" w:rsidRDefault="00A93CAD" w:rsidP="00A93CAD">
            <w:pPr>
              <w:pStyle w:val="a"/>
              <w:numPr>
                <w:ilvl w:val="0"/>
                <w:numId w:val="7"/>
              </w:numPr>
              <w:spacing w:before="0" w:beforeAutospacing="0" w:after="0" w:afterAutospacing="0"/>
              <w:rPr>
                <w:iCs/>
              </w:rPr>
            </w:pPr>
            <w:r w:rsidRPr="00BA59A4">
              <w:rPr>
                <w:iCs/>
              </w:rPr>
              <w:t xml:space="preserve">Владеет способностью содействовать реализации организационно-управленческих решений в условиях сложной и динамичной среды. </w:t>
            </w:r>
          </w:p>
          <w:p w:rsidR="00A93CAD" w:rsidRPr="00BA59A4" w:rsidRDefault="00A93CAD" w:rsidP="00A93CAD">
            <w:pPr>
              <w:pStyle w:val="a"/>
              <w:numPr>
                <w:ilvl w:val="0"/>
                <w:numId w:val="7"/>
              </w:numPr>
              <w:spacing w:before="0" w:beforeAutospacing="0" w:after="0" w:afterAutospacing="0"/>
              <w:rPr>
                <w:iCs/>
              </w:rPr>
            </w:pPr>
            <w:r w:rsidRPr="00BA59A4">
              <w:rPr>
                <w:iCs/>
              </w:rPr>
              <w:t>Владеет способностью оценивать последствия организационно-управленческих решений в условиях сложной и динамичной среды</w:t>
            </w:r>
          </w:p>
        </w:tc>
      </w:tr>
    </w:tbl>
    <w:p w:rsidR="002D7F29" w:rsidRPr="00F94DDD" w:rsidRDefault="002D7F29" w:rsidP="002D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DD">
        <w:rPr>
          <w:rFonts w:ascii="Times New Roman" w:hAnsi="Times New Roman" w:cs="Times New Roman"/>
          <w:sz w:val="24"/>
          <w:szCs w:val="24"/>
        </w:rPr>
        <w:lastRenderedPageBreak/>
        <w:t xml:space="preserve">        В рамках изучения дисциплины (модуля) осуществляется практическая подготовка обучающихся к будущей профессиональной деятельности. Результатом обучения по дисциплине является формирования у </w:t>
      </w:r>
      <w:proofErr w:type="gramStart"/>
      <w:r w:rsidRPr="00F94DDD">
        <w:rPr>
          <w:rFonts w:ascii="Times New Roman" w:hAnsi="Times New Roman" w:cs="Times New Roman"/>
          <w:sz w:val="24"/>
          <w:szCs w:val="24"/>
        </w:rPr>
        <w:t>обучающихся  практических</w:t>
      </w:r>
      <w:proofErr w:type="gramEnd"/>
      <w:r w:rsidRPr="00F94DDD">
        <w:rPr>
          <w:rFonts w:ascii="Times New Roman" w:hAnsi="Times New Roman" w:cs="Times New Roman"/>
          <w:sz w:val="24"/>
          <w:szCs w:val="24"/>
        </w:rPr>
        <w:t xml:space="preserve"> навыков:</w:t>
      </w:r>
    </w:p>
    <w:p w:rsidR="002D7F29" w:rsidRDefault="002D7F29" w:rsidP="002D7F2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DD">
        <w:rPr>
          <w:rFonts w:ascii="Times New Roman" w:hAnsi="Times New Roman" w:cs="Times New Roman"/>
          <w:sz w:val="24"/>
          <w:szCs w:val="24"/>
        </w:rPr>
        <w:t xml:space="preserve">использования инструментария организационно – управленческой теории в </w:t>
      </w:r>
    </w:p>
    <w:p w:rsidR="002D7F29" w:rsidRPr="00F94DDD" w:rsidRDefault="002D7F29" w:rsidP="002D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DD">
        <w:rPr>
          <w:rFonts w:ascii="Times New Roman" w:hAnsi="Times New Roman" w:cs="Times New Roman"/>
          <w:sz w:val="24"/>
          <w:szCs w:val="24"/>
        </w:rPr>
        <w:t>принятии управленческих решений в области управления человеческими ресурсами;</w:t>
      </w:r>
    </w:p>
    <w:p w:rsidR="002D7F29" w:rsidRDefault="002D7F29" w:rsidP="002D7F29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DD">
        <w:rPr>
          <w:rFonts w:ascii="Times New Roman" w:hAnsi="Times New Roman" w:cs="Times New Roman"/>
          <w:bCs/>
          <w:sz w:val="24"/>
          <w:szCs w:val="24"/>
        </w:rPr>
        <w:t xml:space="preserve">разработки обоснованных организационно-управленческих решений </w:t>
      </w:r>
      <w:r w:rsidRPr="00F94DDD">
        <w:rPr>
          <w:rFonts w:ascii="Times New Roman" w:hAnsi="Times New Roman" w:cs="Times New Roman"/>
          <w:sz w:val="24"/>
          <w:szCs w:val="24"/>
        </w:rPr>
        <w:t xml:space="preserve">области </w:t>
      </w:r>
    </w:p>
    <w:p w:rsidR="00671BA4" w:rsidRPr="002D7F29" w:rsidRDefault="002D7F29" w:rsidP="002D7F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DD">
        <w:rPr>
          <w:rFonts w:ascii="Times New Roman" w:hAnsi="Times New Roman" w:cs="Times New Roman"/>
          <w:sz w:val="24"/>
          <w:szCs w:val="24"/>
        </w:rPr>
        <w:t xml:space="preserve">управления человеческими ресурсами </w:t>
      </w:r>
      <w:r w:rsidRPr="00F94DDD">
        <w:rPr>
          <w:rFonts w:ascii="Times New Roman" w:hAnsi="Times New Roman" w:cs="Times New Roman"/>
          <w:bCs/>
          <w:sz w:val="24"/>
          <w:szCs w:val="24"/>
        </w:rPr>
        <w:t xml:space="preserve">  с учетом их социальной значимости, содействия их реализации в условиях сложной и динамичной среды.</w:t>
      </w:r>
    </w:p>
    <w:p w:rsidR="00F94DDD" w:rsidRPr="000B5EAD" w:rsidRDefault="00F94DDD" w:rsidP="000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5CC7" w:rsidRPr="000B5EAD" w:rsidRDefault="00CB5CC7" w:rsidP="000B5EAD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AD">
        <w:rPr>
          <w:rFonts w:ascii="Times New Roman" w:hAnsi="Times New Roman" w:cs="Times New Roman"/>
          <w:b/>
          <w:sz w:val="24"/>
          <w:szCs w:val="24"/>
        </w:rPr>
        <w:t>4. Со</w:t>
      </w:r>
      <w:r w:rsidR="00FE07AC" w:rsidRPr="000B5EAD">
        <w:rPr>
          <w:rFonts w:ascii="Times New Roman" w:hAnsi="Times New Roman" w:cs="Times New Roman"/>
          <w:b/>
          <w:sz w:val="24"/>
          <w:szCs w:val="24"/>
        </w:rPr>
        <w:t>держание и структура дисциплины</w:t>
      </w:r>
    </w:p>
    <w:p w:rsidR="001270AB" w:rsidRPr="00640CDE" w:rsidRDefault="008F2355" w:rsidP="000B5EAD">
      <w:pPr>
        <w:pStyle w:val="a5"/>
        <w:spacing w:after="0"/>
        <w:jc w:val="both"/>
      </w:pPr>
      <w:r w:rsidRPr="00640CDE">
        <w:t xml:space="preserve">1. </w:t>
      </w:r>
      <w:r w:rsidR="0076646B" w:rsidRPr="00640CDE">
        <w:t>Общие положения по  управлению  трудовым коллективом и человеческими ресурсами.</w:t>
      </w:r>
      <w:r w:rsidR="001270AB" w:rsidRPr="00640CDE">
        <w:t xml:space="preserve"> </w:t>
      </w:r>
    </w:p>
    <w:p w:rsidR="000D4D02" w:rsidRPr="00640CDE" w:rsidRDefault="008403F3" w:rsidP="00640CDE">
      <w:pPr>
        <w:pStyle w:val="a5"/>
        <w:spacing w:after="0"/>
        <w:jc w:val="both"/>
      </w:pPr>
      <w:r w:rsidRPr="00640CDE">
        <w:t>2. Технологии управления человеческими ресурсами</w:t>
      </w:r>
      <w:r w:rsidR="008F2045" w:rsidRPr="00640CDE">
        <w:t xml:space="preserve">. </w:t>
      </w:r>
    </w:p>
    <w:p w:rsidR="00ED38BB" w:rsidRPr="00640CDE" w:rsidRDefault="00EA6075" w:rsidP="000B5E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0CDE">
        <w:rPr>
          <w:rFonts w:ascii="Times New Roman" w:hAnsi="Times New Roman" w:cs="Times New Roman"/>
          <w:sz w:val="24"/>
          <w:szCs w:val="24"/>
        </w:rPr>
        <w:t>3</w:t>
      </w:r>
      <w:r w:rsidR="008F2355" w:rsidRPr="00640CDE">
        <w:rPr>
          <w:rFonts w:ascii="Times New Roman" w:hAnsi="Times New Roman" w:cs="Times New Roman"/>
          <w:sz w:val="24"/>
          <w:szCs w:val="24"/>
        </w:rPr>
        <w:t xml:space="preserve">. </w:t>
      </w:r>
      <w:r w:rsidR="00077184" w:rsidRPr="00640CDE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611091" w:rsidRPr="00640CDE">
        <w:rPr>
          <w:rFonts w:ascii="Times New Roman" w:hAnsi="Times New Roman" w:cs="Times New Roman"/>
          <w:sz w:val="24"/>
          <w:szCs w:val="24"/>
        </w:rPr>
        <w:t xml:space="preserve"> и стимулирование деятельности </w:t>
      </w:r>
      <w:r w:rsidR="00077184" w:rsidRPr="00640CDE">
        <w:rPr>
          <w:rFonts w:ascii="Times New Roman" w:hAnsi="Times New Roman" w:cs="Times New Roman"/>
          <w:sz w:val="24"/>
          <w:szCs w:val="24"/>
        </w:rPr>
        <w:t xml:space="preserve"> человеческих ресурсов. </w:t>
      </w:r>
    </w:p>
    <w:p w:rsidR="00FE07AC" w:rsidRDefault="00FE07AC" w:rsidP="000B5EA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EAD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264D64" w:rsidRPr="000B5EAD" w:rsidRDefault="00264D64" w:rsidP="000B5EAD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очной формы обучения</w:t>
      </w:r>
    </w:p>
    <w:p w:rsidR="00FE07AC" w:rsidRPr="000B5EAD" w:rsidRDefault="00FE07AC" w:rsidP="000B5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611091" w:rsidRPr="000B5EAD">
        <w:rPr>
          <w:rFonts w:ascii="Times New Roman" w:hAnsi="Times New Roman" w:cs="Times New Roman"/>
          <w:sz w:val="24"/>
          <w:szCs w:val="24"/>
        </w:rPr>
        <w:t>5</w:t>
      </w:r>
      <w:r w:rsidRPr="000B5EAD">
        <w:rPr>
          <w:rFonts w:ascii="Times New Roman" w:hAnsi="Times New Roman" w:cs="Times New Roman"/>
          <w:sz w:val="24"/>
          <w:szCs w:val="24"/>
        </w:rPr>
        <w:t xml:space="preserve"> зачетных единиц (1</w:t>
      </w:r>
      <w:r w:rsidR="00F94DDD">
        <w:rPr>
          <w:rFonts w:ascii="Times New Roman" w:hAnsi="Times New Roman" w:cs="Times New Roman"/>
          <w:sz w:val="24"/>
          <w:szCs w:val="24"/>
        </w:rPr>
        <w:t>80 час</w:t>
      </w:r>
      <w:r w:rsidR="001B4313">
        <w:rPr>
          <w:rFonts w:ascii="Times New Roman" w:hAnsi="Times New Roman" w:cs="Times New Roman"/>
          <w:sz w:val="24"/>
          <w:szCs w:val="24"/>
        </w:rPr>
        <w:t>о</w:t>
      </w:r>
      <w:r w:rsidR="00F94DDD">
        <w:rPr>
          <w:rFonts w:ascii="Times New Roman" w:hAnsi="Times New Roman" w:cs="Times New Roman"/>
          <w:sz w:val="24"/>
          <w:szCs w:val="24"/>
        </w:rPr>
        <w:t>в</w:t>
      </w:r>
      <w:r w:rsidRPr="000B5EAD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FE07AC" w:rsidRPr="000B5EAD" w:rsidRDefault="00FE07AC" w:rsidP="000B5EAD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B5EAD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D62734" w:rsidRPr="000B5EAD">
        <w:rPr>
          <w:rFonts w:ascii="Times New Roman" w:hAnsi="Times New Roman" w:cs="Times New Roman"/>
          <w:sz w:val="24"/>
          <w:szCs w:val="24"/>
        </w:rPr>
        <w:t>32</w:t>
      </w:r>
      <w:r w:rsidRPr="000B5EAD">
        <w:rPr>
          <w:rFonts w:ascii="Times New Roman" w:hAnsi="Times New Roman" w:cs="Times New Roman"/>
          <w:sz w:val="24"/>
          <w:szCs w:val="24"/>
        </w:rPr>
        <w:t xml:space="preserve"> час</w:t>
      </w:r>
      <w:r w:rsidR="00D62734" w:rsidRPr="000B5EAD">
        <w:rPr>
          <w:rFonts w:ascii="Times New Roman" w:hAnsi="Times New Roman" w:cs="Times New Roman"/>
          <w:sz w:val="24"/>
          <w:szCs w:val="24"/>
        </w:rPr>
        <w:t>а</w:t>
      </w:r>
      <w:r w:rsidRPr="000B5EAD">
        <w:rPr>
          <w:rFonts w:ascii="Times New Roman" w:hAnsi="Times New Roman" w:cs="Times New Roman"/>
          <w:sz w:val="24"/>
          <w:szCs w:val="24"/>
        </w:rPr>
        <w:t>;</w:t>
      </w:r>
      <w:bookmarkStart w:id="0" w:name="_GoBack"/>
      <w:bookmarkEnd w:id="0"/>
    </w:p>
    <w:p w:rsidR="00FE07AC" w:rsidRPr="000B5EAD" w:rsidRDefault="006A4C23" w:rsidP="000B5EAD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B5EAD">
        <w:rPr>
          <w:rFonts w:ascii="Times New Roman" w:hAnsi="Times New Roman" w:cs="Times New Roman"/>
          <w:sz w:val="24"/>
          <w:szCs w:val="24"/>
        </w:rPr>
        <w:t>практические занятия</w:t>
      </w:r>
      <w:r w:rsidR="00FE07AC" w:rsidRPr="000B5EAD">
        <w:rPr>
          <w:rFonts w:ascii="Times New Roman" w:hAnsi="Times New Roman" w:cs="Times New Roman"/>
          <w:sz w:val="24"/>
          <w:szCs w:val="24"/>
        </w:rPr>
        <w:t xml:space="preserve"> – </w:t>
      </w:r>
      <w:r w:rsidR="00D62734" w:rsidRPr="000B5EAD">
        <w:rPr>
          <w:rFonts w:ascii="Times New Roman" w:hAnsi="Times New Roman" w:cs="Times New Roman"/>
          <w:sz w:val="24"/>
          <w:szCs w:val="24"/>
        </w:rPr>
        <w:t>32</w:t>
      </w:r>
      <w:r w:rsidR="00FE07AC" w:rsidRPr="000B5EAD">
        <w:rPr>
          <w:rFonts w:ascii="Times New Roman" w:hAnsi="Times New Roman" w:cs="Times New Roman"/>
          <w:sz w:val="24"/>
          <w:szCs w:val="24"/>
        </w:rPr>
        <w:t xml:space="preserve"> час</w:t>
      </w:r>
      <w:r w:rsidR="00D62734" w:rsidRPr="000B5EAD">
        <w:rPr>
          <w:rFonts w:ascii="Times New Roman" w:hAnsi="Times New Roman" w:cs="Times New Roman"/>
          <w:sz w:val="24"/>
          <w:szCs w:val="24"/>
        </w:rPr>
        <w:t>а</w:t>
      </w:r>
      <w:r w:rsidR="00FE07AC" w:rsidRPr="000B5EAD">
        <w:rPr>
          <w:rFonts w:ascii="Times New Roman" w:hAnsi="Times New Roman" w:cs="Times New Roman"/>
          <w:sz w:val="24"/>
          <w:szCs w:val="24"/>
        </w:rPr>
        <w:t>;</w:t>
      </w:r>
    </w:p>
    <w:p w:rsidR="00FE07AC" w:rsidRPr="000B5EAD" w:rsidRDefault="00FE07AC" w:rsidP="000B5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1764C4" w:rsidRPr="000B5EAD">
        <w:rPr>
          <w:rFonts w:ascii="Times New Roman" w:hAnsi="Times New Roman" w:cs="Times New Roman"/>
          <w:sz w:val="24"/>
          <w:szCs w:val="24"/>
        </w:rPr>
        <w:t>80</w:t>
      </w:r>
      <w:r w:rsidR="008F2355" w:rsidRPr="000B5EAD">
        <w:rPr>
          <w:rFonts w:ascii="Times New Roman" w:hAnsi="Times New Roman" w:cs="Times New Roman"/>
          <w:sz w:val="24"/>
          <w:szCs w:val="24"/>
        </w:rPr>
        <w:t xml:space="preserve"> </w:t>
      </w:r>
      <w:r w:rsidRPr="000B5EAD">
        <w:rPr>
          <w:rFonts w:ascii="Times New Roman" w:hAnsi="Times New Roman" w:cs="Times New Roman"/>
          <w:sz w:val="24"/>
          <w:szCs w:val="24"/>
        </w:rPr>
        <w:t>час;</w:t>
      </w:r>
    </w:p>
    <w:p w:rsidR="00FE07AC" w:rsidRPr="000B5EAD" w:rsidRDefault="00482C3F" w:rsidP="000B5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контроль – 36</w:t>
      </w:r>
      <w:r w:rsidR="002F441C" w:rsidRPr="000B5EAD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E07AC" w:rsidRPr="000B5EAD" w:rsidRDefault="00FE07AC" w:rsidP="000B5EA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Форма контроля знаний –</w:t>
      </w:r>
      <w:r w:rsidR="000D4D02" w:rsidRPr="000B5EAD">
        <w:rPr>
          <w:rFonts w:ascii="Times New Roman" w:hAnsi="Times New Roman" w:cs="Times New Roman"/>
          <w:sz w:val="24"/>
          <w:szCs w:val="24"/>
        </w:rPr>
        <w:t xml:space="preserve"> </w:t>
      </w:r>
      <w:r w:rsidR="001764C4" w:rsidRPr="000B5EAD">
        <w:rPr>
          <w:rFonts w:ascii="Times New Roman" w:hAnsi="Times New Roman" w:cs="Times New Roman"/>
          <w:sz w:val="24"/>
          <w:szCs w:val="24"/>
        </w:rPr>
        <w:t xml:space="preserve">курсовой проект, </w:t>
      </w:r>
      <w:r w:rsidR="00482C3F" w:rsidRPr="000B5EAD">
        <w:rPr>
          <w:rFonts w:ascii="Times New Roman" w:hAnsi="Times New Roman" w:cs="Times New Roman"/>
          <w:sz w:val="24"/>
          <w:szCs w:val="24"/>
        </w:rPr>
        <w:t>экзамен</w:t>
      </w:r>
      <w:r w:rsidRPr="000B5EAD">
        <w:rPr>
          <w:rFonts w:ascii="Times New Roman" w:hAnsi="Times New Roman" w:cs="Times New Roman"/>
          <w:sz w:val="24"/>
          <w:szCs w:val="24"/>
        </w:rPr>
        <w:t>.</w:t>
      </w:r>
    </w:p>
    <w:p w:rsidR="00CB5CC7" w:rsidRPr="00F656D0" w:rsidRDefault="00264D64" w:rsidP="000B5E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6D0">
        <w:rPr>
          <w:rFonts w:ascii="Times New Roman" w:hAnsi="Times New Roman" w:cs="Times New Roman"/>
          <w:b/>
          <w:sz w:val="24"/>
          <w:szCs w:val="24"/>
        </w:rPr>
        <w:t>Для заочной формы обучения</w:t>
      </w:r>
    </w:p>
    <w:p w:rsidR="00F656D0" w:rsidRPr="000B5EAD" w:rsidRDefault="00F656D0" w:rsidP="00F656D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Объем дисциплины – 5 зачетных единиц (1</w:t>
      </w:r>
      <w:r>
        <w:rPr>
          <w:rFonts w:ascii="Times New Roman" w:hAnsi="Times New Roman" w:cs="Times New Roman"/>
          <w:sz w:val="24"/>
          <w:szCs w:val="24"/>
        </w:rPr>
        <w:t>80 часов</w:t>
      </w:r>
      <w:r w:rsidRPr="000B5EAD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264D64" w:rsidRPr="000B5EAD" w:rsidRDefault="00264D64" w:rsidP="00264D64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B5EAD">
        <w:rPr>
          <w:rFonts w:ascii="Times New Roman" w:hAnsi="Times New Roman" w:cs="Times New Roman"/>
          <w:sz w:val="24"/>
          <w:szCs w:val="24"/>
        </w:rPr>
        <w:t>лекции – 32 часа;</w:t>
      </w:r>
    </w:p>
    <w:p w:rsidR="00264D64" w:rsidRPr="000B5EAD" w:rsidRDefault="00264D64" w:rsidP="00264D64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B5EAD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0B5EAD">
        <w:rPr>
          <w:rFonts w:ascii="Times New Roman" w:hAnsi="Times New Roman" w:cs="Times New Roman"/>
          <w:sz w:val="24"/>
          <w:szCs w:val="24"/>
        </w:rPr>
        <w:t>часа;</w:t>
      </w:r>
    </w:p>
    <w:p w:rsidR="00264D64" w:rsidRPr="000B5EAD" w:rsidRDefault="00264D64" w:rsidP="00264D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>
        <w:rPr>
          <w:rFonts w:ascii="Times New Roman" w:hAnsi="Times New Roman" w:cs="Times New Roman"/>
          <w:sz w:val="24"/>
          <w:szCs w:val="24"/>
        </w:rPr>
        <w:t>96</w:t>
      </w:r>
      <w:r w:rsidRPr="000B5EAD">
        <w:rPr>
          <w:rFonts w:ascii="Times New Roman" w:hAnsi="Times New Roman" w:cs="Times New Roman"/>
          <w:sz w:val="24"/>
          <w:szCs w:val="24"/>
        </w:rPr>
        <w:t xml:space="preserve"> час;</w:t>
      </w:r>
    </w:p>
    <w:p w:rsidR="00264D64" w:rsidRPr="000B5EAD" w:rsidRDefault="00264D64" w:rsidP="00264D6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5EAD">
        <w:rPr>
          <w:rFonts w:ascii="Times New Roman" w:hAnsi="Times New Roman" w:cs="Times New Roman"/>
          <w:sz w:val="24"/>
          <w:szCs w:val="24"/>
        </w:rPr>
        <w:t>контроль – 36 часов;</w:t>
      </w:r>
    </w:p>
    <w:p w:rsidR="00482C3F" w:rsidRPr="00D2714B" w:rsidRDefault="00264D64" w:rsidP="00F656D0">
      <w:pPr>
        <w:contextualSpacing/>
        <w:jc w:val="both"/>
        <w:rPr>
          <w:sz w:val="28"/>
          <w:szCs w:val="28"/>
        </w:rPr>
      </w:pPr>
      <w:r w:rsidRPr="000B5EAD">
        <w:rPr>
          <w:rFonts w:ascii="Times New Roman" w:hAnsi="Times New Roman" w:cs="Times New Roman"/>
          <w:sz w:val="24"/>
          <w:szCs w:val="24"/>
        </w:rPr>
        <w:t>Форма контроля знаний – курсовой проект, экзамен.</w:t>
      </w:r>
    </w:p>
    <w:sectPr w:rsidR="00482C3F" w:rsidRPr="00D2714B" w:rsidSect="00A8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-67"/>
        </w:tabs>
        <w:ind w:left="-67" w:hanging="360"/>
      </w:pPr>
      <w:rPr>
        <w:rFonts w:ascii="Symbol" w:hAnsi="Symbol" w:hint="default"/>
      </w:rPr>
    </w:lvl>
  </w:abstractNum>
  <w:abstractNum w:abstractNumId="1" w15:restartNumberingAfterBreak="0">
    <w:nsid w:val="0A9F230B"/>
    <w:multiLevelType w:val="hybridMultilevel"/>
    <w:tmpl w:val="20E2F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A4148"/>
    <w:multiLevelType w:val="hybridMultilevel"/>
    <w:tmpl w:val="2D429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86146"/>
    <w:multiLevelType w:val="hybridMultilevel"/>
    <w:tmpl w:val="291EEF8E"/>
    <w:lvl w:ilvl="0" w:tplc="EB42D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A2270A1"/>
    <w:multiLevelType w:val="hybridMultilevel"/>
    <w:tmpl w:val="83E46314"/>
    <w:lvl w:ilvl="0" w:tplc="573066D0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660C"/>
    <w:multiLevelType w:val="hybridMultilevel"/>
    <w:tmpl w:val="714860EE"/>
    <w:lvl w:ilvl="0" w:tplc="427CE43C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3102"/>
    <w:rsid w:val="00043B41"/>
    <w:rsid w:val="00061E43"/>
    <w:rsid w:val="000640FC"/>
    <w:rsid w:val="00077184"/>
    <w:rsid w:val="000B5EAD"/>
    <w:rsid w:val="000C6F8B"/>
    <w:rsid w:val="000D4D02"/>
    <w:rsid w:val="001270AB"/>
    <w:rsid w:val="00174343"/>
    <w:rsid w:val="001764C4"/>
    <w:rsid w:val="001B4313"/>
    <w:rsid w:val="001F06A8"/>
    <w:rsid w:val="001F61F0"/>
    <w:rsid w:val="00255515"/>
    <w:rsid w:val="00264D64"/>
    <w:rsid w:val="00293102"/>
    <w:rsid w:val="002D7F29"/>
    <w:rsid w:val="002F441C"/>
    <w:rsid w:val="00365410"/>
    <w:rsid w:val="003E0436"/>
    <w:rsid w:val="00402181"/>
    <w:rsid w:val="00411914"/>
    <w:rsid w:val="004516A9"/>
    <w:rsid w:val="004657A5"/>
    <w:rsid w:val="00482C3F"/>
    <w:rsid w:val="004B3A3B"/>
    <w:rsid w:val="004D7451"/>
    <w:rsid w:val="005138D0"/>
    <w:rsid w:val="0053211A"/>
    <w:rsid w:val="00611091"/>
    <w:rsid w:val="00640CDE"/>
    <w:rsid w:val="00671BA4"/>
    <w:rsid w:val="00692269"/>
    <w:rsid w:val="006A4C23"/>
    <w:rsid w:val="00701C75"/>
    <w:rsid w:val="0072101F"/>
    <w:rsid w:val="007337BF"/>
    <w:rsid w:val="0076646B"/>
    <w:rsid w:val="007A70DD"/>
    <w:rsid w:val="008403F3"/>
    <w:rsid w:val="00873AA2"/>
    <w:rsid w:val="008926F2"/>
    <w:rsid w:val="008E3C05"/>
    <w:rsid w:val="008F2045"/>
    <w:rsid w:val="008F2355"/>
    <w:rsid w:val="009D0742"/>
    <w:rsid w:val="00A873A7"/>
    <w:rsid w:val="00A93CAD"/>
    <w:rsid w:val="00B97D51"/>
    <w:rsid w:val="00BB10E6"/>
    <w:rsid w:val="00C42B06"/>
    <w:rsid w:val="00C84549"/>
    <w:rsid w:val="00CB4914"/>
    <w:rsid w:val="00CB5CC7"/>
    <w:rsid w:val="00CE6AF9"/>
    <w:rsid w:val="00CF19C3"/>
    <w:rsid w:val="00CF7A73"/>
    <w:rsid w:val="00D21D83"/>
    <w:rsid w:val="00D514C0"/>
    <w:rsid w:val="00D62734"/>
    <w:rsid w:val="00DC25D5"/>
    <w:rsid w:val="00DC7D63"/>
    <w:rsid w:val="00E11869"/>
    <w:rsid w:val="00E50FB1"/>
    <w:rsid w:val="00E706FF"/>
    <w:rsid w:val="00EA6075"/>
    <w:rsid w:val="00EB34C8"/>
    <w:rsid w:val="00EB7877"/>
    <w:rsid w:val="00ED38BB"/>
    <w:rsid w:val="00F27EAD"/>
    <w:rsid w:val="00F656D0"/>
    <w:rsid w:val="00F76E2C"/>
    <w:rsid w:val="00F94DDD"/>
    <w:rsid w:val="00FC1A5F"/>
    <w:rsid w:val="00FE0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74926"/>
  <w15:docId w15:val="{6A658460-D2F3-4330-9291-8A52C5B3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A873A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B5CC7"/>
    <w:pPr>
      <w:ind w:left="720"/>
      <w:contextualSpacing/>
    </w:pPr>
  </w:style>
  <w:style w:type="paragraph" w:styleId="a5">
    <w:name w:val="Body Text"/>
    <w:basedOn w:val="a0"/>
    <w:link w:val="a6"/>
    <w:rsid w:val="001270A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1"/>
    <w:link w:val="a5"/>
    <w:rsid w:val="001270A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">
    <w:name w:val="Normal (Web)"/>
    <w:basedOn w:val="a0"/>
    <w:uiPriority w:val="99"/>
    <w:rsid w:val="000D4D02"/>
    <w:pPr>
      <w:numPr>
        <w:numId w:val="4"/>
      </w:num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D4D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071C57-FEB8-4294-96C5-4539B2D6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Без пароля</cp:lastModifiedBy>
  <cp:revision>45</cp:revision>
  <dcterms:created xsi:type="dcterms:W3CDTF">2019-12-24T05:16:00Z</dcterms:created>
  <dcterms:modified xsi:type="dcterms:W3CDTF">2023-05-19T13:52:00Z</dcterms:modified>
</cp:coreProperties>
</file>