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487" w14:textId="77777777" w:rsidR="00017BCA" w:rsidRDefault="005E5E49">
      <w:pPr>
        <w:jc w:val="center"/>
      </w:pPr>
      <w:bookmarkStart w:id="0" w:name="_heading=h.gjdgxs" w:colFirst="0" w:colLast="0"/>
      <w:bookmarkEnd w:id="0"/>
      <w:r>
        <w:t>АННОТАЦИЯ</w:t>
      </w:r>
    </w:p>
    <w:p w14:paraId="166F8750" w14:textId="77777777" w:rsidR="00017BCA" w:rsidRDefault="005E5E49">
      <w:pPr>
        <w:jc w:val="center"/>
      </w:pPr>
      <w:r>
        <w:t>Дисциплины</w:t>
      </w:r>
    </w:p>
    <w:p w14:paraId="4FA6BA7D" w14:textId="4B0AD199" w:rsidR="00017BCA" w:rsidRDefault="005E5E49">
      <w:pPr>
        <w:jc w:val="center"/>
      </w:pPr>
      <w:r>
        <w:t>Б1.О.1</w:t>
      </w:r>
      <w:r w:rsidR="002F5F65">
        <w:t>5</w:t>
      </w:r>
      <w:r>
        <w:t xml:space="preserve"> «</w:t>
      </w:r>
      <w:r w:rsidR="002F5F65">
        <w:t>МАРКЕТИНГ</w:t>
      </w:r>
      <w:r>
        <w:t>»</w:t>
      </w:r>
    </w:p>
    <w:p w14:paraId="4A4D309D" w14:textId="77777777" w:rsidR="00017BCA" w:rsidRDefault="00017BCA"/>
    <w:p w14:paraId="0E4EE3C2" w14:textId="77777777" w:rsidR="00017BCA" w:rsidRDefault="005E5E49">
      <w:pPr>
        <w:jc w:val="both"/>
      </w:pPr>
      <w:r>
        <w:t xml:space="preserve">Направление подготовки 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>»</w:t>
      </w:r>
    </w:p>
    <w:p w14:paraId="03845276" w14:textId="77777777" w:rsidR="00017BCA" w:rsidRDefault="005E5E49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14:paraId="065C2933" w14:textId="4D996B5E" w:rsidR="00017BCA" w:rsidRDefault="005E5E49">
      <w:pPr>
        <w:jc w:val="both"/>
      </w:pPr>
      <w:r>
        <w:t xml:space="preserve">Профили – </w:t>
      </w:r>
      <w:r>
        <w:rPr>
          <w:i/>
        </w:rPr>
        <w:t>«Бизнес-менеджмент», «Логистика», «Маркетинг в цифровой среде», «Управление человеческими ресурсами»</w:t>
      </w:r>
    </w:p>
    <w:p w14:paraId="18A54313" w14:textId="77777777" w:rsidR="00017BCA" w:rsidRDefault="005E5E49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170AF690" w14:textId="77777777" w:rsidR="00017BCA" w:rsidRDefault="005E5E49">
      <w:pPr>
        <w:jc w:val="both"/>
        <w:rPr>
          <w:i/>
        </w:rPr>
      </w:pPr>
      <w:r>
        <w:t xml:space="preserve">Дисциплина относится к обязательной части блока 1 «Дисциплины (модули)». </w:t>
      </w:r>
    </w:p>
    <w:p w14:paraId="1AA1B0CE" w14:textId="77777777" w:rsidR="00017BCA" w:rsidRDefault="005E5E49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0FD49895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>Целью дисциплины является изучение основных инструментов маркетинга на основе выявления и оценки новых рыночных возможностей для создания и развития новых направлений деятельности предприятия.</w:t>
      </w:r>
    </w:p>
    <w:p w14:paraId="69EE4E5D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 xml:space="preserve">Для достижения цели дисциплины решаются следующие задачи: </w:t>
      </w:r>
    </w:p>
    <w:p w14:paraId="76413580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>изучение методики анализа и оценки новых рыночных возможностей и развития новых направлений деятельности на основе использования инструментов маркетинга,</w:t>
      </w:r>
    </w:p>
    <w:p w14:paraId="3EAE6909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 xml:space="preserve">изучение теоретической части, </w:t>
      </w:r>
    </w:p>
    <w:p w14:paraId="0F3AFBDB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>приобретение умений и овладение методами и методиками в части осуществления сбора, обработки и анализа данных, необходимых для решения поставленных управленческих задач с использованием современного инструментария и интеллектуальных информационно-аналитических систем.</w:t>
      </w:r>
    </w:p>
    <w:p w14:paraId="11BB2498" w14:textId="5A1914AC" w:rsidR="00017BCA" w:rsidRDefault="005E5E49" w:rsidP="002F5F65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377992F" w14:textId="77777777" w:rsidR="00017BCA" w:rsidRDefault="005E5E49">
      <w:pPr>
        <w:jc w:val="both"/>
      </w:pPr>
      <w: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14:paraId="2E3C823B" w14:textId="77777777" w:rsidR="00017BCA" w:rsidRDefault="00017BCA">
      <w:pPr>
        <w:jc w:val="both"/>
      </w:pPr>
    </w:p>
    <w:tbl>
      <w:tblPr>
        <w:tblStyle w:val="afff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60"/>
      </w:tblGrid>
      <w:tr w:rsidR="00017BCA" w14:paraId="5E8F33AD" w14:textId="77777777" w:rsidTr="002F5F65">
        <w:tc>
          <w:tcPr>
            <w:tcW w:w="3510" w:type="dxa"/>
          </w:tcPr>
          <w:p w14:paraId="625CE953" w14:textId="77777777" w:rsidR="00017BCA" w:rsidRDefault="005E5E49">
            <w:pPr>
              <w:jc w:val="center"/>
            </w:pPr>
            <w:r>
              <w:t>Компетенция</w:t>
            </w:r>
          </w:p>
        </w:tc>
        <w:tc>
          <w:tcPr>
            <w:tcW w:w="6060" w:type="dxa"/>
          </w:tcPr>
          <w:p w14:paraId="216FF177" w14:textId="77777777" w:rsidR="00017BCA" w:rsidRDefault="005E5E49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2F5F65" w14:paraId="7F5A613D" w14:textId="77777777" w:rsidTr="002F5F65">
        <w:tc>
          <w:tcPr>
            <w:tcW w:w="3510" w:type="dxa"/>
            <w:vMerge w:val="restart"/>
            <w:vAlign w:val="center"/>
          </w:tcPr>
          <w:p w14:paraId="36BE5EB2" w14:textId="56E3198F" w:rsidR="002F5F65" w:rsidRPr="002F5F65" w:rsidRDefault="002F5F65" w:rsidP="002F5F65">
            <w:pPr>
              <w:rPr>
                <w:iCs/>
                <w:highlight w:val="yellow"/>
              </w:rPr>
            </w:pPr>
            <w:r w:rsidRPr="002F5F65">
              <w:rPr>
                <w:iCs/>
              </w:rPr>
      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AD41" w14:textId="74B2BCBC" w:rsidR="002F5F65" w:rsidRPr="002F5F65" w:rsidRDefault="00B138A9" w:rsidP="002F5F65">
            <w:pPr>
              <w:rPr>
                <w:iCs/>
              </w:rPr>
            </w:pPr>
            <w:r w:rsidRPr="00B138A9">
              <w:rPr>
                <w:iCs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2F5F65" w14:paraId="7CE75492" w14:textId="77777777" w:rsidTr="002F5F65">
        <w:tc>
          <w:tcPr>
            <w:tcW w:w="3510" w:type="dxa"/>
            <w:vMerge/>
            <w:vAlign w:val="center"/>
          </w:tcPr>
          <w:p w14:paraId="49515E11" w14:textId="77777777" w:rsidR="002F5F65" w:rsidRPr="002F5F65" w:rsidRDefault="002F5F65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8439" w14:textId="2F05020C" w:rsidR="002F5F65" w:rsidRPr="002F5F65" w:rsidRDefault="00B138A9" w:rsidP="002F5F65">
            <w:pPr>
              <w:rPr>
                <w:iCs/>
              </w:rPr>
            </w:pPr>
            <w:r w:rsidRPr="00B138A9">
              <w:rPr>
                <w:iCs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2F5F65" w14:paraId="60799B75" w14:textId="77777777" w:rsidTr="002F5F65">
        <w:tc>
          <w:tcPr>
            <w:tcW w:w="3510" w:type="dxa"/>
            <w:vMerge/>
            <w:vAlign w:val="center"/>
          </w:tcPr>
          <w:p w14:paraId="51A46B62" w14:textId="77777777" w:rsidR="002F5F65" w:rsidRPr="002F5F65" w:rsidRDefault="002F5F65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82AB" w14:textId="5FB1686B" w:rsidR="002F5F65" w:rsidRPr="002F5F65" w:rsidRDefault="00B138A9" w:rsidP="002F5F65">
            <w:pPr>
              <w:jc w:val="both"/>
              <w:rPr>
                <w:iCs/>
                <w:highlight w:val="yellow"/>
              </w:rPr>
            </w:pPr>
            <w:r w:rsidRPr="00B138A9">
              <w:rPr>
                <w:iCs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2F5F65" w14:paraId="467E4744" w14:textId="77777777" w:rsidTr="002F5F65">
        <w:tc>
          <w:tcPr>
            <w:tcW w:w="3510" w:type="dxa"/>
            <w:vMerge w:val="restart"/>
            <w:vAlign w:val="center"/>
          </w:tcPr>
          <w:p w14:paraId="3F34B2B7" w14:textId="69924899" w:rsidR="002F5F65" w:rsidRPr="002F5F65" w:rsidRDefault="002F5F65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  <w:r w:rsidRPr="002F5F65">
              <w:rPr>
                <w:iCs/>
              </w:rPr>
      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035" w14:textId="37615C9B" w:rsidR="002F5F65" w:rsidRPr="002F5F65" w:rsidRDefault="00B138A9" w:rsidP="002F5F65">
            <w:pPr>
              <w:jc w:val="both"/>
              <w:rPr>
                <w:iCs/>
              </w:rPr>
            </w:pPr>
            <w:r w:rsidRPr="00B138A9">
              <w:rPr>
                <w:iCs/>
              </w:rPr>
              <w:t>ОПК-4.1.1 Знает способы выявления и оценивания новых рыночных возможностей</w:t>
            </w:r>
          </w:p>
        </w:tc>
      </w:tr>
      <w:tr w:rsidR="002F5F65" w14:paraId="6E9B08CE" w14:textId="77777777" w:rsidTr="002F5F65">
        <w:tc>
          <w:tcPr>
            <w:tcW w:w="3510" w:type="dxa"/>
            <w:vMerge/>
            <w:vAlign w:val="center"/>
          </w:tcPr>
          <w:p w14:paraId="452C9F62" w14:textId="77777777" w:rsidR="002F5F65" w:rsidRPr="002F5F65" w:rsidRDefault="002F5F65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57FA" w14:textId="1229C70E" w:rsidR="002F5F65" w:rsidRPr="002F5F65" w:rsidRDefault="00B138A9" w:rsidP="002F5F65">
            <w:pPr>
              <w:jc w:val="both"/>
              <w:rPr>
                <w:iCs/>
              </w:rPr>
            </w:pPr>
            <w:r w:rsidRPr="00B138A9">
              <w:rPr>
                <w:iCs/>
              </w:rPr>
              <w:t>ОПК-4.2.1 Умеет выявлять и оценивать новые рыночные возможности</w:t>
            </w:r>
          </w:p>
        </w:tc>
      </w:tr>
      <w:tr w:rsidR="002F5F65" w14:paraId="24663746" w14:textId="77777777" w:rsidTr="002F5F65">
        <w:tc>
          <w:tcPr>
            <w:tcW w:w="3510" w:type="dxa"/>
            <w:vMerge/>
            <w:vAlign w:val="center"/>
          </w:tcPr>
          <w:p w14:paraId="32939CA6" w14:textId="77777777" w:rsidR="002F5F65" w:rsidRPr="002F5F65" w:rsidRDefault="002F5F65" w:rsidP="002F5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Cs/>
                <w:highlight w:val="yellow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5F19" w14:textId="19DF046A" w:rsidR="002F5F65" w:rsidRPr="002F5F65" w:rsidRDefault="00B138A9" w:rsidP="002F5F65">
            <w:pPr>
              <w:jc w:val="both"/>
              <w:rPr>
                <w:iCs/>
              </w:rPr>
            </w:pPr>
            <w:bookmarkStart w:id="1" w:name="_Hlk135837381"/>
            <w:r w:rsidRPr="00B138A9">
              <w:rPr>
                <w:iCs/>
              </w:rPr>
              <w:t>ОПК-4.3.1 Владеет способами выявления и оценки новых рыночных возможностей.</w:t>
            </w:r>
            <w:bookmarkEnd w:id="1"/>
          </w:p>
        </w:tc>
      </w:tr>
    </w:tbl>
    <w:p w14:paraId="344DC054" w14:textId="77777777" w:rsidR="00017BCA" w:rsidRDefault="00017BCA">
      <w:pPr>
        <w:jc w:val="both"/>
        <w:rPr>
          <w:i/>
          <w:highlight w:val="yellow"/>
        </w:rPr>
      </w:pPr>
    </w:p>
    <w:p w14:paraId="25D834C7" w14:textId="77777777" w:rsidR="00017BCA" w:rsidRDefault="005E5E49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5370C4BD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>1</w:t>
      </w:r>
      <w:r w:rsidRPr="002F5F65">
        <w:rPr>
          <w:iCs/>
        </w:rPr>
        <w:tab/>
        <w:t>Роль и функции маркетинга в современной экономике. Маркетинговая среда фирмы.</w:t>
      </w:r>
    </w:p>
    <w:p w14:paraId="28386B37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lastRenderedPageBreak/>
        <w:t>2</w:t>
      </w:r>
      <w:r w:rsidRPr="002F5F65">
        <w:rPr>
          <w:iCs/>
        </w:rPr>
        <w:tab/>
        <w:t>Основные инструменты сбора, обработки и анализа маркетинговой информации</w:t>
      </w:r>
    </w:p>
    <w:p w14:paraId="1775EDAE" w14:textId="77777777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>3</w:t>
      </w:r>
      <w:r w:rsidRPr="002F5F65">
        <w:rPr>
          <w:iCs/>
        </w:rPr>
        <w:tab/>
        <w:t>Методы и методики использования основных инструментов маркетинга</w:t>
      </w:r>
    </w:p>
    <w:p w14:paraId="2906E4F7" w14:textId="52727A86" w:rsidR="002F5F65" w:rsidRPr="002F5F65" w:rsidRDefault="002F5F65" w:rsidP="002F5F65">
      <w:pPr>
        <w:jc w:val="both"/>
        <w:rPr>
          <w:iCs/>
        </w:rPr>
      </w:pPr>
      <w:r w:rsidRPr="002F5F65">
        <w:rPr>
          <w:iCs/>
        </w:rPr>
        <w:t>4</w:t>
      </w:r>
      <w:r w:rsidRPr="002F5F65">
        <w:rPr>
          <w:iCs/>
        </w:rPr>
        <w:tab/>
      </w:r>
      <w:r w:rsidR="002A1DA9" w:rsidRPr="002A1DA9">
        <w:rPr>
          <w:iCs/>
        </w:rPr>
        <w:t>Выявление и оценка новых рыночных возможностей</w:t>
      </w:r>
    </w:p>
    <w:p w14:paraId="493A08D6" w14:textId="0BCBEB19" w:rsidR="00017BCA" w:rsidRDefault="005E5E49" w:rsidP="002F5F65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5271D89A" w14:textId="77777777" w:rsidR="00017BCA" w:rsidRDefault="005E5E49">
      <w:pPr>
        <w:jc w:val="both"/>
      </w:pPr>
      <w:r>
        <w:t>Объем дисциплины – 5 зачетных единиц (180 час.), в том числе:</w:t>
      </w:r>
    </w:p>
    <w:p w14:paraId="2ECAC1BD" w14:textId="62341D4E" w:rsidR="00B138A9" w:rsidRDefault="00B138A9">
      <w:pPr>
        <w:jc w:val="both"/>
      </w:pPr>
      <w:r>
        <w:t>Для очной формы обучения</w:t>
      </w:r>
    </w:p>
    <w:p w14:paraId="748F6422" w14:textId="5C307BFD" w:rsidR="00017BCA" w:rsidRDefault="005E5E49">
      <w:pPr>
        <w:jc w:val="both"/>
      </w:pPr>
      <w:bookmarkStart w:id="2" w:name="_Hlk135836181"/>
      <w:r>
        <w:t>лекции –</w:t>
      </w:r>
      <w:r w:rsidR="002F5F65">
        <w:t xml:space="preserve"> 32</w:t>
      </w:r>
      <w:r>
        <w:t xml:space="preserve"> часа.</w:t>
      </w:r>
    </w:p>
    <w:p w14:paraId="3C016489" w14:textId="26844ADB" w:rsidR="00017BCA" w:rsidRDefault="005E5E49">
      <w:pPr>
        <w:jc w:val="both"/>
      </w:pPr>
      <w:r>
        <w:t xml:space="preserve">практические занятия – </w:t>
      </w:r>
      <w:r w:rsidR="002F5F65">
        <w:t>48</w:t>
      </w:r>
      <w:r>
        <w:t xml:space="preserve"> час</w:t>
      </w:r>
      <w:r w:rsidR="00646195">
        <w:t>ов</w:t>
      </w:r>
      <w:r>
        <w:t>.</w:t>
      </w:r>
    </w:p>
    <w:p w14:paraId="1C7AC319" w14:textId="5E67ACD0" w:rsidR="00017BCA" w:rsidRDefault="005E5E49">
      <w:pPr>
        <w:jc w:val="both"/>
      </w:pPr>
      <w:r>
        <w:t xml:space="preserve">самостоятельная работа – </w:t>
      </w:r>
      <w:r w:rsidR="002F5F65">
        <w:t>64</w:t>
      </w:r>
      <w:r>
        <w:t xml:space="preserve"> час</w:t>
      </w:r>
      <w:r w:rsidR="00646195">
        <w:t>а</w:t>
      </w:r>
      <w:r>
        <w:t>.</w:t>
      </w:r>
    </w:p>
    <w:bookmarkEnd w:id="2"/>
    <w:p w14:paraId="6445078E" w14:textId="77777777" w:rsidR="00B138A9" w:rsidRDefault="00B138A9" w:rsidP="00B138A9">
      <w:pPr>
        <w:jc w:val="both"/>
      </w:pPr>
      <w:r>
        <w:t>Для очно-заочной формы обучения</w:t>
      </w:r>
      <w:r w:rsidRPr="00B138A9">
        <w:t xml:space="preserve"> </w:t>
      </w:r>
    </w:p>
    <w:p w14:paraId="3C242ADE" w14:textId="77777777" w:rsidR="00B138A9" w:rsidRDefault="00B138A9" w:rsidP="00B138A9">
      <w:pPr>
        <w:jc w:val="both"/>
      </w:pPr>
      <w:r>
        <w:t>лекции – 32 часа.</w:t>
      </w:r>
    </w:p>
    <w:p w14:paraId="528D58C5" w14:textId="40788114" w:rsidR="00B138A9" w:rsidRDefault="00B138A9" w:rsidP="00B138A9">
      <w:pPr>
        <w:jc w:val="both"/>
      </w:pPr>
      <w:r>
        <w:t xml:space="preserve">практические занятия – </w:t>
      </w:r>
      <w:r w:rsidR="00C51DCF">
        <w:t>16</w:t>
      </w:r>
      <w:r>
        <w:t xml:space="preserve"> часов.</w:t>
      </w:r>
    </w:p>
    <w:p w14:paraId="71FFF52C" w14:textId="0F730E6C" w:rsidR="00B138A9" w:rsidRDefault="00B138A9" w:rsidP="00B138A9">
      <w:pPr>
        <w:jc w:val="both"/>
      </w:pPr>
      <w:r>
        <w:t xml:space="preserve">самостоятельная работа – </w:t>
      </w:r>
      <w:r w:rsidR="00C51DCF">
        <w:t>96</w:t>
      </w:r>
      <w:r>
        <w:t xml:space="preserve"> час</w:t>
      </w:r>
      <w:r w:rsidR="00C51DCF">
        <w:t>ов</w:t>
      </w:r>
      <w:r>
        <w:t>.</w:t>
      </w:r>
    </w:p>
    <w:p w14:paraId="4CB6948A" w14:textId="473FB498" w:rsidR="00B138A9" w:rsidRDefault="00B138A9" w:rsidP="00B138A9">
      <w:pPr>
        <w:jc w:val="both"/>
      </w:pPr>
      <w:r>
        <w:t>Форма контроля знаний – экзамен, КР.</w:t>
      </w:r>
    </w:p>
    <w:p w14:paraId="4FD5EB1F" w14:textId="136D490D" w:rsidR="00B138A9" w:rsidRDefault="00B138A9">
      <w:pPr>
        <w:jc w:val="both"/>
      </w:pPr>
    </w:p>
    <w:sectPr w:rsidR="00B138A9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2D"/>
    <w:multiLevelType w:val="multilevel"/>
    <w:tmpl w:val="76EEFD3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18700">
    <w:abstractNumId w:val="0"/>
  </w:num>
  <w:num w:numId="2" w16cid:durableId="121053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739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CA"/>
    <w:rsid w:val="00017BCA"/>
    <w:rsid w:val="002A1DA9"/>
    <w:rsid w:val="002F5F65"/>
    <w:rsid w:val="005E5E49"/>
    <w:rsid w:val="00646195"/>
    <w:rsid w:val="0091710E"/>
    <w:rsid w:val="00B138A9"/>
    <w:rsid w:val="00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C26"/>
  <w15:docId w15:val="{6AB3C92E-B085-46B1-9729-E084F26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Заголовок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hreZAmsEdN6bW1km8pkIkbQLQ==">AMUW2mXXrk/JgBUIpY10xE0lDvf1O+klJuNGYVr9hTpd5nI81VYKu/2XXOUWXxH07wHglgUuKaVA6zHLjf5Bl7EEBHVbFgNoPZX5mxHrUkuXCq52HUIz7UYB6ISUqE6KumLxgwq2RYmY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5</cp:revision>
  <dcterms:created xsi:type="dcterms:W3CDTF">2021-03-22T18:35:00Z</dcterms:created>
  <dcterms:modified xsi:type="dcterms:W3CDTF">2023-05-24T14:07:00Z</dcterms:modified>
</cp:coreProperties>
</file>