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C6" w:rsidRPr="00152A7C" w:rsidRDefault="00DF43C6" w:rsidP="00DF43C6">
      <w:pPr>
        <w:contextualSpacing/>
        <w:jc w:val="center"/>
      </w:pPr>
      <w:r w:rsidRPr="00152A7C">
        <w:t>АННОТАЦИЯ</w:t>
      </w:r>
    </w:p>
    <w:p w:rsidR="00DF43C6" w:rsidRPr="00152A7C" w:rsidRDefault="00DF43C6" w:rsidP="00DF43C6">
      <w:pPr>
        <w:contextualSpacing/>
        <w:jc w:val="center"/>
      </w:pPr>
      <w:r w:rsidRPr="00152A7C">
        <w:t>Дисциплины</w:t>
      </w:r>
    </w:p>
    <w:p w:rsidR="00FB3F5A" w:rsidRPr="00FB3F5A" w:rsidRDefault="00FB3F5A" w:rsidP="00FB3F5A">
      <w:pPr>
        <w:jc w:val="center"/>
        <w:rPr>
          <w:i/>
        </w:rPr>
      </w:pPr>
      <w:r w:rsidRPr="00FB3F5A">
        <w:rPr>
          <w:i/>
        </w:rPr>
        <w:t xml:space="preserve">Б1.В.17 «МАТЕРИАЛЬНО-ТЕХНИЧЕСКОЕ ОБЕСПЕЧЕНИЕ ДЕЯТЕЛЬНОСТИ ПЕРСОНАЛА» </w:t>
      </w:r>
    </w:p>
    <w:p w:rsidR="00DF43C6" w:rsidRDefault="00DF43C6" w:rsidP="00DF43C6">
      <w:pPr>
        <w:contextualSpacing/>
      </w:pPr>
    </w:p>
    <w:p w:rsidR="00177A6B" w:rsidRPr="000A1556" w:rsidRDefault="00DF43C6" w:rsidP="00177A6B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473632">
        <w:rPr>
          <w:color w:val="FF0000"/>
        </w:rPr>
        <w:t xml:space="preserve"> </w:t>
      </w:r>
      <w:r w:rsidRPr="00152A7C">
        <w:t xml:space="preserve">– </w:t>
      </w:r>
      <w:r w:rsidR="00177A6B">
        <w:rPr>
          <w:i/>
        </w:rPr>
        <w:t>38.03.02</w:t>
      </w:r>
      <w:r w:rsidR="00177A6B" w:rsidRPr="000A1556">
        <w:t xml:space="preserve"> «</w:t>
      </w:r>
      <w:r w:rsidR="00177A6B">
        <w:rPr>
          <w:i/>
        </w:rPr>
        <w:t>Менеджмент</w:t>
      </w:r>
      <w:r w:rsidR="00177A6B" w:rsidRPr="000A1556">
        <w:t xml:space="preserve">» </w:t>
      </w:r>
    </w:p>
    <w:p w:rsidR="00DF43C6" w:rsidRDefault="00DF43C6" w:rsidP="00DF43C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177A6B">
        <w:rPr>
          <w:i/>
        </w:rPr>
        <w:t>бакалавр</w:t>
      </w:r>
    </w:p>
    <w:p w:rsidR="00177A6B" w:rsidRDefault="00DF43C6" w:rsidP="00177A6B">
      <w:pPr>
        <w:jc w:val="both"/>
        <w:rPr>
          <w:sz w:val="28"/>
          <w:szCs w:val="28"/>
        </w:rPr>
      </w:pPr>
      <w:r w:rsidRPr="00152A7C">
        <w:t>Профиль –</w:t>
      </w:r>
      <w:r>
        <w:t xml:space="preserve"> </w:t>
      </w:r>
      <w:r w:rsidR="00177A6B" w:rsidRPr="000A1556">
        <w:t>«</w:t>
      </w:r>
      <w:r w:rsidR="00177A6B">
        <w:rPr>
          <w:i/>
        </w:rPr>
        <w:t>Управление человеческими ресурсами</w:t>
      </w:r>
      <w:r w:rsidR="00177A6B" w:rsidRPr="000A1556">
        <w:rPr>
          <w:sz w:val="28"/>
          <w:szCs w:val="28"/>
        </w:rPr>
        <w:t xml:space="preserve">» 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77A6B" w:rsidRDefault="00177A6B" w:rsidP="00177A6B">
      <w:pPr>
        <w:ind w:firstLine="851"/>
        <w:jc w:val="both"/>
      </w:pPr>
      <w:r w:rsidRPr="005A5296">
        <w:t>Дисциплина относится к части, формируемой участниками образовательных отношений блока 1 «Дисциплины</w:t>
      </w:r>
      <w:r w:rsidR="00FB3F5A">
        <w:t xml:space="preserve"> (модули)</w:t>
      </w:r>
      <w:r w:rsidRPr="005A5296">
        <w:t>».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B3F5A" w:rsidRPr="00FB3F5A" w:rsidRDefault="00FB3F5A" w:rsidP="00A852F2">
      <w:pPr>
        <w:ind w:firstLine="709"/>
        <w:jc w:val="both"/>
        <w:rPr>
          <w:i/>
        </w:rPr>
      </w:pPr>
      <w:r w:rsidRPr="00FB3F5A">
        <w:t xml:space="preserve">Целью изучения дисциплины является систематизация знаний, умений и навыков по организации материально-технического обеспечения деятельности персонала, принципам, особенностям и роли технического регулирования в решении проблем материально-технического обеспечения деятельности персонала, порядку администрирования процессов предварительных закупочных процедур и оформления сопутствующей документации </w:t>
      </w:r>
    </w:p>
    <w:p w:rsidR="00FB3F5A" w:rsidRPr="00FB3F5A" w:rsidRDefault="00FB3F5A" w:rsidP="00A852F2">
      <w:pPr>
        <w:ind w:firstLine="709"/>
      </w:pPr>
      <w:r w:rsidRPr="00FB3F5A">
        <w:t>Для достижения цели дисциплины решаются следующие задачи:</w:t>
      </w:r>
    </w:p>
    <w:p w:rsidR="00FB3F5A" w:rsidRPr="00FB3F5A" w:rsidRDefault="00FB3F5A" w:rsidP="00FB3F5A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FB3F5A">
        <w:rPr>
          <w:rFonts w:eastAsia="Calibri"/>
          <w:bCs/>
          <w:lang w:eastAsia="en-US"/>
        </w:rPr>
        <w:t>приобретение знаний по порядку государственного контроля и надзора за соблюдением обязательных требований организации и проведения конкурсов, предварительных закупочных процедур, оформления и анализа конкурсной документации, практикам в области менеджмента по стандартизации процессов администрирования и ведению деловой переписки,</w:t>
      </w:r>
    </w:p>
    <w:p w:rsidR="00FB3F5A" w:rsidRPr="00FB3F5A" w:rsidRDefault="00FB3F5A" w:rsidP="00FB3F5A">
      <w:pPr>
        <w:numPr>
          <w:ilvl w:val="0"/>
          <w:numId w:val="2"/>
        </w:numPr>
        <w:ind w:left="284"/>
        <w:contextualSpacing/>
        <w:jc w:val="both"/>
        <w:rPr>
          <w:rFonts w:eastAsia="Calibri"/>
          <w:lang w:eastAsia="en-US"/>
        </w:rPr>
      </w:pPr>
      <w:r w:rsidRPr="00FB3F5A">
        <w:rPr>
          <w:rFonts w:eastAsia="Calibri"/>
          <w:bCs/>
          <w:lang w:eastAsia="en-US"/>
        </w:rPr>
        <w:t>приобретение умений по анализу деятельности организации в области организации документационного сопровождения процесса материально-технического обеспечения деятельности персонала, оценке эффективности решения при проведении конкурсных процедур с точки зрения выбранных критериев, правовому сопровождению материально-технического обеспечения деятельности персонала.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F43C6" w:rsidRPr="00841326" w:rsidRDefault="00DF43C6" w:rsidP="00A852F2">
      <w:pPr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733B26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3799"/>
        <w:gridCol w:w="5841"/>
      </w:tblGrid>
      <w:tr w:rsidR="00DF43C6" w:rsidTr="00681BAE">
        <w:trPr>
          <w:tblHeader/>
        </w:trPr>
        <w:tc>
          <w:tcPr>
            <w:tcW w:w="3799" w:type="dxa"/>
          </w:tcPr>
          <w:p w:rsidR="00DF43C6" w:rsidRPr="002014A6" w:rsidRDefault="00DF43C6" w:rsidP="0086028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41" w:type="dxa"/>
          </w:tcPr>
          <w:p w:rsidR="00DF43C6" w:rsidRPr="002014A6" w:rsidRDefault="00DF43C6" w:rsidP="0086028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B3F5A" w:rsidTr="00FB3F5A">
        <w:trPr>
          <w:trHeight w:val="968"/>
        </w:trPr>
        <w:tc>
          <w:tcPr>
            <w:tcW w:w="3799" w:type="dxa"/>
            <w:vMerge w:val="restart"/>
            <w:shd w:val="clear" w:color="auto" w:fill="auto"/>
          </w:tcPr>
          <w:p w:rsidR="00FB3F5A" w:rsidRPr="002F42EF" w:rsidRDefault="003E7159" w:rsidP="00364456">
            <w:pPr>
              <w:widowControl w:val="0"/>
            </w:pPr>
            <w:r w:rsidRPr="003E7159">
              <w:t>ПК-3 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5841" w:type="dxa"/>
          </w:tcPr>
          <w:p w:rsidR="00FB3F5A" w:rsidRPr="0022050D" w:rsidRDefault="003E7159" w:rsidP="00364456">
            <w:pPr>
              <w:overflowPunct w:val="0"/>
              <w:jc w:val="both"/>
              <w:textAlignment w:val="baseline"/>
              <w:rPr>
                <w:bCs/>
              </w:rPr>
            </w:pPr>
            <w:r w:rsidRPr="003E7159">
              <w:rPr>
                <w:bCs/>
                <w:iCs/>
              </w:rPr>
              <w:t xml:space="preserve">ПК-3.1.3 </w:t>
            </w:r>
            <w:r w:rsidRPr="003E7159">
              <w:rPr>
                <w:bCs/>
              </w:rPr>
              <w:t>Знает порядок проведения конкурсов и оформления конкурсной документации, проведения закупочных процедур и оформления сопутствующей документации, порядок заключения договоров (контрактов).</w:t>
            </w:r>
          </w:p>
        </w:tc>
      </w:tr>
      <w:tr w:rsidR="00FB3F5A" w:rsidTr="00681BAE">
        <w:trPr>
          <w:trHeight w:val="967"/>
        </w:trPr>
        <w:tc>
          <w:tcPr>
            <w:tcW w:w="3799" w:type="dxa"/>
            <w:vMerge/>
            <w:shd w:val="clear" w:color="auto" w:fill="auto"/>
          </w:tcPr>
          <w:p w:rsidR="00FB3F5A" w:rsidRPr="00364456" w:rsidRDefault="00FB3F5A" w:rsidP="00364456">
            <w:pPr>
              <w:widowControl w:val="0"/>
            </w:pPr>
          </w:p>
        </w:tc>
        <w:tc>
          <w:tcPr>
            <w:tcW w:w="5841" w:type="dxa"/>
          </w:tcPr>
          <w:p w:rsidR="00FB3F5A" w:rsidRPr="00364456" w:rsidRDefault="00031CC0" w:rsidP="00364456">
            <w:pPr>
              <w:overflowPunct w:val="0"/>
              <w:jc w:val="both"/>
              <w:textAlignment w:val="baseline"/>
              <w:rPr>
                <w:bCs/>
                <w:iCs/>
              </w:rPr>
            </w:pPr>
            <w:r w:rsidRPr="00031CC0">
              <w:rPr>
                <w:bCs/>
                <w:iCs/>
              </w:rPr>
              <w:t>ПК-3.2.4 Умеет производить предварительные закупочные процедуры и оформлять сопутствующую документацию по заключению договоров, организовывать и проводить конкурсы, оформлять и анализировать конкурсную документацию, вести деловую переписку.</w:t>
            </w:r>
          </w:p>
        </w:tc>
      </w:tr>
    </w:tbl>
    <w:p w:rsidR="00DF43C6" w:rsidRDefault="00DF43C6" w:rsidP="003E7159">
      <w:pPr>
        <w:spacing w:before="120"/>
        <w:jc w:val="both"/>
        <w:rPr>
          <w:b/>
        </w:rPr>
      </w:pPr>
      <w:bookmarkStart w:id="0" w:name="_GoBack"/>
      <w:bookmarkEnd w:id="0"/>
      <w:r w:rsidRPr="00152A7C">
        <w:rPr>
          <w:b/>
        </w:rPr>
        <w:t>4. Содержание и структура дисциплины</w:t>
      </w:r>
    </w:p>
    <w:p w:rsidR="00A852F2" w:rsidRPr="00A852F2" w:rsidRDefault="00A852F2" w:rsidP="00A852F2">
      <w:pPr>
        <w:pStyle w:val="a6"/>
        <w:numPr>
          <w:ilvl w:val="0"/>
          <w:numId w:val="7"/>
        </w:numPr>
        <w:spacing w:line="240" w:lineRule="auto"/>
        <w:rPr>
          <w:rFonts w:eastAsia="Calibri"/>
          <w:sz w:val="24"/>
          <w:szCs w:val="24"/>
          <w:lang w:eastAsia="en-US"/>
        </w:rPr>
      </w:pPr>
      <w:r w:rsidRPr="00A852F2">
        <w:rPr>
          <w:rFonts w:eastAsia="Calibri"/>
          <w:sz w:val="24"/>
          <w:szCs w:val="24"/>
          <w:lang w:eastAsia="en-US"/>
        </w:rPr>
        <w:t>Основы материально-технического обеспечения деятельности персонала.</w:t>
      </w:r>
    </w:p>
    <w:p w:rsidR="00A852F2" w:rsidRPr="00A852F2" w:rsidRDefault="00A852F2" w:rsidP="00A852F2">
      <w:pPr>
        <w:pStyle w:val="a6"/>
        <w:numPr>
          <w:ilvl w:val="0"/>
          <w:numId w:val="7"/>
        </w:numPr>
        <w:spacing w:line="240" w:lineRule="auto"/>
        <w:rPr>
          <w:rFonts w:eastAsia="Calibri"/>
          <w:sz w:val="24"/>
          <w:szCs w:val="24"/>
          <w:lang w:eastAsia="en-US"/>
        </w:rPr>
      </w:pPr>
      <w:r w:rsidRPr="00A852F2">
        <w:rPr>
          <w:rFonts w:eastAsia="Calibri"/>
          <w:sz w:val="24"/>
          <w:szCs w:val="24"/>
          <w:lang w:eastAsia="en-US"/>
        </w:rPr>
        <w:t>Материально-техническое обеспечение деятельности персонала как основа интегрированной системы кадрового менеджмента</w:t>
      </w:r>
    </w:p>
    <w:p w:rsidR="00A852F2" w:rsidRPr="00A852F2" w:rsidRDefault="00A852F2" w:rsidP="00A852F2">
      <w:pPr>
        <w:pStyle w:val="a6"/>
        <w:numPr>
          <w:ilvl w:val="0"/>
          <w:numId w:val="7"/>
        </w:numPr>
        <w:spacing w:line="240" w:lineRule="auto"/>
        <w:rPr>
          <w:rFonts w:eastAsia="Calibri"/>
          <w:sz w:val="24"/>
          <w:szCs w:val="24"/>
          <w:lang w:eastAsia="en-US"/>
        </w:rPr>
      </w:pPr>
      <w:r w:rsidRPr="00A852F2">
        <w:rPr>
          <w:rFonts w:eastAsia="Calibri"/>
          <w:sz w:val="24"/>
          <w:szCs w:val="24"/>
          <w:lang w:eastAsia="en-US"/>
        </w:rPr>
        <w:t>Государственное регулирование материально-технического обеспечения деятельности персонала</w:t>
      </w:r>
    </w:p>
    <w:p w:rsidR="00A852F2" w:rsidRDefault="00A852F2" w:rsidP="00A852F2">
      <w:pPr>
        <w:pStyle w:val="a6"/>
        <w:numPr>
          <w:ilvl w:val="0"/>
          <w:numId w:val="7"/>
        </w:numPr>
        <w:spacing w:line="240" w:lineRule="auto"/>
        <w:rPr>
          <w:rFonts w:eastAsia="Calibri"/>
          <w:sz w:val="24"/>
          <w:szCs w:val="24"/>
          <w:lang w:eastAsia="en-US"/>
        </w:rPr>
      </w:pPr>
      <w:r w:rsidRPr="00A852F2">
        <w:rPr>
          <w:rFonts w:eastAsia="Calibri"/>
          <w:sz w:val="24"/>
          <w:szCs w:val="24"/>
          <w:lang w:eastAsia="en-US"/>
        </w:rPr>
        <w:lastRenderedPageBreak/>
        <w:t>Администрирование процессов предварительных закупочных процедур, организации и проведения конкурсов</w:t>
      </w:r>
      <w:r>
        <w:rPr>
          <w:rFonts w:eastAsia="Calibri"/>
          <w:sz w:val="24"/>
          <w:szCs w:val="24"/>
          <w:lang w:eastAsia="en-US"/>
        </w:rPr>
        <w:t>.</w:t>
      </w:r>
    </w:p>
    <w:p w:rsidR="007A50E0" w:rsidRDefault="007A50E0" w:rsidP="00A852F2">
      <w:pPr>
        <w:pStyle w:val="a6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DF43C6" w:rsidRPr="00152A7C" w:rsidRDefault="00DF43C6" w:rsidP="00A852F2">
      <w:pPr>
        <w:ind w:left="426"/>
        <w:contextualSpacing/>
        <w:jc w:val="both"/>
      </w:pPr>
      <w:r w:rsidRPr="00152A7C">
        <w:t xml:space="preserve">Объем дисциплины – </w:t>
      </w:r>
      <w:r w:rsidR="00CB7ABE">
        <w:t>4</w:t>
      </w:r>
      <w:r w:rsidR="008A2EBA">
        <w:t xml:space="preserve"> зачетных</w:t>
      </w:r>
      <w:r w:rsidRPr="00152A7C">
        <w:t xml:space="preserve"> единицы (</w:t>
      </w:r>
      <w:r w:rsidR="008A2EBA">
        <w:t>1</w:t>
      </w:r>
      <w:r w:rsidR="00CB7ABE">
        <w:t>44</w:t>
      </w:r>
      <w:r w:rsidRPr="00152A7C">
        <w:t xml:space="preserve"> час.), в том числе:</w:t>
      </w:r>
    </w:p>
    <w:p w:rsidR="00DF43C6" w:rsidRPr="00152A7C" w:rsidRDefault="00DF43C6" w:rsidP="00A852F2">
      <w:pPr>
        <w:ind w:left="426"/>
        <w:contextualSpacing/>
        <w:jc w:val="both"/>
      </w:pPr>
      <w:r w:rsidRPr="00152A7C">
        <w:t xml:space="preserve">лекции – </w:t>
      </w:r>
      <w:r w:rsidR="008A2EBA">
        <w:t>32</w:t>
      </w:r>
      <w:r w:rsidRPr="00152A7C">
        <w:t xml:space="preserve"> час.</w:t>
      </w:r>
    </w:p>
    <w:p w:rsidR="00DF43C6" w:rsidRPr="00152A7C" w:rsidRDefault="00DF43C6" w:rsidP="00A852F2">
      <w:pPr>
        <w:ind w:left="426"/>
        <w:contextualSpacing/>
        <w:jc w:val="both"/>
      </w:pPr>
      <w:r w:rsidRPr="00152A7C">
        <w:t xml:space="preserve">практические занятия – </w:t>
      </w:r>
      <w:r w:rsidR="00CB7ABE">
        <w:t>32</w:t>
      </w:r>
      <w:r w:rsidRPr="00152A7C">
        <w:t xml:space="preserve"> час.</w:t>
      </w:r>
    </w:p>
    <w:p w:rsidR="00DF43C6" w:rsidRPr="00152A7C" w:rsidRDefault="00DF43C6" w:rsidP="00A852F2">
      <w:pPr>
        <w:ind w:left="426"/>
        <w:contextualSpacing/>
        <w:jc w:val="both"/>
      </w:pPr>
      <w:r w:rsidRPr="00152A7C">
        <w:t xml:space="preserve">самостоятельная работа – </w:t>
      </w:r>
      <w:r w:rsidR="00CB7ABE">
        <w:t>76</w:t>
      </w:r>
      <w:r w:rsidR="008A2EBA">
        <w:t xml:space="preserve"> </w:t>
      </w:r>
      <w:r w:rsidRPr="00152A7C">
        <w:t>час.</w:t>
      </w:r>
    </w:p>
    <w:p w:rsidR="00DF43C6" w:rsidRPr="00152A7C" w:rsidRDefault="00BF0FB0" w:rsidP="00A852F2">
      <w:pPr>
        <w:ind w:left="426"/>
        <w:contextualSpacing/>
        <w:jc w:val="both"/>
      </w:pPr>
      <w:r>
        <w:t>ф</w:t>
      </w:r>
      <w:r w:rsidR="00DF43C6" w:rsidRPr="00152A7C">
        <w:t xml:space="preserve">орма контроля знаний </w:t>
      </w:r>
      <w:r w:rsidR="008D38BA">
        <w:t>–</w:t>
      </w:r>
      <w:r>
        <w:t xml:space="preserve"> 4 часа, зачет.</w:t>
      </w:r>
    </w:p>
    <w:p w:rsidR="00A02D58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A02D58" w:rsidSect="00860286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77B"/>
    <w:multiLevelType w:val="hybridMultilevel"/>
    <w:tmpl w:val="677C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6157"/>
    <w:multiLevelType w:val="hybridMultilevel"/>
    <w:tmpl w:val="262EF74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96C40"/>
    <w:multiLevelType w:val="hybridMultilevel"/>
    <w:tmpl w:val="BA52928E"/>
    <w:lvl w:ilvl="0" w:tplc="34BEEE40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63E4"/>
    <w:multiLevelType w:val="hybridMultilevel"/>
    <w:tmpl w:val="D5A6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C4"/>
    <w:rsid w:val="00031CC0"/>
    <w:rsid w:val="0014445D"/>
    <w:rsid w:val="00177A6B"/>
    <w:rsid w:val="001B4838"/>
    <w:rsid w:val="001C17FC"/>
    <w:rsid w:val="002840C4"/>
    <w:rsid w:val="00364456"/>
    <w:rsid w:val="003E7159"/>
    <w:rsid w:val="00473632"/>
    <w:rsid w:val="004770B0"/>
    <w:rsid w:val="004C63BE"/>
    <w:rsid w:val="00681BAE"/>
    <w:rsid w:val="00733B26"/>
    <w:rsid w:val="007A50E0"/>
    <w:rsid w:val="007A6AA7"/>
    <w:rsid w:val="00860286"/>
    <w:rsid w:val="008A2EBA"/>
    <w:rsid w:val="008B40D7"/>
    <w:rsid w:val="008D38BA"/>
    <w:rsid w:val="00905A63"/>
    <w:rsid w:val="00A02D58"/>
    <w:rsid w:val="00A15DEC"/>
    <w:rsid w:val="00A852F2"/>
    <w:rsid w:val="00BF0FB0"/>
    <w:rsid w:val="00C505DA"/>
    <w:rsid w:val="00CB7ABE"/>
    <w:rsid w:val="00D72EBA"/>
    <w:rsid w:val="00DF43C6"/>
    <w:rsid w:val="00E035E9"/>
    <w:rsid w:val="00EA3B37"/>
    <w:rsid w:val="00EF6A51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5D30-D0F5-48EF-9FD5-37BBAF4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C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77A6B"/>
    <w:pPr>
      <w:spacing w:before="100" w:beforeAutospacing="1" w:after="100" w:afterAutospacing="1"/>
    </w:pPr>
  </w:style>
  <w:style w:type="paragraph" w:customStyle="1" w:styleId="a6">
    <w:name w:val="Эльфиный"/>
    <w:basedOn w:val="a"/>
    <w:rsid w:val="007A50E0"/>
    <w:pPr>
      <w:widowControl w:val="0"/>
      <w:snapToGrid w:val="0"/>
      <w:spacing w:line="360" w:lineRule="auto"/>
      <w:ind w:firstLine="42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МИЛА</cp:lastModifiedBy>
  <cp:revision>20</cp:revision>
  <dcterms:created xsi:type="dcterms:W3CDTF">2021-04-12T13:16:00Z</dcterms:created>
  <dcterms:modified xsi:type="dcterms:W3CDTF">2023-05-09T22:33:00Z</dcterms:modified>
</cp:coreProperties>
</file>