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3C6" w:rsidRPr="00152A7C" w:rsidRDefault="00DF43C6" w:rsidP="00DF43C6">
      <w:pPr>
        <w:contextualSpacing/>
        <w:jc w:val="center"/>
      </w:pPr>
      <w:r w:rsidRPr="00152A7C">
        <w:t>АННОТАЦИЯ</w:t>
      </w:r>
    </w:p>
    <w:p w:rsidR="00DF43C6" w:rsidRPr="00152A7C" w:rsidRDefault="00DF43C6" w:rsidP="00DF43C6">
      <w:pPr>
        <w:contextualSpacing/>
        <w:jc w:val="center"/>
      </w:pPr>
      <w:r w:rsidRPr="00152A7C">
        <w:t>Дисциплины</w:t>
      </w:r>
    </w:p>
    <w:p w:rsidR="00177A6B" w:rsidRPr="00860286" w:rsidRDefault="00860286" w:rsidP="00177A6B">
      <w:pPr>
        <w:jc w:val="center"/>
        <w:rPr>
          <w:i/>
        </w:rPr>
      </w:pPr>
      <w:r w:rsidRPr="00860286">
        <w:rPr>
          <w:i/>
        </w:rPr>
        <w:t xml:space="preserve">Б1.В.18 </w:t>
      </w:r>
      <w:r w:rsidR="00177A6B" w:rsidRPr="00860286">
        <w:rPr>
          <w:i/>
        </w:rPr>
        <w:t>«</w:t>
      </w:r>
      <w:r w:rsidRPr="00860286">
        <w:rPr>
          <w:i/>
        </w:rPr>
        <w:t xml:space="preserve">СВЯЗИ ОРГАНИЗАЦИИ С ГОСУДАРСТВЕННЫМИ ОРГАНАМИ ВЛАСТИ И ОБЩЕСТВЕННОСТЬЮ» </w:t>
      </w:r>
    </w:p>
    <w:p w:rsidR="00DF43C6" w:rsidRDefault="00DF43C6" w:rsidP="00DF43C6">
      <w:pPr>
        <w:contextualSpacing/>
      </w:pPr>
    </w:p>
    <w:p w:rsidR="00177A6B" w:rsidRPr="000A1556" w:rsidRDefault="00DF43C6" w:rsidP="00177A6B">
      <w:pPr>
        <w:jc w:val="both"/>
      </w:pPr>
      <w:r w:rsidRPr="00152A7C">
        <w:t xml:space="preserve">Направление </w:t>
      </w:r>
      <w:r w:rsidRPr="000A1556">
        <w:t>подготовки</w:t>
      </w:r>
      <w:r w:rsidRPr="00473632">
        <w:rPr>
          <w:color w:val="FF0000"/>
        </w:rPr>
        <w:t xml:space="preserve"> </w:t>
      </w:r>
      <w:r w:rsidRPr="00152A7C">
        <w:t xml:space="preserve">– </w:t>
      </w:r>
      <w:r w:rsidR="00177A6B">
        <w:rPr>
          <w:i/>
        </w:rPr>
        <w:t>38.03.02</w:t>
      </w:r>
      <w:r w:rsidR="00177A6B" w:rsidRPr="000A1556">
        <w:t xml:space="preserve"> «</w:t>
      </w:r>
      <w:r w:rsidR="00177A6B">
        <w:rPr>
          <w:i/>
        </w:rPr>
        <w:t>Менеджмент</w:t>
      </w:r>
      <w:r w:rsidR="00177A6B" w:rsidRPr="000A1556">
        <w:t xml:space="preserve">» </w:t>
      </w:r>
    </w:p>
    <w:p w:rsidR="00DF43C6" w:rsidRDefault="00DF43C6" w:rsidP="00DF43C6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177A6B">
        <w:rPr>
          <w:i/>
        </w:rPr>
        <w:t>бакалавр</w:t>
      </w:r>
    </w:p>
    <w:p w:rsidR="00177A6B" w:rsidRDefault="00DF43C6" w:rsidP="00177A6B">
      <w:pPr>
        <w:jc w:val="both"/>
        <w:rPr>
          <w:sz w:val="28"/>
          <w:szCs w:val="28"/>
        </w:rPr>
      </w:pPr>
      <w:r w:rsidRPr="00152A7C">
        <w:t>Профиль –</w:t>
      </w:r>
      <w:r>
        <w:t xml:space="preserve"> </w:t>
      </w:r>
      <w:r w:rsidR="00177A6B" w:rsidRPr="000A1556">
        <w:t>«</w:t>
      </w:r>
      <w:r w:rsidR="00177A6B">
        <w:rPr>
          <w:i/>
        </w:rPr>
        <w:t>Управление человеческими ресурсами</w:t>
      </w:r>
      <w:r w:rsidR="00177A6B" w:rsidRPr="000A1556">
        <w:rPr>
          <w:sz w:val="28"/>
          <w:szCs w:val="28"/>
        </w:rPr>
        <w:t xml:space="preserve">» </w:t>
      </w:r>
    </w:p>
    <w:p w:rsidR="00DF43C6" w:rsidRPr="00152A7C" w:rsidRDefault="00DF43C6" w:rsidP="00DF43C6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177A6B" w:rsidRDefault="00177A6B" w:rsidP="00177A6B">
      <w:pPr>
        <w:ind w:firstLine="851"/>
        <w:jc w:val="both"/>
      </w:pPr>
      <w:r w:rsidRPr="005A5296">
        <w:t>Дисциплина относится к части, формируемой участниками образовательных отношений блока 1 «Дисциплины».</w:t>
      </w:r>
    </w:p>
    <w:p w:rsidR="00DF43C6" w:rsidRPr="00152A7C" w:rsidRDefault="00DF43C6" w:rsidP="00DF43C6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4770B0" w:rsidRPr="004770B0" w:rsidRDefault="004770B0" w:rsidP="004770B0">
      <w:pPr>
        <w:ind w:firstLine="851"/>
        <w:jc w:val="both"/>
        <w:rPr>
          <w:i/>
        </w:rPr>
      </w:pPr>
      <w:r w:rsidRPr="004770B0">
        <w:t>Целью изучения дисциплины является систематизация знаний, умений и навыков, практическое применение научно-методического обеспечения, успешных корпоративных практик в области связи организации с государственными органами власти и общественностью, необходимые для успешной профессиональной деятельности</w:t>
      </w:r>
    </w:p>
    <w:p w:rsidR="004770B0" w:rsidRPr="004770B0" w:rsidRDefault="004770B0" w:rsidP="004770B0">
      <w:pPr>
        <w:ind w:firstLine="851"/>
      </w:pPr>
      <w:r w:rsidRPr="004770B0">
        <w:t>Для достижения цели дисциплины решаются следующие задачи:</w:t>
      </w:r>
    </w:p>
    <w:p w:rsidR="004770B0" w:rsidRPr="004770B0" w:rsidRDefault="004770B0" w:rsidP="004770B0">
      <w:pPr>
        <w:numPr>
          <w:ilvl w:val="0"/>
          <w:numId w:val="2"/>
        </w:numPr>
        <w:ind w:left="284"/>
        <w:contextualSpacing/>
        <w:jc w:val="both"/>
        <w:rPr>
          <w:rFonts w:eastAsia="Calibri"/>
          <w:lang w:eastAsia="en-US"/>
        </w:rPr>
      </w:pPr>
      <w:r w:rsidRPr="004770B0">
        <w:rPr>
          <w:rFonts w:eastAsia="Calibri"/>
          <w:bCs/>
          <w:lang w:eastAsia="en-US"/>
        </w:rPr>
        <w:t>знать нормативные правовые акты, регулирующие права и обязанности в сфере связей с общественностью</w:t>
      </w:r>
      <w:r w:rsidRPr="004770B0">
        <w:rPr>
          <w:rFonts w:eastAsia="Calibri"/>
          <w:bCs/>
          <w:iCs/>
          <w:lang w:eastAsia="en-US"/>
        </w:rPr>
        <w:t>,</w:t>
      </w:r>
    </w:p>
    <w:p w:rsidR="004770B0" w:rsidRPr="004770B0" w:rsidRDefault="004770B0" w:rsidP="004770B0">
      <w:pPr>
        <w:numPr>
          <w:ilvl w:val="0"/>
          <w:numId w:val="2"/>
        </w:numPr>
        <w:ind w:left="284"/>
        <w:contextualSpacing/>
        <w:jc w:val="both"/>
        <w:rPr>
          <w:rFonts w:eastAsia="Calibri"/>
          <w:lang w:eastAsia="en-US"/>
        </w:rPr>
      </w:pPr>
      <w:r w:rsidRPr="004770B0">
        <w:rPr>
          <w:rFonts w:eastAsia="Calibri"/>
          <w:lang w:eastAsia="en-US"/>
        </w:rPr>
        <w:t>знать основные понятия по связям с общественностью в органах государственной власти и общественности,</w:t>
      </w:r>
    </w:p>
    <w:p w:rsidR="004770B0" w:rsidRPr="004770B0" w:rsidRDefault="004770B0" w:rsidP="004770B0">
      <w:pPr>
        <w:numPr>
          <w:ilvl w:val="0"/>
          <w:numId w:val="2"/>
        </w:numPr>
        <w:ind w:left="284"/>
        <w:contextualSpacing/>
        <w:jc w:val="both"/>
        <w:rPr>
          <w:rFonts w:eastAsia="Calibri"/>
          <w:lang w:eastAsia="en-US"/>
        </w:rPr>
      </w:pPr>
      <w:r w:rsidRPr="004770B0">
        <w:rPr>
          <w:rFonts w:eastAsia="Calibri"/>
          <w:iCs/>
          <w:color w:val="000000"/>
          <w:shd w:val="clear" w:color="auto" w:fill="FFFFFF"/>
          <w:lang w:eastAsia="en-US"/>
        </w:rPr>
        <w:t xml:space="preserve">знать </w:t>
      </w:r>
      <w:r w:rsidRPr="004770B0">
        <w:rPr>
          <w:rFonts w:eastAsia="Calibri"/>
          <w:lang w:eastAsia="en-US"/>
        </w:rPr>
        <w:t>порядок работы компаний с государственными органами и общественностью,</w:t>
      </w:r>
    </w:p>
    <w:p w:rsidR="004770B0" w:rsidRPr="004770B0" w:rsidRDefault="004770B0" w:rsidP="004770B0">
      <w:pPr>
        <w:numPr>
          <w:ilvl w:val="0"/>
          <w:numId w:val="2"/>
        </w:numPr>
        <w:ind w:left="284"/>
        <w:contextualSpacing/>
        <w:jc w:val="both"/>
        <w:rPr>
          <w:rFonts w:eastAsia="Calibri"/>
          <w:lang w:eastAsia="en-US"/>
        </w:rPr>
      </w:pPr>
      <w:r w:rsidRPr="004770B0">
        <w:rPr>
          <w:rFonts w:eastAsia="Calibri"/>
          <w:lang w:eastAsia="en-US"/>
        </w:rPr>
        <w:t>уметь обеспечивать этические и правовые основы связей с общественностью,</w:t>
      </w:r>
    </w:p>
    <w:p w:rsidR="004770B0" w:rsidRPr="004770B0" w:rsidRDefault="004770B0" w:rsidP="004770B0">
      <w:pPr>
        <w:numPr>
          <w:ilvl w:val="0"/>
          <w:numId w:val="2"/>
        </w:numPr>
        <w:ind w:left="284"/>
        <w:contextualSpacing/>
        <w:jc w:val="both"/>
        <w:rPr>
          <w:rFonts w:eastAsia="Calibri"/>
          <w:lang w:eastAsia="en-US"/>
        </w:rPr>
      </w:pPr>
      <w:r w:rsidRPr="004770B0">
        <w:rPr>
          <w:rFonts w:eastAsia="Calibri"/>
          <w:lang w:eastAsia="en-US"/>
        </w:rPr>
        <w:t>уметь оформлять различные виды текстов и жанров, используемых в деятельности по связям с общественностью,</w:t>
      </w:r>
    </w:p>
    <w:p w:rsidR="004770B0" w:rsidRPr="004770B0" w:rsidRDefault="004770B0" w:rsidP="004770B0">
      <w:pPr>
        <w:numPr>
          <w:ilvl w:val="0"/>
          <w:numId w:val="2"/>
        </w:numPr>
        <w:ind w:left="284"/>
        <w:contextualSpacing/>
        <w:jc w:val="both"/>
        <w:rPr>
          <w:rFonts w:eastAsia="Calibri"/>
          <w:lang w:eastAsia="en-US"/>
        </w:rPr>
      </w:pPr>
      <w:r w:rsidRPr="004770B0">
        <w:rPr>
          <w:rFonts w:eastAsia="Calibri"/>
          <w:lang w:eastAsia="en-US"/>
        </w:rPr>
        <w:t>уметь оформлять и организовывать порядок работы компаний с государственными органами и общественностью,</w:t>
      </w:r>
    </w:p>
    <w:p w:rsidR="004770B0" w:rsidRPr="004770B0" w:rsidRDefault="004770B0" w:rsidP="004770B0">
      <w:pPr>
        <w:numPr>
          <w:ilvl w:val="0"/>
          <w:numId w:val="2"/>
        </w:numPr>
        <w:ind w:left="284"/>
        <w:contextualSpacing/>
        <w:jc w:val="both"/>
        <w:rPr>
          <w:rFonts w:eastAsia="Calibri"/>
          <w:lang w:eastAsia="en-US"/>
        </w:rPr>
      </w:pPr>
      <w:r w:rsidRPr="004770B0">
        <w:rPr>
          <w:rFonts w:eastAsia="Calibri"/>
          <w:lang w:eastAsia="en-US"/>
        </w:rPr>
        <w:t>уметь организовывать и проводить общественные кампании в рамках у</w:t>
      </w:r>
      <w:r w:rsidRPr="004770B0">
        <w:rPr>
          <w:rFonts w:eastAsia="Calibri"/>
          <w:bCs/>
          <w:lang w:eastAsia="en-US"/>
        </w:rPr>
        <w:t>правления имиджем,</w:t>
      </w:r>
    </w:p>
    <w:p w:rsidR="004770B0" w:rsidRPr="004770B0" w:rsidRDefault="004770B0" w:rsidP="004770B0">
      <w:pPr>
        <w:numPr>
          <w:ilvl w:val="0"/>
          <w:numId w:val="2"/>
        </w:numPr>
        <w:ind w:left="284"/>
        <w:contextualSpacing/>
        <w:jc w:val="both"/>
        <w:rPr>
          <w:rFonts w:eastAsia="Calibri"/>
          <w:lang w:eastAsia="en-US"/>
        </w:rPr>
      </w:pPr>
      <w:r w:rsidRPr="004770B0">
        <w:rPr>
          <w:rFonts w:eastAsia="Calibri"/>
          <w:lang w:eastAsia="en-US"/>
        </w:rPr>
        <w:t>иметь навык использовать основные технологии построения имиджа в связях с органами государственной власти и общественностью,</w:t>
      </w:r>
    </w:p>
    <w:p w:rsidR="004770B0" w:rsidRPr="004770B0" w:rsidRDefault="004770B0" w:rsidP="004770B0">
      <w:pPr>
        <w:numPr>
          <w:ilvl w:val="0"/>
          <w:numId w:val="2"/>
        </w:numPr>
        <w:ind w:left="284"/>
        <w:contextualSpacing/>
        <w:jc w:val="both"/>
        <w:rPr>
          <w:rFonts w:eastAsia="Calibri"/>
          <w:lang w:eastAsia="en-US"/>
        </w:rPr>
      </w:pPr>
      <w:r w:rsidRPr="004770B0">
        <w:rPr>
          <w:rFonts w:eastAsia="Calibri"/>
          <w:lang w:eastAsia="en-US"/>
        </w:rPr>
        <w:t xml:space="preserve">иметь навык </w:t>
      </w:r>
      <w:r w:rsidRPr="004770B0">
        <w:rPr>
          <w:rFonts w:eastAsia="Calibri"/>
          <w:bCs/>
          <w:lang w:eastAsia="en-US"/>
        </w:rPr>
        <w:t>формирования общественного мнения,</w:t>
      </w:r>
    </w:p>
    <w:p w:rsidR="004770B0" w:rsidRPr="004770B0" w:rsidRDefault="004770B0" w:rsidP="004770B0">
      <w:pPr>
        <w:numPr>
          <w:ilvl w:val="0"/>
          <w:numId w:val="2"/>
        </w:numPr>
        <w:ind w:left="284"/>
        <w:contextualSpacing/>
        <w:jc w:val="both"/>
        <w:rPr>
          <w:rFonts w:eastAsia="Calibri"/>
          <w:lang w:eastAsia="en-US"/>
        </w:rPr>
      </w:pPr>
      <w:r w:rsidRPr="004770B0">
        <w:rPr>
          <w:rFonts w:eastAsia="Calibri"/>
          <w:lang w:eastAsia="en-US"/>
        </w:rPr>
        <w:t>иметь навык выбора направления лоббистской деятельности компании,</w:t>
      </w:r>
    </w:p>
    <w:p w:rsidR="004770B0" w:rsidRPr="004770B0" w:rsidRDefault="004770B0" w:rsidP="004770B0">
      <w:pPr>
        <w:numPr>
          <w:ilvl w:val="0"/>
          <w:numId w:val="2"/>
        </w:numPr>
        <w:ind w:left="284"/>
        <w:contextualSpacing/>
        <w:jc w:val="both"/>
        <w:rPr>
          <w:rFonts w:eastAsia="Calibri"/>
          <w:lang w:eastAsia="en-US"/>
        </w:rPr>
      </w:pPr>
      <w:r w:rsidRPr="004770B0">
        <w:rPr>
          <w:rFonts w:eastAsia="Calibri"/>
          <w:lang w:eastAsia="en-US"/>
        </w:rPr>
        <w:t xml:space="preserve">иметь навык </w:t>
      </w:r>
      <w:r w:rsidRPr="004770B0">
        <w:rPr>
          <w:rFonts w:eastAsia="Calibri"/>
          <w:shd w:val="clear" w:color="auto" w:fill="FFFFFF"/>
          <w:lang w:eastAsia="en-US"/>
        </w:rPr>
        <w:t>анализировать и использовать инструменты работы GR-менеджеров.</w:t>
      </w:r>
    </w:p>
    <w:p w:rsidR="00DF43C6" w:rsidRPr="00152A7C" w:rsidRDefault="00DF43C6" w:rsidP="00DF43C6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DF43C6" w:rsidRPr="00841326" w:rsidRDefault="00DF43C6" w:rsidP="00DF43C6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3799"/>
        <w:gridCol w:w="5841"/>
      </w:tblGrid>
      <w:tr w:rsidR="00DF43C6" w:rsidTr="00681BAE">
        <w:trPr>
          <w:tblHeader/>
        </w:trPr>
        <w:tc>
          <w:tcPr>
            <w:tcW w:w="3799" w:type="dxa"/>
          </w:tcPr>
          <w:p w:rsidR="00DF43C6" w:rsidRPr="002014A6" w:rsidRDefault="00DF43C6" w:rsidP="0086028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841" w:type="dxa"/>
          </w:tcPr>
          <w:p w:rsidR="00DF43C6" w:rsidRPr="002014A6" w:rsidRDefault="00DF43C6" w:rsidP="0086028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03043A" w:rsidTr="0003043A">
        <w:tc>
          <w:tcPr>
            <w:tcW w:w="3799" w:type="dxa"/>
            <w:vMerge w:val="restart"/>
            <w:shd w:val="clear" w:color="auto" w:fill="auto"/>
            <w:vAlign w:val="center"/>
          </w:tcPr>
          <w:p w:rsidR="0003043A" w:rsidRPr="000E5174" w:rsidRDefault="0003043A" w:rsidP="0003043A">
            <w:pPr>
              <w:widowControl w:val="0"/>
            </w:pPr>
            <w:r w:rsidRPr="000E5174">
              <w:t>ПК-3 Администрирование процессов обеспечения персоналом и соответствующего документооборота</w:t>
            </w:r>
          </w:p>
        </w:tc>
        <w:tc>
          <w:tcPr>
            <w:tcW w:w="5841" w:type="dxa"/>
          </w:tcPr>
          <w:p w:rsidR="0003043A" w:rsidRPr="0022050D" w:rsidRDefault="003770A5" w:rsidP="00364456">
            <w:pPr>
              <w:overflowPunct w:val="0"/>
              <w:jc w:val="both"/>
              <w:textAlignment w:val="baseline"/>
              <w:rPr>
                <w:bCs/>
              </w:rPr>
            </w:pPr>
            <w:r w:rsidRPr="003770A5">
              <w:rPr>
                <w:bCs/>
                <w:iCs/>
              </w:rPr>
              <w:t>ПК-3.2.1 Умеет обеспечивать документационное сопровождение выхода кандидата на работу и перемещения персонала, оформлять документы по вопросам обеспечения кадровыми ресурсами, необходимые для предоставления в государственные органы, профессиональные союзы и другие представительные органы работников.</w:t>
            </w:r>
          </w:p>
        </w:tc>
      </w:tr>
      <w:tr w:rsidR="0003043A" w:rsidTr="00681BAE">
        <w:tc>
          <w:tcPr>
            <w:tcW w:w="3799" w:type="dxa"/>
            <w:vMerge/>
            <w:shd w:val="clear" w:color="auto" w:fill="auto"/>
          </w:tcPr>
          <w:p w:rsidR="0003043A" w:rsidRPr="002F42EF" w:rsidRDefault="0003043A" w:rsidP="00364456">
            <w:pPr>
              <w:widowControl w:val="0"/>
            </w:pPr>
          </w:p>
        </w:tc>
        <w:tc>
          <w:tcPr>
            <w:tcW w:w="5841" w:type="dxa"/>
          </w:tcPr>
          <w:p w:rsidR="0003043A" w:rsidRPr="0022050D" w:rsidRDefault="000E5174" w:rsidP="00A15DEC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0E5174">
              <w:rPr>
                <w:bCs/>
                <w:iCs/>
              </w:rPr>
              <w:t xml:space="preserve">ПК-3.3.3 Имеет навыки подготовки запросов о кандидатах в государственные органы, в случаях предусмотренных действующим законодательством и обработки полученных сведений, подготовки и </w:t>
            </w:r>
            <w:r w:rsidRPr="000E5174">
              <w:rPr>
                <w:bCs/>
                <w:iCs/>
              </w:rPr>
              <w:lastRenderedPageBreak/>
              <w:t>обработки уведомлений в государственные органы,  представительные органы работников по вопросам поиска, привлечения, подбора и отбора персонала.</w:t>
            </w:r>
          </w:p>
        </w:tc>
      </w:tr>
      <w:tr w:rsidR="000E5174" w:rsidTr="000E5174">
        <w:trPr>
          <w:trHeight w:val="1141"/>
        </w:trPr>
        <w:tc>
          <w:tcPr>
            <w:tcW w:w="3799" w:type="dxa"/>
            <w:vMerge w:val="restart"/>
            <w:shd w:val="clear" w:color="auto" w:fill="auto"/>
            <w:vAlign w:val="center"/>
          </w:tcPr>
          <w:p w:rsidR="000E5174" w:rsidRPr="000E5174" w:rsidRDefault="000E5174" w:rsidP="0003043A">
            <w:pPr>
              <w:widowControl w:val="0"/>
            </w:pPr>
            <w:r w:rsidRPr="000E5174">
              <w:lastRenderedPageBreak/>
              <w:t>ПК-7 Администрирование процессов развития и построения профессиональной карьеры, обучения, адаптации, стажировки персонала и соответствующего документообороту</w:t>
            </w:r>
          </w:p>
        </w:tc>
        <w:tc>
          <w:tcPr>
            <w:tcW w:w="5841" w:type="dxa"/>
          </w:tcPr>
          <w:p w:rsidR="000E5174" w:rsidRPr="0022050D" w:rsidRDefault="000E5174" w:rsidP="003770A5">
            <w:pPr>
              <w:pStyle w:val="a5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0E5174">
              <w:rPr>
                <w:bCs/>
                <w:iCs/>
              </w:rPr>
              <w:t>ПК-7.1.2. Знает нормативные правовые акты, регулирующ</w:t>
            </w:r>
            <w:bookmarkStart w:id="0" w:name="_GoBack"/>
            <w:bookmarkEnd w:id="0"/>
            <w:r w:rsidRPr="000E5174">
              <w:rPr>
                <w:bCs/>
                <w:iCs/>
              </w:rPr>
              <w:t>ие права и обязанности государственных органов и организаций по предоставлению учетной документации.</w:t>
            </w:r>
          </w:p>
        </w:tc>
      </w:tr>
      <w:tr w:rsidR="003770A5" w:rsidTr="003770A5">
        <w:trPr>
          <w:trHeight w:val="856"/>
        </w:trPr>
        <w:tc>
          <w:tcPr>
            <w:tcW w:w="3799" w:type="dxa"/>
            <w:vMerge/>
            <w:shd w:val="clear" w:color="auto" w:fill="auto"/>
            <w:vAlign w:val="center"/>
          </w:tcPr>
          <w:p w:rsidR="003770A5" w:rsidRPr="000E5174" w:rsidRDefault="003770A5" w:rsidP="0003043A">
            <w:pPr>
              <w:widowControl w:val="0"/>
            </w:pPr>
          </w:p>
        </w:tc>
        <w:tc>
          <w:tcPr>
            <w:tcW w:w="5841" w:type="dxa"/>
          </w:tcPr>
          <w:p w:rsidR="003770A5" w:rsidRPr="000E5174" w:rsidRDefault="003770A5" w:rsidP="003770A5">
            <w:pPr>
              <w:pStyle w:val="a5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3770A5">
              <w:rPr>
                <w:bCs/>
                <w:iCs/>
              </w:rPr>
              <w:t>ПК-7.1.3</w:t>
            </w:r>
            <w:r w:rsidRPr="003770A5">
              <w:t xml:space="preserve"> </w:t>
            </w:r>
            <w:r w:rsidRPr="003770A5">
              <w:rPr>
                <w:bCs/>
                <w:iCs/>
              </w:rPr>
              <w:t>Знает порядок оформления документов, предоставляемых в государственные органы и иные организации</w:t>
            </w:r>
            <w:r>
              <w:rPr>
                <w:bCs/>
                <w:iCs/>
              </w:rPr>
              <w:t>.</w:t>
            </w:r>
          </w:p>
        </w:tc>
      </w:tr>
      <w:tr w:rsidR="0003043A" w:rsidTr="00681BAE">
        <w:tc>
          <w:tcPr>
            <w:tcW w:w="3799" w:type="dxa"/>
            <w:vMerge/>
            <w:shd w:val="clear" w:color="auto" w:fill="auto"/>
          </w:tcPr>
          <w:p w:rsidR="0003043A" w:rsidRPr="002F42EF" w:rsidRDefault="0003043A" w:rsidP="00E035E9">
            <w:pPr>
              <w:widowControl w:val="0"/>
            </w:pPr>
          </w:p>
        </w:tc>
        <w:tc>
          <w:tcPr>
            <w:tcW w:w="5841" w:type="dxa"/>
          </w:tcPr>
          <w:p w:rsidR="0003043A" w:rsidRPr="0022050D" w:rsidRDefault="000E5174" w:rsidP="00E035E9">
            <w:pPr>
              <w:overflowPunct w:val="0"/>
              <w:jc w:val="both"/>
              <w:textAlignment w:val="baseline"/>
              <w:rPr>
                <w:bCs/>
              </w:rPr>
            </w:pPr>
            <w:r w:rsidRPr="000E5174">
              <w:rPr>
                <w:bCs/>
                <w:iCs/>
              </w:rPr>
              <w:t>ПК-7.2.1 Умеет оформлять документы по вопросам проведения обучения, адаптации и стажировки, развития и построения профессиональной карьеры персонала, предоставляемые в государственные органы, представительные органы работников</w:t>
            </w:r>
          </w:p>
        </w:tc>
      </w:tr>
      <w:tr w:rsidR="0003043A" w:rsidTr="0003043A">
        <w:tc>
          <w:tcPr>
            <w:tcW w:w="3799" w:type="dxa"/>
            <w:vMerge w:val="restart"/>
            <w:shd w:val="clear" w:color="auto" w:fill="auto"/>
            <w:vAlign w:val="center"/>
          </w:tcPr>
          <w:p w:rsidR="0003043A" w:rsidRPr="002F42EF" w:rsidRDefault="000E5174" w:rsidP="0003043A">
            <w:pPr>
              <w:widowControl w:val="0"/>
            </w:pPr>
            <w:r w:rsidRPr="000E5174">
              <w:t>ПК-10 Администрирование процессов организации труда, оплаты персонала и соответствующего документооборота</w:t>
            </w:r>
          </w:p>
        </w:tc>
        <w:tc>
          <w:tcPr>
            <w:tcW w:w="5841" w:type="dxa"/>
          </w:tcPr>
          <w:p w:rsidR="0003043A" w:rsidRPr="003770A5" w:rsidRDefault="003770A5" w:rsidP="003770A5">
            <w:pPr>
              <w:widowControl w:val="0"/>
              <w:jc w:val="both"/>
              <w:rPr>
                <w:bCs/>
                <w:iCs/>
              </w:rPr>
            </w:pPr>
            <w:r w:rsidRPr="003770A5">
              <w:rPr>
                <w:bCs/>
                <w:iCs/>
              </w:rPr>
              <w:t>ПК-10.2.2 Умеет оформлять документы по вопросам оплаты</w:t>
            </w:r>
            <w:r>
              <w:rPr>
                <w:bCs/>
                <w:iCs/>
              </w:rPr>
              <w:t xml:space="preserve"> и организации труда персонала, </w:t>
            </w:r>
            <w:r w:rsidRPr="003770A5">
              <w:rPr>
                <w:bCs/>
                <w:iCs/>
              </w:rPr>
              <w:t>предоставляемые в государственные органы, профессиональные союзы и другие представительные органы работников,</w:t>
            </w:r>
            <w:r>
              <w:rPr>
                <w:bCs/>
                <w:iCs/>
              </w:rPr>
              <w:t xml:space="preserve"> </w:t>
            </w:r>
            <w:r w:rsidRPr="003770A5">
              <w:rPr>
                <w:bCs/>
                <w:iCs/>
              </w:rPr>
              <w:t>анализировать нормативные и методические документы по вопросам оплаты и организации труда персонала.</w:t>
            </w:r>
          </w:p>
        </w:tc>
      </w:tr>
      <w:tr w:rsidR="0003043A" w:rsidTr="00681BAE">
        <w:tc>
          <w:tcPr>
            <w:tcW w:w="3799" w:type="dxa"/>
            <w:vMerge/>
            <w:shd w:val="clear" w:color="auto" w:fill="auto"/>
          </w:tcPr>
          <w:p w:rsidR="0003043A" w:rsidRPr="002F42EF" w:rsidRDefault="0003043A" w:rsidP="00E035E9">
            <w:pPr>
              <w:widowControl w:val="0"/>
            </w:pPr>
          </w:p>
        </w:tc>
        <w:tc>
          <w:tcPr>
            <w:tcW w:w="5841" w:type="dxa"/>
          </w:tcPr>
          <w:p w:rsidR="0003043A" w:rsidRPr="0022050D" w:rsidRDefault="000E5174" w:rsidP="00E035E9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0E5174">
              <w:rPr>
                <w:bCs/>
              </w:rPr>
              <w:t>ПК-10.3.3 Имеет навыки подготовки и обработки запросов и уведомлений о работниках в государственные органы, представительные органы работников по системам оплаты и организации труда персонала</w:t>
            </w:r>
          </w:p>
        </w:tc>
      </w:tr>
    </w:tbl>
    <w:p w:rsidR="004770B0" w:rsidRPr="004770B0" w:rsidRDefault="004770B0" w:rsidP="00681BAE">
      <w:pPr>
        <w:spacing w:before="120"/>
        <w:ind w:firstLine="709"/>
        <w:jc w:val="both"/>
      </w:pPr>
      <w:r w:rsidRPr="004770B0"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навыков:</w:t>
      </w:r>
    </w:p>
    <w:p w:rsidR="004770B0" w:rsidRPr="004770B0" w:rsidRDefault="004770B0" w:rsidP="004770B0">
      <w:pPr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4770B0">
        <w:rPr>
          <w:rFonts w:eastAsia="Calibri"/>
          <w:lang w:eastAsia="en-US"/>
        </w:rPr>
        <w:t>использовать основные технологии построения имиджа в связях с органами государственной власти и общественностью,</w:t>
      </w:r>
    </w:p>
    <w:p w:rsidR="004770B0" w:rsidRPr="004770B0" w:rsidRDefault="004770B0" w:rsidP="004770B0">
      <w:pPr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4770B0">
        <w:rPr>
          <w:rFonts w:eastAsia="Calibri"/>
          <w:bCs/>
          <w:lang w:eastAsia="en-US"/>
        </w:rPr>
        <w:t>формирования общественного мнения,</w:t>
      </w:r>
    </w:p>
    <w:p w:rsidR="004770B0" w:rsidRPr="004770B0" w:rsidRDefault="004770B0" w:rsidP="004770B0">
      <w:pPr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4770B0">
        <w:rPr>
          <w:rFonts w:eastAsia="Calibri"/>
          <w:lang w:eastAsia="en-US"/>
        </w:rPr>
        <w:t>выбора направления лоббистской деятельности компании,</w:t>
      </w:r>
    </w:p>
    <w:p w:rsidR="004770B0" w:rsidRPr="004770B0" w:rsidRDefault="004770B0" w:rsidP="004770B0">
      <w:pPr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4770B0">
        <w:rPr>
          <w:rFonts w:eastAsia="Calibri"/>
          <w:shd w:val="clear" w:color="auto" w:fill="FFFFFF"/>
          <w:lang w:eastAsia="en-US"/>
        </w:rPr>
        <w:t>анализировать и использовать инструменты работы GR-менеджеров.</w:t>
      </w:r>
    </w:p>
    <w:p w:rsidR="00DF43C6" w:rsidRDefault="00DF43C6" w:rsidP="00DF43C6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E035E9" w:rsidRPr="00E035E9" w:rsidRDefault="00E035E9" w:rsidP="00E035E9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035E9">
        <w:rPr>
          <w:rFonts w:ascii="Times New Roman" w:hAnsi="Times New Roman"/>
          <w:sz w:val="24"/>
          <w:szCs w:val="24"/>
        </w:rPr>
        <w:t>Связи с общественностью (PR) как социальный феномен</w:t>
      </w:r>
      <w:r>
        <w:rPr>
          <w:rFonts w:ascii="Times New Roman" w:hAnsi="Times New Roman"/>
          <w:sz w:val="24"/>
          <w:szCs w:val="24"/>
        </w:rPr>
        <w:t>.</w:t>
      </w:r>
    </w:p>
    <w:p w:rsidR="00E035E9" w:rsidRPr="00E035E9" w:rsidRDefault="004770B0" w:rsidP="004770B0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4770B0">
        <w:rPr>
          <w:rFonts w:ascii="Times New Roman" w:hAnsi="Times New Roman"/>
          <w:sz w:val="24"/>
          <w:szCs w:val="24"/>
        </w:rPr>
        <w:t>Специфика инструментов связей с общественностью</w:t>
      </w:r>
      <w:r w:rsidR="00E035E9">
        <w:rPr>
          <w:rFonts w:ascii="Times New Roman" w:hAnsi="Times New Roman"/>
          <w:sz w:val="24"/>
          <w:szCs w:val="24"/>
        </w:rPr>
        <w:t>.</w:t>
      </w:r>
    </w:p>
    <w:p w:rsidR="004770B0" w:rsidRDefault="004770B0" w:rsidP="004770B0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4770B0">
        <w:rPr>
          <w:rFonts w:ascii="Times New Roman" w:hAnsi="Times New Roman"/>
          <w:sz w:val="24"/>
          <w:szCs w:val="24"/>
        </w:rPr>
        <w:t>Технологии взаимодействия с общественностью</w:t>
      </w:r>
      <w:r>
        <w:rPr>
          <w:rFonts w:ascii="Times New Roman" w:hAnsi="Times New Roman"/>
          <w:sz w:val="24"/>
          <w:szCs w:val="24"/>
        </w:rPr>
        <w:t>.</w:t>
      </w:r>
    </w:p>
    <w:p w:rsidR="0014445D" w:rsidRPr="00E035E9" w:rsidRDefault="004770B0" w:rsidP="004770B0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4770B0">
        <w:rPr>
          <w:rFonts w:ascii="Times New Roman" w:hAnsi="Times New Roman"/>
          <w:sz w:val="24"/>
          <w:szCs w:val="24"/>
        </w:rPr>
        <w:t>Взаимодействие с органами государственной власти</w:t>
      </w:r>
      <w:r w:rsidR="00E035E9">
        <w:rPr>
          <w:rFonts w:ascii="Times New Roman" w:hAnsi="Times New Roman"/>
          <w:sz w:val="24"/>
          <w:szCs w:val="24"/>
        </w:rPr>
        <w:t>.</w:t>
      </w:r>
    </w:p>
    <w:p w:rsidR="007A50E0" w:rsidRDefault="007A50E0" w:rsidP="007A50E0">
      <w:pPr>
        <w:pStyle w:val="a6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5. Объем дисциплины и виды учебной работы</w:t>
      </w:r>
    </w:p>
    <w:p w:rsidR="00DF43C6" w:rsidRPr="00152A7C" w:rsidRDefault="00DF43C6" w:rsidP="00DF43C6">
      <w:pPr>
        <w:contextualSpacing/>
        <w:jc w:val="both"/>
      </w:pPr>
      <w:r w:rsidRPr="00152A7C">
        <w:t xml:space="preserve">Объем дисциплины – </w:t>
      </w:r>
      <w:r w:rsidR="008A2EBA">
        <w:t>5 зачетных</w:t>
      </w:r>
      <w:r w:rsidRPr="00152A7C">
        <w:t xml:space="preserve"> единицы (</w:t>
      </w:r>
      <w:r w:rsidR="008A2EBA">
        <w:t>180</w:t>
      </w:r>
      <w:r w:rsidRPr="00152A7C">
        <w:t xml:space="preserve"> час.), в том числе:</w:t>
      </w:r>
    </w:p>
    <w:p w:rsidR="00DF43C6" w:rsidRPr="00152A7C" w:rsidRDefault="00DF43C6" w:rsidP="00DF43C6">
      <w:pPr>
        <w:contextualSpacing/>
        <w:jc w:val="both"/>
      </w:pPr>
      <w:r w:rsidRPr="00152A7C">
        <w:t xml:space="preserve">лекции – </w:t>
      </w:r>
      <w:r w:rsidR="008A2EBA">
        <w:t>32</w:t>
      </w:r>
      <w:r w:rsidRPr="00152A7C">
        <w:t xml:space="preserve"> час.</w:t>
      </w:r>
    </w:p>
    <w:p w:rsidR="00DF43C6" w:rsidRPr="00152A7C" w:rsidRDefault="00DF43C6" w:rsidP="00DF43C6">
      <w:pPr>
        <w:contextualSpacing/>
        <w:jc w:val="both"/>
      </w:pPr>
      <w:r w:rsidRPr="00152A7C">
        <w:t xml:space="preserve">практические занятия – </w:t>
      </w:r>
      <w:r w:rsidR="008A2EBA">
        <w:t>48</w:t>
      </w:r>
      <w:r w:rsidRPr="00152A7C">
        <w:t xml:space="preserve"> час.</w:t>
      </w:r>
    </w:p>
    <w:p w:rsidR="00DF43C6" w:rsidRPr="00152A7C" w:rsidRDefault="00DF43C6" w:rsidP="00DF43C6">
      <w:pPr>
        <w:contextualSpacing/>
        <w:jc w:val="both"/>
      </w:pPr>
      <w:r w:rsidRPr="00152A7C">
        <w:t xml:space="preserve">самостоятельная работа – </w:t>
      </w:r>
      <w:r w:rsidR="008A2EBA">
        <w:t xml:space="preserve">64 </w:t>
      </w:r>
      <w:r w:rsidRPr="00152A7C">
        <w:t>час.</w:t>
      </w:r>
    </w:p>
    <w:p w:rsidR="00DF43C6" w:rsidRPr="00152A7C" w:rsidRDefault="00DF43C6" w:rsidP="00DF43C6">
      <w:pPr>
        <w:contextualSpacing/>
        <w:jc w:val="both"/>
      </w:pPr>
      <w:r w:rsidRPr="00152A7C">
        <w:t xml:space="preserve">Форма контроля знаний </w:t>
      </w:r>
      <w:r w:rsidR="008D38BA">
        <w:t>–</w:t>
      </w:r>
      <w:r w:rsidRPr="00152A7C">
        <w:t xml:space="preserve"> </w:t>
      </w:r>
      <w:r w:rsidR="00CC2A28">
        <w:t xml:space="preserve">36 часов, </w:t>
      </w:r>
      <w:r w:rsidR="00E035E9">
        <w:t>экзамен, курсовая работа.</w:t>
      </w:r>
    </w:p>
    <w:p w:rsidR="00A02D58" w:rsidRDefault="00A02D58" w:rsidP="00A02D58">
      <w:pPr>
        <w:pStyle w:val="a4"/>
        <w:tabs>
          <w:tab w:val="left" w:pos="0"/>
        </w:tabs>
        <w:spacing w:before="120" w:after="120"/>
        <w:ind w:left="0"/>
        <w:jc w:val="center"/>
        <w:rPr>
          <w:rFonts w:ascii="Times New Roman" w:hAnsi="Times New Roman"/>
          <w:bCs/>
          <w:iCs/>
          <w:sz w:val="24"/>
          <w:szCs w:val="24"/>
        </w:rPr>
      </w:pPr>
    </w:p>
    <w:sectPr w:rsidR="00A02D58" w:rsidSect="00860286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077B"/>
    <w:multiLevelType w:val="hybridMultilevel"/>
    <w:tmpl w:val="677C5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16157"/>
    <w:multiLevelType w:val="hybridMultilevel"/>
    <w:tmpl w:val="262EF74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96C40"/>
    <w:multiLevelType w:val="hybridMultilevel"/>
    <w:tmpl w:val="BA52928E"/>
    <w:lvl w:ilvl="0" w:tplc="34BEEE40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C4"/>
    <w:rsid w:val="0003043A"/>
    <w:rsid w:val="000E5174"/>
    <w:rsid w:val="0014445D"/>
    <w:rsid w:val="00177A6B"/>
    <w:rsid w:val="001B4838"/>
    <w:rsid w:val="002840C4"/>
    <w:rsid w:val="00364456"/>
    <w:rsid w:val="003770A5"/>
    <w:rsid w:val="00473632"/>
    <w:rsid w:val="004770B0"/>
    <w:rsid w:val="004C63BE"/>
    <w:rsid w:val="00681BAE"/>
    <w:rsid w:val="007A50E0"/>
    <w:rsid w:val="007A6AA7"/>
    <w:rsid w:val="00860286"/>
    <w:rsid w:val="008A2EBA"/>
    <w:rsid w:val="008B40D7"/>
    <w:rsid w:val="008D38BA"/>
    <w:rsid w:val="00905A63"/>
    <w:rsid w:val="00A02D58"/>
    <w:rsid w:val="00A15DEC"/>
    <w:rsid w:val="00C505DA"/>
    <w:rsid w:val="00CC2A28"/>
    <w:rsid w:val="00D72EBA"/>
    <w:rsid w:val="00DF43C6"/>
    <w:rsid w:val="00E035E9"/>
    <w:rsid w:val="00EA3B37"/>
    <w:rsid w:val="00EF6A51"/>
    <w:rsid w:val="00F2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65D30-D0F5-48EF-9FD5-37BBAF46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3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43C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177A6B"/>
    <w:pPr>
      <w:spacing w:before="100" w:beforeAutospacing="1" w:after="100" w:afterAutospacing="1"/>
    </w:pPr>
  </w:style>
  <w:style w:type="paragraph" w:customStyle="1" w:styleId="a6">
    <w:name w:val="Эльфиный"/>
    <w:basedOn w:val="a"/>
    <w:rsid w:val="007A50E0"/>
    <w:pPr>
      <w:widowControl w:val="0"/>
      <w:snapToGrid w:val="0"/>
      <w:spacing w:line="360" w:lineRule="auto"/>
      <w:ind w:firstLine="425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8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</dc:creator>
  <cp:keywords/>
  <dc:description/>
  <cp:lastModifiedBy>МИЛА</cp:lastModifiedBy>
  <cp:revision>15</cp:revision>
  <dcterms:created xsi:type="dcterms:W3CDTF">2021-04-12T13:16:00Z</dcterms:created>
  <dcterms:modified xsi:type="dcterms:W3CDTF">2023-05-14T20:16:00Z</dcterms:modified>
</cp:coreProperties>
</file>