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99" w:rsidRPr="00C76C82" w:rsidRDefault="00C56099" w:rsidP="00C56099">
      <w:pPr>
        <w:contextualSpacing/>
        <w:jc w:val="center"/>
      </w:pPr>
      <w:r w:rsidRPr="00C76C82">
        <w:t>АННОТАЦИЯ</w:t>
      </w:r>
    </w:p>
    <w:p w:rsidR="009804A5" w:rsidRDefault="00C56099" w:rsidP="009804A5">
      <w:pPr>
        <w:contextualSpacing/>
        <w:jc w:val="center"/>
      </w:pPr>
      <w:r w:rsidRPr="00C76C82">
        <w:t>Дисциплины</w:t>
      </w:r>
    </w:p>
    <w:p w:rsidR="009804A5" w:rsidRPr="00BD5EB8" w:rsidRDefault="009804A5" w:rsidP="009804A5">
      <w:pPr>
        <w:ind w:firstLine="708"/>
        <w:jc w:val="center"/>
        <w:rPr>
          <w:i/>
        </w:rPr>
      </w:pPr>
      <w:r w:rsidRPr="00BD5EB8">
        <w:rPr>
          <w:i/>
        </w:rPr>
        <w:t>Б1.О.9 «ЭКОНОМИЧЕСКАЯ КУЛЬТУРА И ФИНАНСОВАЯ ГРАМОТНОСТЬ»</w:t>
      </w:r>
    </w:p>
    <w:p w:rsidR="009804A5" w:rsidRPr="00F338EB" w:rsidRDefault="009804A5" w:rsidP="009804A5">
      <w:pPr>
        <w:jc w:val="center"/>
      </w:pPr>
      <w:r w:rsidRPr="00BD5EB8">
        <w:t xml:space="preserve">для направления подготовки </w:t>
      </w:r>
    </w:p>
    <w:p w:rsidR="009804A5" w:rsidRDefault="009804A5" w:rsidP="00C56099">
      <w:pPr>
        <w:contextualSpacing/>
        <w:jc w:val="center"/>
      </w:pPr>
    </w:p>
    <w:p w:rsidR="00C76C82" w:rsidRPr="00C76C82" w:rsidRDefault="00C76C82" w:rsidP="00C76C82"/>
    <w:p w:rsidR="000F64D2" w:rsidRPr="000F64D2" w:rsidRDefault="00C56099" w:rsidP="000F64D2">
      <w:pPr>
        <w:jc w:val="both"/>
      </w:pPr>
      <w:r w:rsidRPr="00C76C82">
        <w:t xml:space="preserve">Направление подготовки – </w:t>
      </w:r>
      <w:r w:rsidR="000F64D2" w:rsidRPr="000F64D2">
        <w:rPr>
          <w:i/>
        </w:rPr>
        <w:t>38.03.02 Менеджмент</w:t>
      </w:r>
    </w:p>
    <w:p w:rsidR="00C76C82" w:rsidRPr="00C76C82" w:rsidRDefault="00C76C82" w:rsidP="000F64D2">
      <w:pPr>
        <w:contextualSpacing/>
        <w:jc w:val="both"/>
        <w:rPr>
          <w:i/>
        </w:rPr>
      </w:pPr>
      <w:r w:rsidRPr="00C76C82">
        <w:t xml:space="preserve">Квалификация (степень) выпускника – </w:t>
      </w:r>
      <w:r w:rsidRPr="00C76C82">
        <w:rPr>
          <w:i/>
        </w:rPr>
        <w:t>Бакалавр</w:t>
      </w:r>
    </w:p>
    <w:p w:rsidR="00576E39" w:rsidRDefault="00C76C82" w:rsidP="000F64D2">
      <w:pPr>
        <w:contextualSpacing/>
        <w:jc w:val="both"/>
      </w:pPr>
      <w:r w:rsidRPr="00C76C82">
        <w:t xml:space="preserve">Профиль – </w:t>
      </w:r>
      <w:r w:rsidR="00576E39" w:rsidRPr="00E36F66">
        <w:rPr>
          <w:i/>
        </w:rPr>
        <w:t>«Бизнес-менеджмент»</w:t>
      </w:r>
      <w:r w:rsidR="00576E39">
        <w:t xml:space="preserve">, </w:t>
      </w:r>
      <w:r w:rsidR="00576E39" w:rsidRPr="00E36F66">
        <w:rPr>
          <w:i/>
        </w:rPr>
        <w:t>«Маркетинг в цифровой среде»</w:t>
      </w:r>
      <w:r w:rsidR="00576E39">
        <w:t xml:space="preserve">, </w:t>
      </w:r>
      <w:r w:rsidR="00576E39" w:rsidRPr="00E36F66">
        <w:rPr>
          <w:i/>
        </w:rPr>
        <w:t>«Логистика»</w:t>
      </w:r>
      <w:r w:rsidR="00576E39">
        <w:t xml:space="preserve">, </w:t>
      </w:r>
      <w:r w:rsidR="00576E39" w:rsidRPr="00E36F66">
        <w:rPr>
          <w:i/>
        </w:rPr>
        <w:t xml:space="preserve"> «Управление человеческими ресурсами»</w:t>
      </w:r>
      <w:r w:rsidR="00576E39">
        <w:t>.</w:t>
      </w:r>
    </w:p>
    <w:p w:rsidR="00576E39" w:rsidRDefault="00576E39" w:rsidP="000F64D2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1. Место дисциплины в структуре основной профессиональной образовательной программы</w:t>
      </w:r>
    </w:p>
    <w:p w:rsidR="00C56099" w:rsidRPr="00C76C82" w:rsidRDefault="00C56099" w:rsidP="00C56099">
      <w:pPr>
        <w:contextualSpacing/>
        <w:jc w:val="both"/>
        <w:rPr>
          <w:i/>
        </w:rPr>
      </w:pPr>
      <w:r w:rsidRPr="00C76C8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2. Цель и задачи дисциплины</w:t>
      </w:r>
    </w:p>
    <w:p w:rsidR="00C76C82" w:rsidRPr="00C76C82" w:rsidRDefault="00C76C82" w:rsidP="00C76C82">
      <w:pPr>
        <w:ind w:firstLine="851"/>
        <w:jc w:val="both"/>
      </w:pPr>
      <w:r w:rsidRPr="00C76C82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C76C82" w:rsidRPr="00C76C82" w:rsidRDefault="00C76C82" w:rsidP="00C76C82">
      <w:pPr>
        <w:ind w:firstLine="851"/>
        <w:jc w:val="both"/>
      </w:pPr>
      <w:r w:rsidRPr="00C76C82">
        <w:t>Для достижения цели дисциплины решаются следующие задачи: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экономическое мышление в области финансовой грамотности;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общее представление об особенностях современных финансовых институтов в РФ;</w:t>
      </w:r>
    </w:p>
    <w:p w:rsidR="00C76C82" w:rsidRPr="00C76C82" w:rsidRDefault="00C76C82" w:rsidP="00C76C82">
      <w:pPr>
        <w:ind w:firstLine="851"/>
        <w:jc w:val="both"/>
      </w:pPr>
      <w:r w:rsidRPr="00C76C82">
        <w:t xml:space="preserve">- обучить технологиям анализа финансовой информации; </w:t>
      </w:r>
    </w:p>
    <w:p w:rsidR="00C76C82" w:rsidRPr="00BD5EB8" w:rsidRDefault="00C76C82" w:rsidP="00C76C82">
      <w:pPr>
        <w:ind w:firstLine="851"/>
        <w:jc w:val="both"/>
      </w:pPr>
      <w:r w:rsidRPr="00C76C82">
        <w:t>- выработать практические навыки принятия финансовых и экономических решений.</w:t>
      </w:r>
    </w:p>
    <w:p w:rsidR="00C76C82" w:rsidRDefault="00C76C82" w:rsidP="00C76C82">
      <w:pPr>
        <w:jc w:val="both"/>
      </w:pP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56099" w:rsidRPr="00841326" w:rsidRDefault="00C56099" w:rsidP="00C560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56099" w:rsidTr="00217FE8">
        <w:trPr>
          <w:tblHeader/>
        </w:trPr>
        <w:tc>
          <w:tcPr>
            <w:tcW w:w="3681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jc w:val="both"/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УК-10.1.1. </w:t>
            </w:r>
            <w:r w:rsidRPr="00C76C82">
              <w:rPr>
                <w:rFonts w:hint="eastAsia"/>
                <w:iCs/>
                <w:color w:val="333333"/>
              </w:rPr>
              <w:t>Знает</w:t>
            </w:r>
            <w:r w:rsidRPr="00C76C82">
              <w:rPr>
                <w:iCs/>
                <w:color w:val="333333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УК-10.3.1. </w:t>
            </w:r>
            <w:r w:rsidRPr="00C76C82">
              <w:rPr>
                <w:rFonts w:hint="eastAsia"/>
                <w:iCs/>
                <w:color w:val="333333"/>
              </w:rPr>
              <w:t>Владеет</w:t>
            </w:r>
            <w:r w:rsidRPr="00C76C82">
              <w:rPr>
                <w:iCs/>
                <w:color w:val="333333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</w:tbl>
    <w:p w:rsidR="00C56099" w:rsidRDefault="00C56099" w:rsidP="00C56099">
      <w:pPr>
        <w:jc w:val="both"/>
        <w:rPr>
          <w:i/>
          <w:highlight w:val="yellow"/>
        </w:rPr>
      </w:pPr>
    </w:p>
    <w:p w:rsidR="00C56099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76C82" w:rsidRPr="00C76C82" w:rsidRDefault="00C76C82" w:rsidP="00C76C82">
      <w:pPr>
        <w:jc w:val="both"/>
      </w:pPr>
      <w:r w:rsidRPr="00C76C82">
        <w:t xml:space="preserve">1. </w:t>
      </w:r>
      <w:r w:rsidRPr="00572F57">
        <w:t>Законодательство РФ в области экономической и финансовой грамотности. Система финансовых институтов в РФ.</w:t>
      </w:r>
    </w:p>
    <w:p w:rsidR="00C76C82" w:rsidRPr="00572F57" w:rsidRDefault="00C76C82" w:rsidP="00C76C82">
      <w:pPr>
        <w:jc w:val="both"/>
      </w:pPr>
      <w:r w:rsidRPr="00C76C82">
        <w:t xml:space="preserve">2. </w:t>
      </w:r>
      <w:r w:rsidRPr="00572F57">
        <w:t>Оценка степени риска продуктов и услуг финансовых институтов и принятие обоснованных экономических решений.</w:t>
      </w:r>
    </w:p>
    <w:p w:rsidR="00C76C82" w:rsidRPr="00C76C82" w:rsidRDefault="00C76C82" w:rsidP="00C76C82">
      <w:pPr>
        <w:contextualSpacing/>
        <w:jc w:val="both"/>
      </w:pPr>
      <w:r w:rsidRPr="00C76C82">
        <w:lastRenderedPageBreak/>
        <w:t xml:space="preserve">3. </w:t>
      </w:r>
      <w:r w:rsidRPr="00572F57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C76C82" w:rsidRDefault="00C76C82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5. Объем дисциплины и виды учебной работы</w:t>
      </w:r>
    </w:p>
    <w:p w:rsidR="00C56099" w:rsidRPr="00C76C82" w:rsidRDefault="000F64D2" w:rsidP="00C56099">
      <w:pPr>
        <w:contextualSpacing/>
        <w:jc w:val="both"/>
      </w:pPr>
      <w:r>
        <w:t>Объем дисциплины – 3 зачетные единицы (108</w:t>
      </w:r>
      <w:r w:rsidR="00C56099" w:rsidRPr="00C76C82">
        <w:t xml:space="preserve"> час.), в том числе:</w:t>
      </w:r>
    </w:p>
    <w:p w:rsidR="00C56099" w:rsidRPr="00C76C82" w:rsidRDefault="00C56099" w:rsidP="00C56099">
      <w:pPr>
        <w:contextualSpacing/>
        <w:jc w:val="both"/>
      </w:pPr>
      <w:r w:rsidRPr="00C76C82">
        <w:t xml:space="preserve">лекции – </w:t>
      </w:r>
      <w:r w:rsidR="00C76C82" w:rsidRPr="00C76C82">
        <w:t>32</w:t>
      </w:r>
      <w:r w:rsidR="000F64D2">
        <w:t xml:space="preserve"> час. для очной формы</w:t>
      </w:r>
      <w:r w:rsidR="00576E39">
        <w:t xml:space="preserve">; </w:t>
      </w:r>
      <w:r w:rsidR="00576E39">
        <w:t>16 час для очно-заочной формы</w:t>
      </w:r>
      <w:bookmarkStart w:id="0" w:name="_GoBack"/>
      <w:bookmarkEnd w:id="0"/>
    </w:p>
    <w:p w:rsidR="00C56099" w:rsidRPr="00C76C82" w:rsidRDefault="00C56099" w:rsidP="00C56099">
      <w:pPr>
        <w:contextualSpacing/>
        <w:jc w:val="both"/>
      </w:pPr>
      <w:r w:rsidRPr="00C76C82">
        <w:t xml:space="preserve">практические занятия – </w:t>
      </w:r>
      <w:r w:rsidR="00C76C82" w:rsidRPr="00C76C82">
        <w:t>16</w:t>
      </w:r>
      <w:r w:rsidRPr="00C76C82">
        <w:t xml:space="preserve"> час. для очной формы</w:t>
      </w:r>
      <w:r w:rsidR="00C76C82" w:rsidRPr="00C76C82">
        <w:t>;</w:t>
      </w:r>
      <w:r w:rsidR="00576E39" w:rsidRPr="00576E39">
        <w:t xml:space="preserve"> </w:t>
      </w:r>
      <w:r w:rsidR="00576E39">
        <w:t>8 час для очно-заочной формы</w:t>
      </w:r>
    </w:p>
    <w:p w:rsidR="00C56099" w:rsidRPr="00C76C82" w:rsidRDefault="000F64D2" w:rsidP="00C56099">
      <w:pPr>
        <w:contextualSpacing/>
        <w:jc w:val="both"/>
      </w:pPr>
      <w:r>
        <w:t>самостоятельная работа – 56</w:t>
      </w:r>
      <w:r w:rsidR="00C56099" w:rsidRPr="00C76C82">
        <w:t xml:space="preserve"> час. для очной формы; </w:t>
      </w:r>
      <w:r w:rsidR="00576E39">
        <w:t>80 час для очно-заочной формы</w:t>
      </w:r>
    </w:p>
    <w:p w:rsidR="00C56099" w:rsidRPr="00152A7C" w:rsidRDefault="00C56099" w:rsidP="00C56099">
      <w:pPr>
        <w:contextualSpacing/>
        <w:jc w:val="both"/>
      </w:pPr>
      <w:r w:rsidRPr="00C76C82">
        <w:t>Форма контроля знаний – Зачет</w:t>
      </w:r>
      <w:r w:rsidR="00BF1AD8">
        <w:t xml:space="preserve"> </w:t>
      </w:r>
    </w:p>
    <w:p w:rsidR="00C56099" w:rsidRDefault="00C56099" w:rsidP="00C5609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BE03FB" w:rsidRDefault="00BE03FB"/>
    <w:sectPr w:rsidR="00BE03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9"/>
    <w:rsid w:val="000F64D2"/>
    <w:rsid w:val="00576E39"/>
    <w:rsid w:val="009804A5"/>
    <w:rsid w:val="00BE03FB"/>
    <w:rsid w:val="00BF1AD8"/>
    <w:rsid w:val="00C56099"/>
    <w:rsid w:val="00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DB1F-4CFE-42E9-91BD-B66157F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09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Богданова Галина Алексеевна</cp:lastModifiedBy>
  <cp:revision>6</cp:revision>
  <dcterms:created xsi:type="dcterms:W3CDTF">2021-07-01T23:14:00Z</dcterms:created>
  <dcterms:modified xsi:type="dcterms:W3CDTF">2023-05-23T15:00:00Z</dcterms:modified>
</cp:coreProperties>
</file>