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C6FA" w14:textId="77777777" w:rsidR="00AB5A8B" w:rsidRDefault="00AB5A8B" w:rsidP="00AB5A8B">
      <w:pPr>
        <w:jc w:val="center"/>
      </w:pPr>
      <w:r>
        <w:t>АННОТАЦИЯ</w:t>
      </w:r>
    </w:p>
    <w:p w14:paraId="6A7B1140" w14:textId="393C32D7" w:rsidR="00AB5A8B" w:rsidRDefault="00AB5A8B" w:rsidP="00AB5A8B">
      <w:pPr>
        <w:jc w:val="center"/>
        <w:rPr>
          <w:i/>
        </w:rPr>
      </w:pPr>
      <w:r>
        <w:t xml:space="preserve">производственной </w:t>
      </w:r>
      <w:r w:rsidR="007B7818">
        <w:t>практики</w:t>
      </w:r>
      <w:r w:rsidR="007B7818">
        <w:rPr>
          <w:i/>
          <w:highlight w:val="yellow"/>
        </w:rPr>
        <w:t xml:space="preserve"> </w:t>
      </w:r>
    </w:p>
    <w:p w14:paraId="4603BAEE" w14:textId="77777777" w:rsidR="007B7818" w:rsidRPr="00F831E8" w:rsidRDefault="007B7818" w:rsidP="007B7818">
      <w:pPr>
        <w:jc w:val="center"/>
      </w:pPr>
      <w:r w:rsidRPr="00F831E8">
        <w:rPr>
          <w:i/>
        </w:rPr>
        <w:t>Б2.П.В.1. «Технологическая (проектно-технологическая) практика»</w:t>
      </w:r>
    </w:p>
    <w:p w14:paraId="7043DAD2" w14:textId="77777777" w:rsidR="00AB5A8B" w:rsidRDefault="00AB5A8B" w:rsidP="00AB5A8B"/>
    <w:p w14:paraId="748ECED3" w14:textId="50245317" w:rsidR="007B7818" w:rsidRPr="00F831E8" w:rsidRDefault="00AB5A8B" w:rsidP="007B7818">
      <w:r>
        <w:t>Направление подготовки</w:t>
      </w:r>
      <w:r w:rsidR="007B7818">
        <w:t xml:space="preserve"> </w:t>
      </w:r>
      <w:r>
        <w:t xml:space="preserve">– </w:t>
      </w:r>
      <w:r w:rsidR="007B7818" w:rsidRPr="00F831E8">
        <w:rPr>
          <w:i/>
        </w:rPr>
        <w:t>38.03.02 «Менеджмент»</w:t>
      </w:r>
      <w:r w:rsidR="007B7818" w:rsidRPr="00F831E8">
        <w:t xml:space="preserve"> </w:t>
      </w:r>
    </w:p>
    <w:p w14:paraId="760AA435" w14:textId="25A176BB" w:rsidR="00AB5A8B" w:rsidRDefault="00AB5A8B" w:rsidP="00AB5A8B">
      <w:pPr>
        <w:jc w:val="both"/>
        <w:rPr>
          <w:i/>
        </w:rPr>
      </w:pPr>
      <w:r>
        <w:t xml:space="preserve">Квалификация (степень) выпускника – </w:t>
      </w:r>
      <w:r w:rsidR="007B7818">
        <w:t xml:space="preserve"> бакалавр</w:t>
      </w:r>
    </w:p>
    <w:p w14:paraId="5F7C8069" w14:textId="77777777" w:rsidR="007B7818" w:rsidRPr="00F831E8" w:rsidRDefault="00AB5A8B" w:rsidP="007B7818">
      <w:r>
        <w:t xml:space="preserve">Профиль– </w:t>
      </w:r>
      <w:r w:rsidR="007B7818" w:rsidRPr="00F831E8">
        <w:t>«</w:t>
      </w:r>
      <w:r w:rsidR="007B7818" w:rsidRPr="00F831E8">
        <w:rPr>
          <w:i/>
        </w:rPr>
        <w:t>Управление человеческими ресурсами</w:t>
      </w:r>
      <w:r w:rsidR="007B7818" w:rsidRPr="00F831E8">
        <w:t xml:space="preserve">» </w:t>
      </w:r>
    </w:p>
    <w:p w14:paraId="70034CDF" w14:textId="77777777" w:rsidR="00AB5A8B" w:rsidRDefault="00AB5A8B" w:rsidP="00AB5A8B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14:paraId="49A90B09" w14:textId="67DC0C8B" w:rsidR="00AB5A8B" w:rsidRDefault="00AB5A8B" w:rsidP="00AB5A8B">
      <w:pPr>
        <w:jc w:val="both"/>
        <w:rPr>
          <w:i/>
        </w:rPr>
      </w:pPr>
      <w:r>
        <w:t>Практика относится к части, формируемой участниками образовательных отношений Блока 2 «</w:t>
      </w:r>
      <w:r w:rsidR="007550D3">
        <w:rPr>
          <w:i/>
        </w:rPr>
        <w:t>Практика</w:t>
      </w:r>
      <w:r>
        <w:t xml:space="preserve">»  и является обязательной. </w:t>
      </w:r>
    </w:p>
    <w:p w14:paraId="75193434" w14:textId="53F73A53" w:rsidR="00AB5A8B" w:rsidRDefault="00AB5A8B" w:rsidP="00AB5A8B">
      <w:pPr>
        <w:jc w:val="both"/>
      </w:pPr>
      <w:r>
        <w:t>Тип практики  –</w:t>
      </w:r>
      <w:r w:rsidR="007550D3" w:rsidRPr="007550D3">
        <w:rPr>
          <w:i/>
        </w:rPr>
        <w:t xml:space="preserve"> </w:t>
      </w:r>
      <w:r w:rsidR="007550D3" w:rsidRPr="00F831E8">
        <w:rPr>
          <w:i/>
        </w:rPr>
        <w:t>Технологическая (проектно-технологическая) практи</w:t>
      </w:r>
      <w:r w:rsidR="007550D3" w:rsidRPr="00B23EBD">
        <w:rPr>
          <w:i/>
        </w:rPr>
        <w:t>ка</w:t>
      </w:r>
      <w:r>
        <w:t>.</w:t>
      </w:r>
    </w:p>
    <w:p w14:paraId="62F4AA39" w14:textId="77777777" w:rsidR="00AB5A8B" w:rsidRDefault="00AB5A8B" w:rsidP="00AB5A8B">
      <w:pPr>
        <w:jc w:val="both"/>
        <w:rPr>
          <w:i/>
        </w:rPr>
      </w:pPr>
      <w:r>
        <w:t>Способ проведения практики – стационарная/выездная</w:t>
      </w:r>
    </w:p>
    <w:p w14:paraId="5F3325F2" w14:textId="77777777" w:rsidR="00AB5A8B" w:rsidRDefault="00AB5A8B" w:rsidP="00AB5A8B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14:paraId="48439B91" w14:textId="77777777" w:rsidR="00AB5A8B" w:rsidRDefault="00AB5A8B" w:rsidP="00AB5A8B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14:paraId="64B3DDAB" w14:textId="77777777" w:rsidR="00AB5A8B" w:rsidRDefault="00AB5A8B" w:rsidP="00AB5A8B">
      <w:pPr>
        <w:jc w:val="both"/>
      </w:pPr>
      <w: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634BDAB6" w14:textId="77777777" w:rsidR="00AB5A8B" w:rsidRDefault="00AB5A8B" w:rsidP="00AB5A8B">
      <w:pPr>
        <w:jc w:val="both"/>
      </w:pPr>
      <w: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p w14:paraId="7012600A" w14:textId="6D11DE92" w:rsidR="00AB5A8B" w:rsidRDefault="00AB5A8B" w:rsidP="00AB5A8B">
      <w:pPr>
        <w:jc w:val="both"/>
        <w:rPr>
          <w:i/>
          <w:highlight w:val="yellow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40"/>
      </w:tblGrid>
      <w:tr w:rsidR="00AB5A8B" w14:paraId="4B8FE33F" w14:textId="77777777" w:rsidTr="005D3F47">
        <w:trPr>
          <w:tblHeader/>
        </w:trPr>
        <w:tc>
          <w:tcPr>
            <w:tcW w:w="2830" w:type="dxa"/>
            <w:vAlign w:val="center"/>
          </w:tcPr>
          <w:p w14:paraId="0BFB5D5E" w14:textId="77777777" w:rsidR="00AB5A8B" w:rsidRDefault="00AB5A8B" w:rsidP="00054538">
            <w:pPr>
              <w:jc w:val="center"/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6740" w:type="dxa"/>
          </w:tcPr>
          <w:p w14:paraId="45398AD5" w14:textId="77777777" w:rsidR="00AB5A8B" w:rsidRDefault="00AB5A8B" w:rsidP="0005453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FE203D" w14:paraId="40FBE4F3" w14:textId="77777777" w:rsidTr="00295B8E">
        <w:trPr>
          <w:trHeight w:val="1656"/>
        </w:trPr>
        <w:tc>
          <w:tcPr>
            <w:tcW w:w="2830" w:type="dxa"/>
            <w:vAlign w:val="center"/>
          </w:tcPr>
          <w:p w14:paraId="6A0DC7DE" w14:textId="40A95A1F" w:rsidR="00FE203D" w:rsidRDefault="00FE203D" w:rsidP="00054538">
            <w:pPr>
              <w:jc w:val="both"/>
              <w:rPr>
                <w:i/>
                <w:highlight w:val="yellow"/>
              </w:rPr>
            </w:pPr>
            <w:r w:rsidRPr="002F42EF">
              <w:t>ПК-4</w:t>
            </w:r>
            <w:r>
              <w:t xml:space="preserve">. </w:t>
            </w:r>
            <w:r w:rsidRPr="002F42EF"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6740" w:type="dxa"/>
          </w:tcPr>
          <w:p w14:paraId="4A37AB05" w14:textId="77777777" w:rsidR="00FE203D" w:rsidRPr="005C533C" w:rsidRDefault="00FE203D" w:rsidP="00FE203D">
            <w:pPr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ПК-4.3.2 </w:t>
            </w:r>
            <w:r w:rsidRPr="009E1A2E">
              <w:rPr>
                <w:bCs/>
                <w:iCs/>
                <w:sz w:val="22"/>
                <w:szCs w:val="22"/>
              </w:rPr>
              <w:t>Имеет навыки</w:t>
            </w:r>
            <w:r w:rsidRPr="009E1A2E">
              <w:rPr>
                <w:bCs/>
                <w:sz w:val="22"/>
                <w:szCs w:val="22"/>
              </w:rPr>
              <w:t xml:space="preserve"> формирование кадрового резерва, организации мероприятий по развитию и построению профессиональной карьеры персонала</w:t>
            </w:r>
            <w:r w:rsidRPr="005C533C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2DB983A4" w14:textId="5005D06C" w:rsidR="00FE203D" w:rsidRDefault="00FE203D" w:rsidP="00476AA8">
            <w:pPr>
              <w:jc w:val="both"/>
              <w:rPr>
                <w:i/>
                <w:highlight w:val="yellow"/>
              </w:rPr>
            </w:pPr>
          </w:p>
        </w:tc>
      </w:tr>
      <w:tr w:rsidR="009648E0" w14:paraId="3E0CA146" w14:textId="77777777" w:rsidTr="005D3F47">
        <w:tc>
          <w:tcPr>
            <w:tcW w:w="2830" w:type="dxa"/>
            <w:vAlign w:val="center"/>
          </w:tcPr>
          <w:p w14:paraId="01488C3F" w14:textId="46B5C5D6" w:rsidR="009648E0" w:rsidRDefault="009648E0" w:rsidP="009648E0">
            <w:pPr>
              <w:jc w:val="both"/>
              <w:rPr>
                <w:i/>
                <w:highlight w:val="yellow"/>
              </w:rPr>
            </w:pPr>
            <w:r w:rsidRPr="002F42EF">
              <w:t>ПК-5</w:t>
            </w:r>
            <w:r>
              <w:t xml:space="preserve">. </w:t>
            </w:r>
            <w:r w:rsidRPr="002F42EF">
              <w:t>Организация  обучения  персонала</w:t>
            </w:r>
          </w:p>
        </w:tc>
        <w:tc>
          <w:tcPr>
            <w:tcW w:w="6740" w:type="dxa"/>
          </w:tcPr>
          <w:p w14:paraId="5738EDEE" w14:textId="27F7B53D" w:rsidR="009648E0" w:rsidRPr="009648E0" w:rsidRDefault="009648E0" w:rsidP="009648E0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648E0">
              <w:rPr>
                <w:bCs/>
                <w:iCs/>
                <w:sz w:val="22"/>
                <w:szCs w:val="22"/>
              </w:rPr>
              <w:t xml:space="preserve">ПК-5.3.1. Имеет навыки </w:t>
            </w:r>
            <w:r w:rsidRPr="009648E0">
              <w:rPr>
                <w:bCs/>
                <w:sz w:val="22"/>
                <w:szCs w:val="22"/>
              </w:rPr>
              <w:t xml:space="preserve"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  </w:t>
            </w:r>
          </w:p>
        </w:tc>
      </w:tr>
      <w:tr w:rsidR="009648E0" w14:paraId="5CCB0023" w14:textId="77777777" w:rsidTr="005D3F47">
        <w:tc>
          <w:tcPr>
            <w:tcW w:w="2830" w:type="dxa"/>
            <w:vAlign w:val="center"/>
          </w:tcPr>
          <w:p w14:paraId="5043C6BD" w14:textId="77777777" w:rsidR="009648E0" w:rsidRPr="002F42EF" w:rsidRDefault="009648E0" w:rsidP="009648E0">
            <w:pPr>
              <w:jc w:val="both"/>
            </w:pPr>
          </w:p>
        </w:tc>
        <w:tc>
          <w:tcPr>
            <w:tcW w:w="6740" w:type="dxa"/>
          </w:tcPr>
          <w:p w14:paraId="64F0BC99" w14:textId="77777777" w:rsidR="009648E0" w:rsidRPr="009648E0" w:rsidRDefault="009648E0" w:rsidP="009648E0">
            <w:pPr>
              <w:rPr>
                <w:bCs/>
                <w:iCs/>
                <w:sz w:val="22"/>
                <w:szCs w:val="22"/>
              </w:rPr>
            </w:pPr>
            <w:r w:rsidRPr="009648E0">
              <w:rPr>
                <w:bCs/>
                <w:iCs/>
                <w:sz w:val="22"/>
                <w:szCs w:val="22"/>
              </w:rPr>
              <w:t xml:space="preserve">ПК-5.3.2 Имеет навыки </w:t>
            </w:r>
            <w:r w:rsidRPr="009648E0">
              <w:rPr>
                <w:bCs/>
                <w:sz w:val="22"/>
                <w:szCs w:val="22"/>
              </w:rPr>
              <w:t>организация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</w:p>
          <w:p w14:paraId="532C1268" w14:textId="77777777" w:rsidR="009648E0" w:rsidRPr="009648E0" w:rsidRDefault="009648E0" w:rsidP="009648E0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5C0210" w14:paraId="504DB008" w14:textId="77777777" w:rsidTr="005D3F47">
        <w:tc>
          <w:tcPr>
            <w:tcW w:w="2830" w:type="dxa"/>
            <w:vMerge w:val="restart"/>
            <w:vAlign w:val="center"/>
          </w:tcPr>
          <w:p w14:paraId="0663D6FA" w14:textId="1F6893A4" w:rsidR="005C0210" w:rsidRDefault="005C0210" w:rsidP="005C0210">
            <w:pPr>
              <w:jc w:val="both"/>
              <w:rPr>
                <w:i/>
                <w:highlight w:val="yellow"/>
              </w:rPr>
            </w:pPr>
            <w:r w:rsidRPr="002F42EF">
              <w:t>ПК-6</w:t>
            </w:r>
            <w:r>
              <w:t xml:space="preserve">. </w:t>
            </w:r>
            <w:r w:rsidRPr="002F42EF">
              <w:t>Организация адаптации и стажировки персонала</w:t>
            </w:r>
          </w:p>
        </w:tc>
        <w:tc>
          <w:tcPr>
            <w:tcW w:w="6740" w:type="dxa"/>
          </w:tcPr>
          <w:p w14:paraId="3F3ADD6F" w14:textId="682FBFDF" w:rsidR="005C0210" w:rsidRDefault="005C0210" w:rsidP="005C0210">
            <w:pPr>
              <w:jc w:val="both"/>
              <w:rPr>
                <w:i/>
                <w:highlight w:val="yellow"/>
              </w:rPr>
            </w:pPr>
            <w:r w:rsidRPr="00DE6397">
              <w:rPr>
                <w:bCs/>
                <w:iCs/>
                <w:sz w:val="22"/>
              </w:rPr>
              <w:t xml:space="preserve">ПК-6.3.1. </w:t>
            </w:r>
            <w:r w:rsidRPr="00AC45EF">
              <w:rPr>
                <w:bCs/>
                <w:iCs/>
                <w:sz w:val="22"/>
                <w:szCs w:val="22"/>
              </w:rPr>
              <w:t xml:space="preserve">Имеет навыки </w:t>
            </w:r>
            <w:r w:rsidRPr="00AC45EF">
              <w:rPr>
                <w:bCs/>
                <w:sz w:val="22"/>
                <w:szCs w:val="22"/>
              </w:rPr>
              <w:t>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</w:p>
        </w:tc>
      </w:tr>
      <w:tr w:rsidR="005C0210" w14:paraId="28CDAD1A" w14:textId="77777777" w:rsidTr="005D3F47">
        <w:tc>
          <w:tcPr>
            <w:tcW w:w="2830" w:type="dxa"/>
            <w:vMerge/>
            <w:vAlign w:val="center"/>
          </w:tcPr>
          <w:p w14:paraId="326774ED" w14:textId="77777777" w:rsidR="005C0210" w:rsidRDefault="005C0210" w:rsidP="005C021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740" w:type="dxa"/>
          </w:tcPr>
          <w:p w14:paraId="45FD7DBE" w14:textId="6B2BFE7B" w:rsidR="005C0210" w:rsidRDefault="005C0210" w:rsidP="005C0210">
            <w:pPr>
              <w:jc w:val="both"/>
              <w:rPr>
                <w:i/>
                <w:highlight w:val="yellow"/>
              </w:rPr>
            </w:pPr>
            <w:r w:rsidRPr="00DE6397">
              <w:rPr>
                <w:bCs/>
                <w:iCs/>
                <w:sz w:val="22"/>
              </w:rPr>
              <w:t xml:space="preserve">ПК-6.3.2.   Имеет навыки </w:t>
            </w:r>
            <w:r w:rsidRPr="00DE6397">
              <w:rPr>
                <w:bCs/>
                <w:sz w:val="22"/>
              </w:rPr>
              <w:t>подготовки предложений по формированию бюджета на организацию адаптации и стажировки персонала.</w:t>
            </w:r>
          </w:p>
        </w:tc>
      </w:tr>
      <w:tr w:rsidR="00C06D70" w14:paraId="3F5F6834" w14:textId="77777777" w:rsidTr="00275B7F">
        <w:trPr>
          <w:trHeight w:val="2484"/>
        </w:trPr>
        <w:tc>
          <w:tcPr>
            <w:tcW w:w="2830" w:type="dxa"/>
            <w:vAlign w:val="center"/>
          </w:tcPr>
          <w:p w14:paraId="788695E9" w14:textId="3D01BC7A" w:rsidR="00C06D70" w:rsidRDefault="00C06D70" w:rsidP="00C60870">
            <w:pPr>
              <w:jc w:val="both"/>
              <w:rPr>
                <w:i/>
                <w:highlight w:val="yellow"/>
              </w:rPr>
            </w:pPr>
            <w:r w:rsidRPr="002F42EF">
              <w:lastRenderedPageBreak/>
              <w:t>ПК-7</w:t>
            </w:r>
            <w:r>
              <w:t xml:space="preserve">. </w:t>
            </w:r>
            <w:r w:rsidR="005A03DD" w:rsidRPr="00EA2B5F">
              <w:t>Администрирование процессов развития и построения профессиональной карьеры, обучения, адаптации,   стажировки персонала и с</w:t>
            </w:r>
            <w:r w:rsidR="005A03DD">
              <w:t>оответствующего документооборота</w:t>
            </w:r>
            <w:bookmarkStart w:id="0" w:name="_GoBack"/>
            <w:bookmarkEnd w:id="0"/>
          </w:p>
        </w:tc>
        <w:tc>
          <w:tcPr>
            <w:tcW w:w="6740" w:type="dxa"/>
          </w:tcPr>
          <w:p w14:paraId="4D817D1D" w14:textId="77777777" w:rsidR="00B33ED6" w:rsidRPr="00F81A4B" w:rsidRDefault="00B33ED6" w:rsidP="00B33ED6">
            <w:pPr>
              <w:jc w:val="both"/>
              <w:rPr>
                <w:bCs/>
                <w:iCs/>
                <w:sz w:val="22"/>
                <w:szCs w:val="22"/>
              </w:rPr>
            </w:pPr>
            <w:r w:rsidRPr="00F81A4B">
              <w:rPr>
                <w:bCs/>
                <w:iCs/>
                <w:sz w:val="22"/>
                <w:szCs w:val="22"/>
              </w:rPr>
              <w:t xml:space="preserve">ПК-7.3.2 </w:t>
            </w:r>
            <w:r w:rsidRPr="00F81A4B">
              <w:rPr>
                <w:bCs/>
                <w:sz w:val="22"/>
                <w:szCs w:val="22"/>
              </w:rPr>
              <w:t>Имеет навыки подготовк</w:t>
            </w:r>
            <w:r>
              <w:rPr>
                <w:bCs/>
                <w:sz w:val="22"/>
                <w:szCs w:val="22"/>
              </w:rPr>
              <w:t>и</w:t>
            </w:r>
            <w:r w:rsidRPr="00F81A4B">
              <w:rPr>
                <w:bCs/>
                <w:sz w:val="22"/>
                <w:szCs w:val="22"/>
              </w:rPr>
              <w:t xml:space="preserve">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  <w:p w14:paraId="5E32010E" w14:textId="246B9009" w:rsidR="00C06D70" w:rsidRDefault="00C06D70" w:rsidP="00C60870">
            <w:pPr>
              <w:jc w:val="both"/>
              <w:rPr>
                <w:i/>
                <w:highlight w:val="yellow"/>
              </w:rPr>
            </w:pPr>
          </w:p>
        </w:tc>
      </w:tr>
      <w:tr w:rsidR="007F38CC" w14:paraId="01E6D4DA" w14:textId="77777777" w:rsidTr="005D3F47">
        <w:tc>
          <w:tcPr>
            <w:tcW w:w="2830" w:type="dxa"/>
            <w:vMerge w:val="restart"/>
            <w:vAlign w:val="center"/>
          </w:tcPr>
          <w:p w14:paraId="1EC7DBF8" w14:textId="1A58AA1A" w:rsidR="007F38CC" w:rsidRDefault="007F38CC" w:rsidP="007F38CC">
            <w:pPr>
              <w:rPr>
                <w:i/>
                <w:highlight w:val="yellow"/>
              </w:rPr>
            </w:pPr>
            <w:r w:rsidRPr="003E2B4B">
              <w:t>ПК-9</w:t>
            </w:r>
            <w:r>
              <w:t xml:space="preserve">. </w:t>
            </w:r>
            <w:r w:rsidRPr="003E2B4B">
              <w:t>Организация оплаты труда персонала</w:t>
            </w:r>
          </w:p>
        </w:tc>
        <w:tc>
          <w:tcPr>
            <w:tcW w:w="6740" w:type="dxa"/>
          </w:tcPr>
          <w:p w14:paraId="744E7B8D" w14:textId="65236150" w:rsidR="007F38CC" w:rsidRDefault="007F38CC" w:rsidP="007F38CC">
            <w:pPr>
              <w:jc w:val="both"/>
              <w:rPr>
                <w:i/>
                <w:highlight w:val="yellow"/>
              </w:rPr>
            </w:pPr>
            <w:r w:rsidRPr="00DE6397">
              <w:rPr>
                <w:bCs/>
                <w:sz w:val="22"/>
                <w:szCs w:val="22"/>
              </w:rPr>
              <w:t xml:space="preserve">ПК-9.3.1. </w:t>
            </w:r>
            <w:r w:rsidRPr="005D4998">
              <w:rPr>
                <w:bCs/>
                <w:sz w:val="22"/>
                <w:szCs w:val="22"/>
              </w:rPr>
              <w:t>Имеет навыки разработки системы оплаты труда персонала, формирование бюджета фонда оплаты труда, стимулирующих и компенсационных выплат</w:t>
            </w:r>
          </w:p>
        </w:tc>
      </w:tr>
      <w:tr w:rsidR="007F38CC" w14:paraId="0B4433D8" w14:textId="77777777" w:rsidTr="004E2610">
        <w:trPr>
          <w:trHeight w:val="1045"/>
        </w:trPr>
        <w:tc>
          <w:tcPr>
            <w:tcW w:w="2830" w:type="dxa"/>
            <w:vMerge/>
            <w:vAlign w:val="center"/>
          </w:tcPr>
          <w:p w14:paraId="6554DE3C" w14:textId="77777777" w:rsidR="007F38CC" w:rsidRDefault="007F38CC" w:rsidP="007F38CC">
            <w:pPr>
              <w:rPr>
                <w:i/>
                <w:highlight w:val="yellow"/>
              </w:rPr>
            </w:pPr>
          </w:p>
        </w:tc>
        <w:tc>
          <w:tcPr>
            <w:tcW w:w="6740" w:type="dxa"/>
          </w:tcPr>
          <w:p w14:paraId="03DE8941" w14:textId="0D346A5D" w:rsidR="007F38CC" w:rsidRDefault="007F38CC" w:rsidP="007F38CC">
            <w:pPr>
              <w:jc w:val="both"/>
              <w:rPr>
                <w:i/>
                <w:highlight w:val="yellow"/>
              </w:rPr>
            </w:pPr>
            <w:r w:rsidRPr="00DE6397">
              <w:rPr>
                <w:bCs/>
                <w:sz w:val="22"/>
                <w:szCs w:val="22"/>
              </w:rPr>
              <w:t xml:space="preserve">ПК-9.3.2.  </w:t>
            </w:r>
            <w:r w:rsidRPr="0045054A">
              <w:rPr>
                <w:bCs/>
                <w:sz w:val="22"/>
                <w:szCs w:val="22"/>
              </w:rPr>
              <w:t>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</w:tc>
      </w:tr>
    </w:tbl>
    <w:p w14:paraId="7ED9A012" w14:textId="77777777" w:rsidR="00AB5A8B" w:rsidRDefault="00AB5A8B" w:rsidP="00AB5A8B">
      <w:pPr>
        <w:jc w:val="both"/>
        <w:rPr>
          <w:b/>
        </w:rPr>
      </w:pPr>
    </w:p>
    <w:p w14:paraId="7DDEDB5B" w14:textId="77777777" w:rsidR="00AB5A8B" w:rsidRDefault="00AB5A8B" w:rsidP="00AB5A8B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14:paraId="699225F8" w14:textId="16D5AEB8" w:rsidR="00AB5A8B" w:rsidRDefault="00AB5A8B" w:rsidP="00AB5A8B">
      <w:pPr>
        <w:jc w:val="both"/>
      </w:pPr>
      <w:r>
        <w:t>Практика проводится концентрировано.</w:t>
      </w:r>
    </w:p>
    <w:p w14:paraId="529D8448" w14:textId="43442C97" w:rsidR="00AB5A8B" w:rsidRDefault="00AB5A8B" w:rsidP="00AB5A8B">
      <w:pPr>
        <w:jc w:val="both"/>
      </w:pPr>
      <w:r>
        <w:t xml:space="preserve">Объем практики – </w:t>
      </w:r>
      <w:r w:rsidR="00CC4CE1">
        <w:t>6</w:t>
      </w:r>
      <w:r>
        <w:t xml:space="preserve"> зачетны</w:t>
      </w:r>
      <w:r w:rsidR="00CC4CE1">
        <w:t>х</w:t>
      </w:r>
      <w:r>
        <w:t xml:space="preserve"> единиц (</w:t>
      </w:r>
      <w:r w:rsidR="00CC4CE1">
        <w:t>216</w:t>
      </w:r>
      <w:r>
        <w:t xml:space="preserve"> час.,  </w:t>
      </w:r>
      <w:r w:rsidR="00CC4CE1">
        <w:t xml:space="preserve">4 </w:t>
      </w:r>
      <w:r>
        <w:t>нед.)</w:t>
      </w:r>
    </w:p>
    <w:p w14:paraId="33DA8A5D" w14:textId="46738EF0" w:rsidR="00AB5A8B" w:rsidRDefault="00AB5A8B" w:rsidP="005D3F47">
      <w:pPr>
        <w:jc w:val="both"/>
        <w:rPr>
          <w:b/>
          <w:sz w:val="28"/>
          <w:szCs w:val="28"/>
        </w:rPr>
      </w:pPr>
      <w:r>
        <w:t xml:space="preserve">Форма контроля знаний - </w:t>
      </w:r>
      <w:r w:rsidR="00CC4CE1">
        <w:t>зачет</w:t>
      </w:r>
      <w:r>
        <w:t>.</w:t>
      </w:r>
    </w:p>
    <w:p w14:paraId="61FAF2AA" w14:textId="77777777" w:rsidR="00AB5A8B" w:rsidRDefault="00AB5A8B" w:rsidP="00AB5A8B">
      <w:pPr>
        <w:keepNext/>
        <w:widowControl w:val="0"/>
        <w:jc w:val="center"/>
        <w:rPr>
          <w:b/>
          <w:sz w:val="28"/>
          <w:szCs w:val="28"/>
        </w:rPr>
      </w:pPr>
    </w:p>
    <w:p w14:paraId="24293F7E" w14:textId="77777777" w:rsidR="004E00CA" w:rsidRDefault="007F0C2B"/>
    <w:sectPr w:rsidR="004E00CA">
      <w:footerReference w:type="even" r:id="rId6"/>
      <w:pgSz w:w="11906" w:h="16838"/>
      <w:pgMar w:top="1134" w:right="851" w:bottom="1134" w:left="1701" w:header="709" w:footer="709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628D" w14:textId="77777777" w:rsidR="002646D6" w:rsidRDefault="005D3F47">
      <w:r>
        <w:separator/>
      </w:r>
    </w:p>
  </w:endnote>
  <w:endnote w:type="continuationSeparator" w:id="0">
    <w:p w14:paraId="0A3093DE" w14:textId="77777777" w:rsidR="002646D6" w:rsidRDefault="005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5EA3" w14:textId="77777777" w:rsidR="00F717FC" w:rsidRDefault="00D264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078F38" w14:textId="77777777" w:rsidR="00F717FC" w:rsidRDefault="007F0C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90E1" w14:textId="77777777" w:rsidR="002646D6" w:rsidRDefault="005D3F47">
      <w:r>
        <w:separator/>
      </w:r>
    </w:p>
  </w:footnote>
  <w:footnote w:type="continuationSeparator" w:id="0">
    <w:p w14:paraId="4BEEEB37" w14:textId="77777777" w:rsidR="002646D6" w:rsidRDefault="005D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B"/>
    <w:rsid w:val="0014446E"/>
    <w:rsid w:val="00145D4C"/>
    <w:rsid w:val="002646D6"/>
    <w:rsid w:val="002B4BBD"/>
    <w:rsid w:val="00375D92"/>
    <w:rsid w:val="00394DBB"/>
    <w:rsid w:val="0044113E"/>
    <w:rsid w:val="004673A2"/>
    <w:rsid w:val="00476AA8"/>
    <w:rsid w:val="005A03DD"/>
    <w:rsid w:val="005A44BA"/>
    <w:rsid w:val="005C0210"/>
    <w:rsid w:val="005D3F47"/>
    <w:rsid w:val="00620391"/>
    <w:rsid w:val="007550D3"/>
    <w:rsid w:val="007A0A6F"/>
    <w:rsid w:val="007B7818"/>
    <w:rsid w:val="007F0C2B"/>
    <w:rsid w:val="007F38CC"/>
    <w:rsid w:val="008A4470"/>
    <w:rsid w:val="00961915"/>
    <w:rsid w:val="009648E0"/>
    <w:rsid w:val="009673E2"/>
    <w:rsid w:val="009715A5"/>
    <w:rsid w:val="009D6F99"/>
    <w:rsid w:val="00A077E9"/>
    <w:rsid w:val="00A36E73"/>
    <w:rsid w:val="00A62877"/>
    <w:rsid w:val="00AB5A8B"/>
    <w:rsid w:val="00B33ED6"/>
    <w:rsid w:val="00C06D70"/>
    <w:rsid w:val="00C60870"/>
    <w:rsid w:val="00CB3747"/>
    <w:rsid w:val="00CC4CE1"/>
    <w:rsid w:val="00D26456"/>
    <w:rsid w:val="00D36EAD"/>
    <w:rsid w:val="00D451F4"/>
    <w:rsid w:val="00E36554"/>
    <w:rsid w:val="00F84995"/>
    <w:rsid w:val="00FE203D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4255"/>
  <w15:chartTrackingRefBased/>
  <w15:docId w15:val="{BCA04A63-0D42-4AF1-8919-5146E861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Без пароля</cp:lastModifiedBy>
  <cp:revision>37</cp:revision>
  <dcterms:created xsi:type="dcterms:W3CDTF">2021-04-18T10:20:00Z</dcterms:created>
  <dcterms:modified xsi:type="dcterms:W3CDTF">2022-06-06T11:43:00Z</dcterms:modified>
</cp:coreProperties>
</file>