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01AA" w14:textId="77777777" w:rsidR="00102533" w:rsidRPr="00152A7C" w:rsidRDefault="00102533" w:rsidP="00102533">
      <w:pPr>
        <w:contextualSpacing/>
        <w:jc w:val="center"/>
      </w:pPr>
      <w:r w:rsidRPr="00152A7C">
        <w:t>АННОТАЦИЯ</w:t>
      </w:r>
    </w:p>
    <w:p w14:paraId="42F79BEB" w14:textId="77777777" w:rsidR="00102533" w:rsidRPr="00152A7C" w:rsidRDefault="00102533" w:rsidP="00102533">
      <w:pPr>
        <w:contextualSpacing/>
        <w:jc w:val="center"/>
      </w:pPr>
      <w:r w:rsidRPr="00152A7C">
        <w:t>Дисциплины</w:t>
      </w:r>
    </w:p>
    <w:p w14:paraId="302552F3" w14:textId="46F3CBED" w:rsidR="00102533" w:rsidRPr="00E944DE" w:rsidRDefault="00102533" w:rsidP="00102533">
      <w:pPr>
        <w:contextualSpacing/>
        <w:jc w:val="center"/>
        <w:rPr>
          <w:iCs/>
        </w:rPr>
      </w:pPr>
      <w:r w:rsidRPr="00E944DE">
        <w:rPr>
          <w:iCs/>
        </w:rPr>
        <w:t>Б1.О.1</w:t>
      </w:r>
      <w:r>
        <w:rPr>
          <w:iCs/>
        </w:rPr>
        <w:t>3</w:t>
      </w:r>
      <w:r w:rsidRPr="00E944DE">
        <w:rPr>
          <w:iCs/>
        </w:rPr>
        <w:t xml:space="preserve"> «НАЧЕРТАТЕЛЬНАЯ ГЕОМЕТРИЯ, ИНЖЕНЕРНАЯ И КОМПЬЮТЕРНАЯ ГРАФИКА»</w:t>
      </w:r>
    </w:p>
    <w:p w14:paraId="22EC002F" w14:textId="77777777" w:rsidR="00102533" w:rsidRDefault="00102533" w:rsidP="00102533">
      <w:pPr>
        <w:contextualSpacing/>
      </w:pPr>
    </w:p>
    <w:p w14:paraId="52CFBEA0" w14:textId="77777777" w:rsidR="00102533" w:rsidRPr="00152A7C" w:rsidRDefault="00102533" w:rsidP="00102533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E944DE">
        <w:rPr>
          <w:iCs/>
        </w:rPr>
        <w:t>08.05.01 «Строительство уникальных зданий и сооружений»</w:t>
      </w:r>
    </w:p>
    <w:p w14:paraId="06D0D8C5" w14:textId="77777777" w:rsidR="00102533" w:rsidRDefault="00102533" w:rsidP="0010253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инженер - строитель</w:t>
      </w:r>
    </w:p>
    <w:p w14:paraId="1518AC79" w14:textId="77777777" w:rsidR="00102533" w:rsidRPr="00152A7C" w:rsidRDefault="00102533" w:rsidP="00102533">
      <w:pPr>
        <w:contextualSpacing/>
        <w:jc w:val="both"/>
      </w:pPr>
      <w:r>
        <w:t>С</w:t>
      </w:r>
      <w:r w:rsidRPr="000A1556">
        <w:t>пециализаци</w:t>
      </w:r>
      <w:r>
        <w:t xml:space="preserve">я </w:t>
      </w:r>
      <w:r w:rsidRPr="00152A7C">
        <w:t>–</w:t>
      </w:r>
      <w:r>
        <w:t xml:space="preserve"> </w:t>
      </w:r>
      <w:r w:rsidRPr="00AF6161">
        <w:t>«Строительство высотных и большепролетных зданий и сооружений»</w:t>
      </w:r>
    </w:p>
    <w:p w14:paraId="7D2BDE5C" w14:textId="77777777" w:rsidR="00E32217" w:rsidRDefault="00E32217" w:rsidP="00102533">
      <w:pPr>
        <w:contextualSpacing/>
        <w:jc w:val="both"/>
        <w:rPr>
          <w:b/>
        </w:rPr>
      </w:pPr>
    </w:p>
    <w:p w14:paraId="6E9D6C8E" w14:textId="5DFAE4E4" w:rsidR="00102533" w:rsidRPr="00152A7C" w:rsidRDefault="00102533" w:rsidP="0010253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85A722F" w14:textId="77777777" w:rsidR="00102533" w:rsidRPr="00081F98" w:rsidRDefault="00102533" w:rsidP="00102533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14:paraId="37B459FA" w14:textId="77777777" w:rsidR="00E32217" w:rsidRDefault="00E32217" w:rsidP="00102533">
      <w:pPr>
        <w:contextualSpacing/>
        <w:jc w:val="both"/>
        <w:rPr>
          <w:b/>
        </w:rPr>
      </w:pPr>
    </w:p>
    <w:p w14:paraId="30DB2C73" w14:textId="16FE5FF8" w:rsidR="00102533" w:rsidRPr="00152A7C" w:rsidRDefault="00102533" w:rsidP="0010253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7A2CB39" w14:textId="77777777" w:rsidR="00102533" w:rsidRPr="002A4485" w:rsidRDefault="00102533" w:rsidP="001025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2A4485">
        <w:rPr>
          <w:color w:val="000000"/>
        </w:rPr>
        <w:t>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объектов, а также соответствующих технических процессов и зависимостей.</w:t>
      </w:r>
    </w:p>
    <w:p w14:paraId="4B5B34C7" w14:textId="77777777" w:rsidR="00102533" w:rsidRPr="000A1556" w:rsidRDefault="00102533" w:rsidP="00102533">
      <w:pPr>
        <w:ind w:firstLine="851"/>
      </w:pPr>
      <w:r w:rsidRPr="000A1556">
        <w:t>Для достижения цели дисциплины решаются следующие задачи:</w:t>
      </w:r>
    </w:p>
    <w:p w14:paraId="0504A5CA" w14:textId="77777777" w:rsidR="00102533" w:rsidRPr="002A4485" w:rsidRDefault="00102533" w:rsidP="001025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4485">
        <w:rPr>
          <w:rFonts w:ascii="Times New Roman" w:hAnsi="Times New Roman"/>
          <w:sz w:val="24"/>
          <w:szCs w:val="24"/>
        </w:rPr>
        <w:t>обеспечить владение общими методами начертательной геометрии и правилами графических построений инженерной графики для решения разнообразных инженерно-геометрических задач, возникающих в процессе проектирования объектов строительства;</w:t>
      </w:r>
    </w:p>
    <w:p w14:paraId="1E58F4A7" w14:textId="77777777" w:rsidR="00102533" w:rsidRPr="002A4485" w:rsidRDefault="00102533" w:rsidP="001025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A4485">
        <w:rPr>
          <w:rFonts w:ascii="Times New Roman" w:hAnsi="Times New Roman"/>
          <w:sz w:val="24"/>
          <w:szCs w:val="24"/>
        </w:rPr>
        <w:t>выработка умений и навыков, необходимых для выполнения и чтения технических чертежей, составления конструкторской и технической документации в соответствии с требованиями стандартов ЕСКД и СПДС с применением прикладных компьютерных программ;</w:t>
      </w:r>
    </w:p>
    <w:p w14:paraId="1BA3A2AD" w14:textId="1A0997C6" w:rsidR="00102533" w:rsidRPr="00F6236B" w:rsidRDefault="00102533" w:rsidP="00102533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2A4485">
        <w:rPr>
          <w:rFonts w:ascii="Times New Roman" w:hAnsi="Times New Roman"/>
          <w:sz w:val="24"/>
          <w:szCs w:val="24"/>
        </w:rPr>
        <w:t>обеспечить возможность получения навыков работы в прикладных компьютерных программах САПР для разработки и оформления чертежей</w:t>
      </w:r>
      <w:r>
        <w:rPr>
          <w:rFonts w:ascii="Times New Roman" w:hAnsi="Times New Roman"/>
          <w:sz w:val="24"/>
          <w:szCs w:val="24"/>
        </w:rPr>
        <w:t>.</w:t>
      </w:r>
    </w:p>
    <w:p w14:paraId="3C79C321" w14:textId="77777777" w:rsidR="00E32217" w:rsidRDefault="00E32217" w:rsidP="00102533">
      <w:pPr>
        <w:contextualSpacing/>
        <w:jc w:val="both"/>
        <w:rPr>
          <w:b/>
        </w:rPr>
      </w:pPr>
    </w:p>
    <w:p w14:paraId="6FA4960B" w14:textId="1CEC9E18" w:rsidR="00102533" w:rsidRPr="00152A7C" w:rsidRDefault="00102533" w:rsidP="0010253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81D23FA" w14:textId="77777777" w:rsidR="00102533" w:rsidRPr="00841326" w:rsidRDefault="00102533" w:rsidP="0010253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02533" w:rsidRPr="005F5CD1" w14:paraId="432AD7FD" w14:textId="77777777" w:rsidTr="00102533">
        <w:trPr>
          <w:tblHeader/>
        </w:trPr>
        <w:tc>
          <w:tcPr>
            <w:tcW w:w="4672" w:type="dxa"/>
          </w:tcPr>
          <w:p w14:paraId="30F9EA97" w14:textId="77777777" w:rsidR="00102533" w:rsidRPr="005F5CD1" w:rsidRDefault="00102533" w:rsidP="00D86CC5">
            <w:pPr>
              <w:jc w:val="center"/>
            </w:pPr>
            <w:r w:rsidRPr="005F5CD1">
              <w:t>Компетенция</w:t>
            </w:r>
          </w:p>
        </w:tc>
        <w:tc>
          <w:tcPr>
            <w:tcW w:w="4672" w:type="dxa"/>
          </w:tcPr>
          <w:p w14:paraId="7EA9623E" w14:textId="77777777" w:rsidR="00102533" w:rsidRPr="005F5CD1" w:rsidRDefault="00102533" w:rsidP="00D86CC5">
            <w:pPr>
              <w:jc w:val="center"/>
              <w:rPr>
                <w:highlight w:val="yellow"/>
              </w:rPr>
            </w:pPr>
            <w:r w:rsidRPr="005F5CD1">
              <w:t>Индикатор компетенции</w:t>
            </w:r>
          </w:p>
        </w:tc>
      </w:tr>
      <w:tr w:rsidR="00102533" w:rsidRPr="005F5CD1" w14:paraId="239C2AA8" w14:textId="77777777" w:rsidTr="00102533">
        <w:trPr>
          <w:trHeight w:val="318"/>
        </w:trPr>
        <w:tc>
          <w:tcPr>
            <w:tcW w:w="4672" w:type="dxa"/>
            <w:vMerge w:val="restart"/>
          </w:tcPr>
          <w:p w14:paraId="5DACDB4D" w14:textId="6B01B6AA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910492">
              <w:rPr>
                <w:iCs/>
              </w:rPr>
              <w:t>ОПК 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72" w:type="dxa"/>
          </w:tcPr>
          <w:p w14:paraId="4B66035F" w14:textId="1BA60EF8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653E0">
              <w:t xml:space="preserve">ОПК-2.1.1. </w:t>
            </w:r>
            <w:r w:rsidRPr="00F34622">
              <w:rPr>
                <w:b/>
                <w:bCs/>
              </w:rPr>
              <w:t>Знает</w:t>
            </w:r>
            <w:r w:rsidRPr="00F653E0">
              <w:t xml:space="preserve">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102533" w:rsidRPr="005F5CD1" w14:paraId="2E1B270F" w14:textId="77777777" w:rsidTr="00102533">
        <w:trPr>
          <w:trHeight w:val="259"/>
        </w:trPr>
        <w:tc>
          <w:tcPr>
            <w:tcW w:w="4672" w:type="dxa"/>
            <w:vMerge/>
          </w:tcPr>
          <w:p w14:paraId="391D2C06" w14:textId="77777777" w:rsidR="00102533" w:rsidRPr="005F5CD1" w:rsidRDefault="00102533" w:rsidP="00D86CC5">
            <w:pPr>
              <w:jc w:val="both"/>
            </w:pPr>
          </w:p>
        </w:tc>
        <w:tc>
          <w:tcPr>
            <w:tcW w:w="4672" w:type="dxa"/>
          </w:tcPr>
          <w:p w14:paraId="2F2EB67A" w14:textId="00807DAB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34622">
              <w:t xml:space="preserve">ОПК-2.2.1. </w:t>
            </w:r>
            <w:r w:rsidRPr="00F34622">
              <w:rPr>
                <w:b/>
                <w:bCs/>
              </w:rPr>
              <w:t>Умеет</w:t>
            </w:r>
            <w:r w:rsidRPr="00F34622">
              <w:t xml:space="preserve">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102533" w:rsidRPr="005F5CD1" w14:paraId="03C3907A" w14:textId="77777777" w:rsidTr="00102533">
        <w:tc>
          <w:tcPr>
            <w:tcW w:w="4672" w:type="dxa"/>
            <w:vMerge/>
          </w:tcPr>
          <w:p w14:paraId="62B641E4" w14:textId="1BB64955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14:paraId="050AA0B2" w14:textId="2EEB2237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34622">
              <w:t xml:space="preserve">ОПК-2.3.1. </w:t>
            </w:r>
            <w:r w:rsidRPr="00F34622">
              <w:rPr>
                <w:b/>
                <w:bCs/>
              </w:rPr>
              <w:t>Владеет</w:t>
            </w:r>
            <w:r w:rsidRPr="00F34622">
              <w:t xml:space="preserve">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102533" w:rsidRPr="005F5CD1" w14:paraId="41C32882" w14:textId="77777777" w:rsidTr="00102533">
        <w:trPr>
          <w:trHeight w:val="336"/>
        </w:trPr>
        <w:tc>
          <w:tcPr>
            <w:tcW w:w="4672" w:type="dxa"/>
            <w:vMerge w:val="restart"/>
          </w:tcPr>
          <w:p w14:paraId="008A5A90" w14:textId="325D7AEA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96C5D">
              <w:lastRenderedPageBreak/>
              <w:t xml:space="preserve">ОПК-4. </w:t>
            </w:r>
            <w:r w:rsidRPr="00F96C5D">
              <w:rPr>
                <w:rFonts w:eastAsia="Calibri"/>
                <w:snapToGrid w:val="0"/>
              </w:rPr>
              <w:t>Способен разрабатывать проектную и распорядительную документацию, участвовать в разработке нормативных правовых актов в области капитального строительства.</w:t>
            </w:r>
          </w:p>
        </w:tc>
        <w:tc>
          <w:tcPr>
            <w:tcW w:w="4672" w:type="dxa"/>
          </w:tcPr>
          <w:p w14:paraId="56C0E94E" w14:textId="5C0B11A4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34622">
              <w:t xml:space="preserve">ОПК-4.2.1 </w:t>
            </w:r>
            <w:r w:rsidRPr="00F34622">
              <w:rPr>
                <w:b/>
                <w:bCs/>
              </w:rPr>
              <w:t>Умеет</w:t>
            </w:r>
            <w:r w:rsidRPr="00F34622">
              <w:t xml:space="preserve"> осуществлять выбор нормативно-технической информации для оформления проектной, распорядительной документации</w:t>
            </w:r>
          </w:p>
        </w:tc>
      </w:tr>
      <w:tr w:rsidR="00102533" w:rsidRPr="005F5CD1" w14:paraId="5C7CB6C7" w14:textId="77777777" w:rsidTr="00102533">
        <w:trPr>
          <w:trHeight w:val="336"/>
        </w:trPr>
        <w:tc>
          <w:tcPr>
            <w:tcW w:w="4672" w:type="dxa"/>
            <w:vMerge/>
          </w:tcPr>
          <w:p w14:paraId="76F5D9FE" w14:textId="77777777" w:rsidR="00102533" w:rsidRPr="005F5CD1" w:rsidRDefault="00102533" w:rsidP="00D86CC5">
            <w:pPr>
              <w:jc w:val="both"/>
            </w:pPr>
          </w:p>
        </w:tc>
        <w:tc>
          <w:tcPr>
            <w:tcW w:w="4672" w:type="dxa"/>
          </w:tcPr>
          <w:p w14:paraId="50B8CC26" w14:textId="5C608E01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34622">
              <w:t xml:space="preserve">ОПК-4.2.2 </w:t>
            </w:r>
            <w:r w:rsidRPr="00F34622">
              <w:rPr>
                <w:b/>
                <w:bCs/>
              </w:rPr>
              <w:t>Умеет</w:t>
            </w:r>
            <w:r w:rsidRPr="00F34622">
              <w:t xml:space="preserve"> представлять информацию об объекте капитального строительства по результатам чтения проектно</w:t>
            </w:r>
            <w:r>
              <w:t>-</w:t>
            </w:r>
            <w:r w:rsidRPr="00F34622">
              <w:t>сметной документации</w:t>
            </w:r>
          </w:p>
        </w:tc>
      </w:tr>
      <w:tr w:rsidR="00102533" w:rsidRPr="005F5CD1" w14:paraId="0ACBB2C9" w14:textId="77777777" w:rsidTr="00102533">
        <w:trPr>
          <w:trHeight w:val="336"/>
        </w:trPr>
        <w:tc>
          <w:tcPr>
            <w:tcW w:w="4672" w:type="dxa"/>
            <w:vMerge/>
          </w:tcPr>
          <w:p w14:paraId="377CDC7E" w14:textId="77777777" w:rsidR="00102533" w:rsidRPr="005F5CD1" w:rsidRDefault="00102533" w:rsidP="00D86CC5">
            <w:pPr>
              <w:jc w:val="both"/>
            </w:pPr>
          </w:p>
        </w:tc>
        <w:tc>
          <w:tcPr>
            <w:tcW w:w="4672" w:type="dxa"/>
          </w:tcPr>
          <w:p w14:paraId="4C238C57" w14:textId="05C83074" w:rsidR="00102533" w:rsidRPr="005F5CD1" w:rsidRDefault="00102533" w:rsidP="00D86CC5">
            <w:pPr>
              <w:jc w:val="both"/>
              <w:rPr>
                <w:i/>
                <w:highlight w:val="yellow"/>
              </w:rPr>
            </w:pPr>
            <w:r w:rsidRPr="00F34622">
              <w:t xml:space="preserve">ОПК-4.3.2 </w:t>
            </w:r>
            <w:r w:rsidRPr="00F34622">
              <w:rPr>
                <w:b/>
                <w:bCs/>
              </w:rPr>
              <w:t xml:space="preserve">Владеет </w:t>
            </w:r>
            <w:r w:rsidRPr="00F34622">
              <w:t>навыками по разработке и оформлению проектной документации в области капитального строительства</w:t>
            </w:r>
          </w:p>
        </w:tc>
      </w:tr>
    </w:tbl>
    <w:p w14:paraId="43967FF1" w14:textId="77777777" w:rsidR="00102533" w:rsidRDefault="00102533" w:rsidP="00102533">
      <w:pPr>
        <w:jc w:val="both"/>
        <w:rPr>
          <w:i/>
          <w:highlight w:val="yellow"/>
        </w:rPr>
      </w:pPr>
    </w:p>
    <w:p w14:paraId="7FB71FDB" w14:textId="77777777" w:rsidR="00102533" w:rsidRDefault="00102533" w:rsidP="0010253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F4E168F" w14:textId="77777777" w:rsidR="00102533" w:rsidRPr="00FD6E9A" w:rsidRDefault="00102533" w:rsidP="00102533">
      <w:pPr>
        <w:contextualSpacing/>
        <w:jc w:val="both"/>
        <w:rPr>
          <w:b/>
        </w:rPr>
      </w:pPr>
      <w:r>
        <w:t>4.1. Начертательная геометрия</w:t>
      </w:r>
    </w:p>
    <w:p w14:paraId="61C44B7B" w14:textId="77777777" w:rsidR="00102533" w:rsidRDefault="00102533" w:rsidP="00102533">
      <w:pPr>
        <w:contextualSpacing/>
        <w:jc w:val="both"/>
      </w:pPr>
      <w:r>
        <w:t>4.2. Инженерная графика</w:t>
      </w:r>
    </w:p>
    <w:p w14:paraId="42909E3A" w14:textId="77777777" w:rsidR="00102533" w:rsidRDefault="00102533" w:rsidP="00102533">
      <w:pPr>
        <w:contextualSpacing/>
        <w:jc w:val="both"/>
      </w:pPr>
      <w:r>
        <w:t>4.3. Инженерная и компьютерная графика</w:t>
      </w:r>
    </w:p>
    <w:p w14:paraId="4112EA2B" w14:textId="77777777" w:rsidR="00102533" w:rsidRPr="002C1C13" w:rsidRDefault="00102533" w:rsidP="00102533">
      <w:pPr>
        <w:contextualSpacing/>
        <w:jc w:val="both"/>
        <w:rPr>
          <w:i/>
        </w:rPr>
      </w:pPr>
      <w:r>
        <w:t>4.4. Компьютерная графика</w:t>
      </w:r>
    </w:p>
    <w:p w14:paraId="38CAFA8E" w14:textId="77777777" w:rsidR="00E32217" w:rsidRDefault="00E32217" w:rsidP="00102533">
      <w:pPr>
        <w:contextualSpacing/>
        <w:jc w:val="both"/>
        <w:rPr>
          <w:b/>
        </w:rPr>
      </w:pPr>
    </w:p>
    <w:p w14:paraId="0DAE37F6" w14:textId="021D4ACB" w:rsidR="00102533" w:rsidRPr="00152A7C" w:rsidRDefault="00102533" w:rsidP="0010253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FA57EA7" w14:textId="77777777" w:rsidR="00102533" w:rsidRPr="00152A7C" w:rsidRDefault="00102533" w:rsidP="00102533">
      <w:pPr>
        <w:contextualSpacing/>
        <w:jc w:val="both"/>
      </w:pPr>
      <w:r w:rsidRPr="00152A7C">
        <w:t xml:space="preserve">Объем дисциплины – </w:t>
      </w:r>
      <w:r>
        <w:t>10</w:t>
      </w:r>
      <w:r w:rsidRPr="00152A7C">
        <w:t xml:space="preserve"> зачетны</w:t>
      </w:r>
      <w:r>
        <w:t>х единиц</w:t>
      </w:r>
      <w:r w:rsidRPr="00152A7C">
        <w:t xml:space="preserve"> (</w:t>
      </w:r>
      <w:r>
        <w:t>360</w:t>
      </w:r>
      <w:r w:rsidRPr="00152A7C">
        <w:t xml:space="preserve"> час.), в том числе:</w:t>
      </w:r>
    </w:p>
    <w:p w14:paraId="0D9F8116" w14:textId="77777777" w:rsidR="00606A7C" w:rsidRDefault="00606A7C" w:rsidP="00102533">
      <w:pPr>
        <w:contextualSpacing/>
        <w:jc w:val="both"/>
        <w:rPr>
          <w:i/>
        </w:rPr>
      </w:pPr>
    </w:p>
    <w:p w14:paraId="3AF8C5E7" w14:textId="4E2F74C5" w:rsidR="00102533" w:rsidRPr="00101A18" w:rsidRDefault="00102533" w:rsidP="00102533">
      <w:pPr>
        <w:contextualSpacing/>
        <w:jc w:val="both"/>
        <w:rPr>
          <w:i/>
        </w:rPr>
      </w:pPr>
      <w:r w:rsidRPr="00101A18">
        <w:rPr>
          <w:i/>
        </w:rPr>
        <w:t xml:space="preserve">1 </w:t>
      </w:r>
      <w:r w:rsidR="00606A7C">
        <w:rPr>
          <w:i/>
        </w:rPr>
        <w:t>модуль</w:t>
      </w:r>
    </w:p>
    <w:p w14:paraId="74CD04DC" w14:textId="77777777" w:rsidR="00102533" w:rsidRPr="00152A7C" w:rsidRDefault="00102533" w:rsidP="00102533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784052DF" w14:textId="77777777" w:rsidR="00102533" w:rsidRPr="00152A7C" w:rsidRDefault="00102533" w:rsidP="00102533">
      <w:pPr>
        <w:contextualSpacing/>
        <w:jc w:val="both"/>
      </w:pPr>
      <w:r w:rsidRPr="00152A7C">
        <w:t xml:space="preserve">практические занятия – </w:t>
      </w:r>
      <w:r>
        <w:t>48</w:t>
      </w:r>
      <w:r w:rsidRPr="00152A7C">
        <w:t xml:space="preserve"> час.</w:t>
      </w:r>
    </w:p>
    <w:p w14:paraId="56B82507" w14:textId="77777777" w:rsidR="00102533" w:rsidRDefault="00102533" w:rsidP="00102533">
      <w:pPr>
        <w:contextualSpacing/>
        <w:jc w:val="both"/>
      </w:pPr>
      <w:r w:rsidRPr="00152A7C">
        <w:t xml:space="preserve">самостоятельная работа – </w:t>
      </w:r>
      <w:r>
        <w:t>44</w:t>
      </w:r>
      <w:r w:rsidRPr="00152A7C">
        <w:t xml:space="preserve"> час.</w:t>
      </w:r>
    </w:p>
    <w:p w14:paraId="71716CA9" w14:textId="77777777" w:rsidR="00102533" w:rsidRDefault="00102533" w:rsidP="00102533">
      <w:pPr>
        <w:contextualSpacing/>
        <w:jc w:val="both"/>
      </w:pPr>
      <w:r>
        <w:t>контроль – 36 час.</w:t>
      </w:r>
    </w:p>
    <w:p w14:paraId="2762778C" w14:textId="77777777" w:rsidR="00102533" w:rsidRPr="00396DE6" w:rsidRDefault="00102533" w:rsidP="00102533">
      <w:pPr>
        <w:contextualSpacing/>
        <w:jc w:val="both"/>
      </w:pPr>
      <w:r>
        <w:t>общая трудоемкость – 144/4 час/</w:t>
      </w:r>
      <w:proofErr w:type="spellStart"/>
      <w:r w:rsidRPr="00396DE6">
        <w:t>з.е</w:t>
      </w:r>
      <w:proofErr w:type="spellEnd"/>
      <w:r w:rsidRPr="00396DE6">
        <w:t>.</w:t>
      </w:r>
    </w:p>
    <w:p w14:paraId="0790FBEC" w14:textId="77777777" w:rsidR="00102533" w:rsidRDefault="00102533" w:rsidP="00102533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экзамен</w:t>
      </w:r>
    </w:p>
    <w:p w14:paraId="0427AEEC" w14:textId="77777777" w:rsidR="00606A7C" w:rsidRDefault="00606A7C" w:rsidP="00102533">
      <w:pPr>
        <w:contextualSpacing/>
        <w:jc w:val="both"/>
        <w:rPr>
          <w:i/>
        </w:rPr>
      </w:pPr>
    </w:p>
    <w:p w14:paraId="601D39D7" w14:textId="3B27E276" w:rsidR="00102533" w:rsidRPr="00101A18" w:rsidRDefault="00102533" w:rsidP="00102533">
      <w:pPr>
        <w:contextualSpacing/>
        <w:jc w:val="both"/>
        <w:rPr>
          <w:i/>
        </w:rPr>
      </w:pPr>
      <w:r w:rsidRPr="00101A18">
        <w:rPr>
          <w:i/>
        </w:rPr>
        <w:t xml:space="preserve">2 </w:t>
      </w:r>
      <w:r w:rsidR="00606A7C">
        <w:rPr>
          <w:i/>
        </w:rPr>
        <w:t>модуль</w:t>
      </w:r>
    </w:p>
    <w:p w14:paraId="5C40D448" w14:textId="77777777" w:rsidR="00102533" w:rsidRDefault="00102533" w:rsidP="00102533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3E1CAC91" w14:textId="77777777" w:rsidR="00102533" w:rsidRPr="00152A7C" w:rsidRDefault="00102533" w:rsidP="00102533">
      <w:pPr>
        <w:contextualSpacing/>
        <w:jc w:val="both"/>
      </w:pPr>
      <w:r>
        <w:t>лабораторные работы – 32 час.</w:t>
      </w:r>
    </w:p>
    <w:p w14:paraId="6D150B6B" w14:textId="77777777" w:rsidR="00102533" w:rsidRDefault="00102533" w:rsidP="00102533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14:paraId="5B63F26B" w14:textId="77777777" w:rsidR="00102533" w:rsidRPr="00152A7C" w:rsidRDefault="00102533" w:rsidP="00102533">
      <w:pPr>
        <w:contextualSpacing/>
        <w:jc w:val="both"/>
      </w:pPr>
      <w:r>
        <w:t>контроль – 4 час.</w:t>
      </w:r>
    </w:p>
    <w:p w14:paraId="118E9FEE" w14:textId="77777777" w:rsidR="00573597" w:rsidRDefault="00573597" w:rsidP="00102533">
      <w:pPr>
        <w:contextualSpacing/>
        <w:jc w:val="both"/>
      </w:pPr>
      <w:r>
        <w:t>общая трудоемкость – 108/3 час/</w:t>
      </w:r>
      <w:proofErr w:type="spellStart"/>
      <w:r w:rsidRPr="00396DE6">
        <w:t>з.е</w:t>
      </w:r>
      <w:proofErr w:type="spellEnd"/>
      <w:r w:rsidRPr="00396DE6">
        <w:t>.</w:t>
      </w:r>
    </w:p>
    <w:p w14:paraId="2457D81A" w14:textId="088FD943" w:rsidR="00102533" w:rsidRDefault="00102533" w:rsidP="00102533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зачет</w:t>
      </w:r>
    </w:p>
    <w:p w14:paraId="590A2021" w14:textId="0539CCBD" w:rsidR="00102533" w:rsidRPr="00396DE6" w:rsidRDefault="00102533" w:rsidP="00102533">
      <w:pPr>
        <w:contextualSpacing/>
        <w:jc w:val="both"/>
      </w:pPr>
    </w:p>
    <w:p w14:paraId="00F35A2B" w14:textId="77777777" w:rsidR="00606A7C" w:rsidRDefault="00606A7C" w:rsidP="00102533">
      <w:pPr>
        <w:contextualSpacing/>
        <w:jc w:val="both"/>
        <w:rPr>
          <w:i/>
        </w:rPr>
      </w:pPr>
    </w:p>
    <w:p w14:paraId="747F8526" w14:textId="016E565A" w:rsidR="00102533" w:rsidRDefault="00102533" w:rsidP="00102533">
      <w:pPr>
        <w:contextualSpacing/>
        <w:jc w:val="both"/>
        <w:rPr>
          <w:i/>
        </w:rPr>
      </w:pPr>
      <w:r w:rsidRPr="006A0DBE">
        <w:rPr>
          <w:i/>
        </w:rPr>
        <w:t xml:space="preserve">3 </w:t>
      </w:r>
      <w:r w:rsidR="00606A7C">
        <w:rPr>
          <w:i/>
        </w:rPr>
        <w:t>модуль</w:t>
      </w:r>
    </w:p>
    <w:p w14:paraId="5B2409F9" w14:textId="77777777" w:rsidR="00102533" w:rsidRDefault="00102533" w:rsidP="00102533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109F8960" w14:textId="77777777" w:rsidR="00102533" w:rsidRDefault="00102533" w:rsidP="00102533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14:paraId="5365DB46" w14:textId="77777777" w:rsidR="00102533" w:rsidRPr="00152A7C" w:rsidRDefault="00102533" w:rsidP="00102533">
      <w:pPr>
        <w:contextualSpacing/>
        <w:jc w:val="both"/>
      </w:pPr>
      <w:r>
        <w:t>контроль – 36 час.</w:t>
      </w:r>
    </w:p>
    <w:p w14:paraId="6CB098B0" w14:textId="77777777" w:rsidR="00573597" w:rsidRDefault="00573597" w:rsidP="00102533">
      <w:pPr>
        <w:contextualSpacing/>
        <w:jc w:val="both"/>
      </w:pPr>
      <w:r>
        <w:t>общая трудоемкость – 108/3 час/</w:t>
      </w:r>
      <w:proofErr w:type="spellStart"/>
      <w:r w:rsidRPr="00396DE6">
        <w:t>з.е</w:t>
      </w:r>
      <w:proofErr w:type="spellEnd"/>
      <w:r w:rsidRPr="00396DE6">
        <w:t>.</w:t>
      </w:r>
    </w:p>
    <w:p w14:paraId="0599FD80" w14:textId="394023F7" w:rsidR="00102533" w:rsidRDefault="00102533" w:rsidP="00102533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экзамен</w:t>
      </w:r>
    </w:p>
    <w:p w14:paraId="7F9ECEA5" w14:textId="6823A8DC" w:rsidR="00102533" w:rsidRPr="00152A7C" w:rsidRDefault="00102533" w:rsidP="00102533">
      <w:pPr>
        <w:contextualSpacing/>
        <w:jc w:val="both"/>
      </w:pPr>
    </w:p>
    <w:p w14:paraId="0A6A8429" w14:textId="77777777" w:rsidR="00102533" w:rsidRDefault="00102533" w:rsidP="00102533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4BC00000" w14:textId="77777777" w:rsidR="00444FC4" w:rsidRDefault="00444FC4"/>
    <w:sectPr w:rsidR="00444FC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669510">
    <w:abstractNumId w:val="0"/>
  </w:num>
  <w:num w:numId="2" w16cid:durableId="162060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01"/>
    <w:rsid w:val="00102533"/>
    <w:rsid w:val="0013548D"/>
    <w:rsid w:val="00444FC4"/>
    <w:rsid w:val="00573597"/>
    <w:rsid w:val="00606A7C"/>
    <w:rsid w:val="00CC0F01"/>
    <w:rsid w:val="00E3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198"/>
  <w15:chartTrackingRefBased/>
  <w15:docId w15:val="{78BE842C-BE2A-42D8-9A10-555EDC8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5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53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0253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102533"/>
    <w:pPr>
      <w:jc w:val="center"/>
    </w:pPr>
    <w:rPr>
      <w:sz w:val="20"/>
    </w:rPr>
  </w:style>
  <w:style w:type="character" w:customStyle="1" w:styleId="a6">
    <w:name w:val="Основной текст Знак"/>
    <w:basedOn w:val="a0"/>
    <w:link w:val="a5"/>
    <w:rsid w:val="00102533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paragraph" w:customStyle="1" w:styleId="11">
    <w:name w:val="1_Список1"/>
    <w:basedOn w:val="a"/>
    <w:rsid w:val="00102533"/>
    <w:pPr>
      <w:numPr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Елисеева</dc:creator>
  <cp:keywords/>
  <dc:description/>
  <cp:lastModifiedBy>Наталья Елисеева</cp:lastModifiedBy>
  <cp:revision>5</cp:revision>
  <dcterms:created xsi:type="dcterms:W3CDTF">2023-05-03T11:51:00Z</dcterms:created>
  <dcterms:modified xsi:type="dcterms:W3CDTF">2023-05-04T12:02:00Z</dcterms:modified>
</cp:coreProperties>
</file>