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7B" w:rsidRPr="00152A7C" w:rsidRDefault="003D1B7B" w:rsidP="003D1B7B">
      <w:pPr>
        <w:contextualSpacing/>
        <w:jc w:val="center"/>
      </w:pPr>
      <w:r w:rsidRPr="00152A7C">
        <w:t>АННОТАЦИЯ</w:t>
      </w:r>
    </w:p>
    <w:p w:rsidR="003D1B7B" w:rsidRPr="00152A7C" w:rsidRDefault="003D1B7B" w:rsidP="003D1B7B">
      <w:pPr>
        <w:contextualSpacing/>
        <w:jc w:val="center"/>
      </w:pPr>
      <w:r w:rsidRPr="00152A7C">
        <w:t>Дисциплины</w:t>
      </w:r>
    </w:p>
    <w:p w:rsidR="000152FE" w:rsidRPr="000152FE" w:rsidRDefault="0083624D" w:rsidP="000152FE">
      <w:pPr>
        <w:contextualSpacing/>
        <w:jc w:val="center"/>
      </w:pPr>
      <w:r w:rsidRPr="0083624D">
        <w:t>Б1.О.26 «НАДЕЖНОСТЬ МЕХАНИЧЕСКИХ СИСТЕМ»</w:t>
      </w:r>
    </w:p>
    <w:p w:rsidR="003D1B7B" w:rsidRPr="00152A7C" w:rsidRDefault="003D1B7B" w:rsidP="003D1B7B">
      <w:pPr>
        <w:contextualSpacing/>
        <w:jc w:val="center"/>
      </w:pPr>
    </w:p>
    <w:p w:rsidR="003D1B7B" w:rsidRDefault="003D1B7B" w:rsidP="003D1B7B">
      <w:pPr>
        <w:contextualSpacing/>
      </w:pPr>
    </w:p>
    <w:p w:rsidR="003D1B7B" w:rsidRPr="00152A7C" w:rsidRDefault="000152FE" w:rsidP="003D1B7B">
      <w:pPr>
        <w:contextualSpacing/>
        <w:jc w:val="both"/>
      </w:pPr>
      <w:r>
        <w:t>С</w:t>
      </w:r>
      <w:r w:rsidR="003D1B7B" w:rsidRPr="000A1556">
        <w:t>пециальност</w:t>
      </w:r>
      <w:r w:rsidR="003D1B7B">
        <w:t>ь</w:t>
      </w:r>
      <w:r w:rsidR="003D1B7B" w:rsidRPr="00152A7C">
        <w:t xml:space="preserve"> </w:t>
      </w:r>
      <w:r w:rsidR="003D1B7B" w:rsidRPr="000152FE">
        <w:t xml:space="preserve">– </w:t>
      </w:r>
      <w:r w:rsidRPr="000152FE">
        <w:t>23.05.01 «Наземные транспортно-технологические средства»</w:t>
      </w:r>
    </w:p>
    <w:p w:rsidR="003D1B7B" w:rsidRDefault="003D1B7B" w:rsidP="003D1B7B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0152FE" w:rsidRPr="000152FE">
        <w:t>специалист</w:t>
      </w:r>
    </w:p>
    <w:p w:rsidR="003D1B7B" w:rsidRPr="00152A7C" w:rsidRDefault="000152FE" w:rsidP="003D1B7B">
      <w:pPr>
        <w:contextualSpacing/>
        <w:jc w:val="both"/>
      </w:pPr>
      <w:r>
        <w:t>С</w:t>
      </w:r>
      <w:r w:rsidR="003D1B7B" w:rsidRPr="000A1556">
        <w:t>пециализаци</w:t>
      </w:r>
      <w:r w:rsidR="003D1B7B">
        <w:t>я</w:t>
      </w:r>
      <w:r w:rsidR="003D1B7B" w:rsidRPr="00152A7C">
        <w:t xml:space="preserve"> –</w:t>
      </w:r>
      <w:r w:rsidR="003D1B7B">
        <w:t xml:space="preserve"> </w:t>
      </w:r>
      <w:r w:rsidRPr="000152FE">
        <w:t>«Подъемно-транспортные, строительные, дорожные средства и оборудование»</w:t>
      </w: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D1B7B" w:rsidRPr="00081F98" w:rsidRDefault="000152FE" w:rsidP="003D1B7B">
      <w:pPr>
        <w:contextualSpacing/>
        <w:jc w:val="both"/>
        <w:rPr>
          <w:i/>
        </w:rPr>
      </w:pPr>
      <w:r w:rsidRPr="000152FE">
        <w:t xml:space="preserve">Дисциплина относится к </w:t>
      </w:r>
      <w:r w:rsidR="0083624D">
        <w:t xml:space="preserve">обязательной </w:t>
      </w:r>
      <w:r w:rsidRPr="000152FE">
        <w:t>части блока 1 «Дисциплины (модули)».</w:t>
      </w: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152FE" w:rsidRPr="000152FE" w:rsidRDefault="0083624D" w:rsidP="000152FE">
      <w:pPr>
        <w:jc w:val="both"/>
        <w:rPr>
          <w:i/>
        </w:rPr>
      </w:pPr>
      <w:r w:rsidRPr="0083624D">
        <w:t>Целью изучения дисциплины является освоение основ знаний теории надежности, необходимых для проектирования, изготовления и эксплуатации подъемно-транспортных, строительных, путевых машин и средств.</w:t>
      </w:r>
    </w:p>
    <w:p w:rsidR="000152FE" w:rsidRPr="000152FE" w:rsidRDefault="000152FE" w:rsidP="000152FE">
      <w:r w:rsidRPr="000152FE">
        <w:t>Для достижения цели дисциплины решаются следующие задачи:</w:t>
      </w:r>
    </w:p>
    <w:p w:rsidR="0083624D" w:rsidRPr="0083624D" w:rsidRDefault="0083624D" w:rsidP="0083624D">
      <w:pPr>
        <w:jc w:val="both"/>
        <w:rPr>
          <w:iCs/>
        </w:rPr>
      </w:pPr>
      <w:r w:rsidRPr="0083624D">
        <w:rPr>
          <w:iCs/>
        </w:rPr>
        <w:t>- ознакомление обучающихся с современными подходами к изучению проблем надежности технических изделий;</w:t>
      </w:r>
    </w:p>
    <w:p w:rsidR="003D1B7B" w:rsidRPr="000152FE" w:rsidRDefault="0083624D" w:rsidP="0083624D">
      <w:pPr>
        <w:jc w:val="both"/>
      </w:pPr>
      <w:r w:rsidRPr="0083624D">
        <w:rPr>
          <w:iCs/>
        </w:rPr>
        <w:t>- освоение обучающимися способов и методов оценки достигнутого уровня и путей повышения надежности на стадии проектирования, изг</w:t>
      </w:r>
      <w:r>
        <w:rPr>
          <w:iCs/>
        </w:rPr>
        <w:t>отовления и эксплуатации систем</w:t>
      </w:r>
      <w:r w:rsidR="000152FE" w:rsidRPr="000152FE">
        <w:t>.</w:t>
      </w: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3D1B7B" w:rsidRPr="00841326" w:rsidRDefault="003D1B7B" w:rsidP="003D1B7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83624D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D1B7B" w:rsidRPr="000152FE" w:rsidTr="000152FE">
        <w:trPr>
          <w:tblHeader/>
        </w:trPr>
        <w:tc>
          <w:tcPr>
            <w:tcW w:w="4673" w:type="dxa"/>
          </w:tcPr>
          <w:p w:rsidR="003D1B7B" w:rsidRPr="000152FE" w:rsidRDefault="003D1B7B" w:rsidP="008F5F12">
            <w:pPr>
              <w:jc w:val="center"/>
              <w:rPr>
                <w:sz w:val="22"/>
                <w:szCs w:val="22"/>
              </w:rPr>
            </w:pPr>
            <w:r w:rsidRPr="000152FE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3D1B7B" w:rsidRPr="000152FE" w:rsidRDefault="003D1B7B" w:rsidP="008F5F12">
            <w:pPr>
              <w:jc w:val="center"/>
              <w:rPr>
                <w:sz w:val="22"/>
                <w:szCs w:val="22"/>
                <w:highlight w:val="yellow"/>
              </w:rPr>
            </w:pPr>
            <w:r w:rsidRPr="000152FE">
              <w:rPr>
                <w:sz w:val="22"/>
                <w:szCs w:val="22"/>
              </w:rPr>
              <w:t>Индикатор компетенции</w:t>
            </w:r>
          </w:p>
        </w:tc>
      </w:tr>
      <w:tr w:rsidR="003D1B7B" w:rsidRPr="000152FE" w:rsidTr="000152FE">
        <w:tc>
          <w:tcPr>
            <w:tcW w:w="4673" w:type="dxa"/>
          </w:tcPr>
          <w:p w:rsidR="003D1B7B" w:rsidRPr="000152FE" w:rsidRDefault="0083624D" w:rsidP="000152FE">
            <w:pPr>
              <w:rPr>
                <w:iCs/>
                <w:sz w:val="22"/>
                <w:szCs w:val="22"/>
              </w:rPr>
            </w:pPr>
            <w:r w:rsidRPr="0083624D">
              <w:rPr>
                <w:bCs/>
                <w:iCs/>
                <w:sz w:val="22"/>
                <w:szCs w:val="22"/>
              </w:rPr>
              <w:t>ОПК-4. Способен проводить исследования, организовывать самостоятельную и коллективную научно-исследовательскую деятельность при решении инженерных и научно-технических задач, включающих планирование и постановку сложного эксперимента, критическую оценку и интерпретацию результатов</w:t>
            </w:r>
          </w:p>
        </w:tc>
        <w:tc>
          <w:tcPr>
            <w:tcW w:w="4672" w:type="dxa"/>
          </w:tcPr>
          <w:p w:rsidR="000D763D" w:rsidRPr="000D763D" w:rsidRDefault="000D763D" w:rsidP="000D763D">
            <w:pPr>
              <w:rPr>
                <w:bCs/>
                <w:iCs/>
                <w:sz w:val="22"/>
                <w:szCs w:val="22"/>
              </w:rPr>
            </w:pPr>
            <w:r w:rsidRPr="000D763D">
              <w:rPr>
                <w:bCs/>
                <w:iCs/>
                <w:sz w:val="22"/>
                <w:szCs w:val="22"/>
              </w:rPr>
              <w:t>ОПК-4.1.1. Знает принципы и методики планирования и постановки сложного эксперимента для решения инженерных и научно-технических задач</w:t>
            </w:r>
          </w:p>
          <w:p w:rsidR="003D1B7B" w:rsidRPr="000152FE" w:rsidRDefault="000D763D" w:rsidP="000D763D">
            <w:pPr>
              <w:rPr>
                <w:iCs/>
                <w:sz w:val="22"/>
                <w:szCs w:val="22"/>
              </w:rPr>
            </w:pPr>
            <w:r w:rsidRPr="000D763D">
              <w:rPr>
                <w:bCs/>
                <w:iCs/>
                <w:sz w:val="22"/>
                <w:szCs w:val="22"/>
              </w:rPr>
              <w:t>ОПК-4.2.2 Умеет осуществлять планирование и постановку сложного эксперимента при решении инженерных и научно-технических задач</w:t>
            </w:r>
          </w:p>
        </w:tc>
      </w:tr>
    </w:tbl>
    <w:p w:rsidR="00D770AB" w:rsidRDefault="00D770AB" w:rsidP="003D1B7B">
      <w:pPr>
        <w:jc w:val="both"/>
        <w:rPr>
          <w:i/>
          <w:highlight w:val="yellow"/>
        </w:rPr>
      </w:pPr>
      <w:bookmarkStart w:id="0" w:name="_GoBack"/>
      <w:bookmarkEnd w:id="0"/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3A3FA4" w:rsidRDefault="003A3FA4" w:rsidP="003A3FA4">
      <w:pPr>
        <w:contextualSpacing/>
        <w:jc w:val="both"/>
      </w:pPr>
      <w:r>
        <w:t>1. Предмет изучения, структура и задачи курса. Основные понятия и определения.</w:t>
      </w:r>
    </w:p>
    <w:p w:rsidR="003A3FA4" w:rsidRDefault="003A3FA4" w:rsidP="003A3FA4">
      <w:pPr>
        <w:contextualSpacing/>
        <w:jc w:val="both"/>
      </w:pPr>
      <w:r>
        <w:t>2. Показатели надёжности.</w:t>
      </w:r>
    </w:p>
    <w:p w:rsidR="003A3FA4" w:rsidRDefault="003A3FA4" w:rsidP="003A3FA4">
      <w:pPr>
        <w:contextualSpacing/>
        <w:jc w:val="both"/>
      </w:pPr>
      <w:r>
        <w:t>3. Законы распределения случайных величин, определяющих показатели надёжности машин и их деталей.</w:t>
      </w:r>
    </w:p>
    <w:p w:rsidR="003A3FA4" w:rsidRDefault="003A3FA4" w:rsidP="003A3FA4">
      <w:pPr>
        <w:contextualSpacing/>
        <w:jc w:val="both"/>
      </w:pPr>
      <w:r>
        <w:t>4. Сбор, обработка и анализ статистических данных о надёжности машин.</w:t>
      </w:r>
    </w:p>
    <w:p w:rsidR="003A3FA4" w:rsidRDefault="003A3FA4" w:rsidP="003A3FA4">
      <w:pPr>
        <w:contextualSpacing/>
        <w:jc w:val="both"/>
      </w:pPr>
      <w:r>
        <w:t>5. Основы надёжности технических систем</w:t>
      </w:r>
    </w:p>
    <w:p w:rsidR="003A3FA4" w:rsidRDefault="003A3FA4" w:rsidP="003A3FA4">
      <w:pPr>
        <w:contextualSpacing/>
        <w:jc w:val="both"/>
      </w:pPr>
      <w:r>
        <w:t>6. Испытания машин на надёжность.</w:t>
      </w:r>
    </w:p>
    <w:p w:rsidR="003A3FA4" w:rsidRDefault="003A3FA4" w:rsidP="003A3FA4">
      <w:pPr>
        <w:contextualSpacing/>
        <w:jc w:val="both"/>
      </w:pPr>
      <w:r>
        <w:t>7. Основы прогнозирования надежности машин.</w:t>
      </w:r>
    </w:p>
    <w:p w:rsidR="003A3FA4" w:rsidRDefault="003A3FA4" w:rsidP="003A3FA4">
      <w:pPr>
        <w:contextualSpacing/>
        <w:jc w:val="both"/>
      </w:pPr>
      <w:r>
        <w:t>8. Основные направления повышения надежности машин.</w:t>
      </w: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3D1B7B" w:rsidRPr="00152A7C" w:rsidRDefault="003D1B7B" w:rsidP="003D1B7B">
      <w:pPr>
        <w:contextualSpacing/>
        <w:jc w:val="both"/>
      </w:pPr>
      <w:r w:rsidRPr="00152A7C">
        <w:t xml:space="preserve">Объем дисциплины – </w:t>
      </w:r>
      <w:r w:rsidR="003A3FA4">
        <w:t>3</w:t>
      </w:r>
      <w:r w:rsidRPr="00152A7C">
        <w:t xml:space="preserve"> зачетные единицы (</w:t>
      </w:r>
      <w:r w:rsidR="003A3FA4">
        <w:t>108</w:t>
      </w:r>
      <w:r w:rsidR="0045297A">
        <w:t xml:space="preserve"> </w:t>
      </w:r>
      <w:r w:rsidRPr="00152A7C">
        <w:t>час.), в том числе:</w:t>
      </w:r>
    </w:p>
    <w:p w:rsidR="0045297A" w:rsidRDefault="0045297A" w:rsidP="003D1B7B">
      <w:pPr>
        <w:contextualSpacing/>
        <w:jc w:val="both"/>
      </w:pPr>
      <w:r>
        <w:t>- для очной формы обучения:</w:t>
      </w:r>
    </w:p>
    <w:p w:rsidR="003D1B7B" w:rsidRPr="00152A7C" w:rsidRDefault="003D1B7B" w:rsidP="003D1B7B">
      <w:pPr>
        <w:contextualSpacing/>
        <w:jc w:val="both"/>
      </w:pPr>
      <w:r w:rsidRPr="00152A7C">
        <w:t xml:space="preserve">лекции – </w:t>
      </w:r>
      <w:r w:rsidR="003A3FA4">
        <w:t>14</w:t>
      </w:r>
      <w:r w:rsidRPr="00152A7C">
        <w:t>час.</w:t>
      </w:r>
    </w:p>
    <w:p w:rsidR="003D1B7B" w:rsidRPr="00152A7C" w:rsidRDefault="003D1B7B" w:rsidP="003D1B7B">
      <w:pPr>
        <w:contextualSpacing/>
        <w:jc w:val="both"/>
      </w:pPr>
      <w:r w:rsidRPr="00152A7C">
        <w:t xml:space="preserve">практические занятия – </w:t>
      </w:r>
      <w:r w:rsidR="003A3FA4">
        <w:t>14</w:t>
      </w:r>
      <w:r w:rsidRPr="00152A7C">
        <w:t xml:space="preserve"> час.</w:t>
      </w:r>
    </w:p>
    <w:p w:rsidR="003D1B7B" w:rsidRDefault="003D1B7B" w:rsidP="003D1B7B">
      <w:pPr>
        <w:contextualSpacing/>
        <w:jc w:val="both"/>
      </w:pPr>
      <w:r w:rsidRPr="00152A7C">
        <w:t xml:space="preserve">самостоятельная работа – </w:t>
      </w:r>
      <w:r w:rsidR="003A3FA4">
        <w:t>44</w:t>
      </w:r>
      <w:r w:rsidRPr="00152A7C">
        <w:t xml:space="preserve"> час.</w:t>
      </w:r>
    </w:p>
    <w:p w:rsidR="0045297A" w:rsidRDefault="0045297A" w:rsidP="0045297A">
      <w:pPr>
        <w:contextualSpacing/>
        <w:jc w:val="both"/>
      </w:pPr>
      <w:r>
        <w:t>- для заочной формы обучения:</w:t>
      </w:r>
    </w:p>
    <w:p w:rsidR="0045297A" w:rsidRPr="00152A7C" w:rsidRDefault="0045297A" w:rsidP="0045297A">
      <w:pPr>
        <w:contextualSpacing/>
        <w:jc w:val="both"/>
      </w:pPr>
      <w:r w:rsidRPr="00152A7C">
        <w:t xml:space="preserve">лекции – </w:t>
      </w:r>
      <w:r w:rsidR="003A3FA4">
        <w:t>4</w:t>
      </w:r>
      <w:r w:rsidRPr="00152A7C">
        <w:t>.</w:t>
      </w:r>
    </w:p>
    <w:p w:rsidR="0045297A" w:rsidRPr="00152A7C" w:rsidRDefault="0045297A" w:rsidP="0045297A">
      <w:pPr>
        <w:contextualSpacing/>
        <w:jc w:val="both"/>
      </w:pPr>
      <w:r w:rsidRPr="00152A7C">
        <w:lastRenderedPageBreak/>
        <w:t xml:space="preserve">практические занятия – </w:t>
      </w:r>
      <w:r w:rsidR="003A3FA4">
        <w:t>4</w:t>
      </w:r>
      <w:r w:rsidRPr="00152A7C">
        <w:t xml:space="preserve"> час.</w:t>
      </w:r>
    </w:p>
    <w:p w:rsidR="0045297A" w:rsidRPr="00152A7C" w:rsidRDefault="0045297A" w:rsidP="0045297A">
      <w:pPr>
        <w:contextualSpacing/>
        <w:jc w:val="both"/>
      </w:pPr>
      <w:r w:rsidRPr="00152A7C">
        <w:t xml:space="preserve">самостоятельная работа – </w:t>
      </w:r>
      <w:r w:rsidR="003A3FA4">
        <w:t>91</w:t>
      </w:r>
      <w:r w:rsidRPr="00152A7C">
        <w:t xml:space="preserve"> час.</w:t>
      </w:r>
    </w:p>
    <w:p w:rsidR="003D1B7B" w:rsidRPr="00152A7C" w:rsidRDefault="003D1B7B" w:rsidP="003D1B7B">
      <w:pPr>
        <w:contextualSpacing/>
        <w:jc w:val="both"/>
      </w:pPr>
      <w:r w:rsidRPr="00152A7C">
        <w:t xml:space="preserve">Форма контроля знаний </w:t>
      </w:r>
      <w:r w:rsidR="0045297A">
        <w:t>–</w:t>
      </w:r>
      <w:r w:rsidRPr="00152A7C">
        <w:t xml:space="preserve"> </w:t>
      </w:r>
      <w:r w:rsidR="003A3FA4">
        <w:t>Э</w:t>
      </w:r>
    </w:p>
    <w:p w:rsidR="002922FA" w:rsidRDefault="000D763D"/>
    <w:sectPr w:rsidR="0029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7B"/>
    <w:rsid w:val="000152FE"/>
    <w:rsid w:val="000D763D"/>
    <w:rsid w:val="003A3FA4"/>
    <w:rsid w:val="003D1B7B"/>
    <w:rsid w:val="0045297A"/>
    <w:rsid w:val="0083624D"/>
    <w:rsid w:val="00CA19CD"/>
    <w:rsid w:val="00D770AB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9391C-9765-4070-A142-9B41C190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B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B7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</dc:creator>
  <cp:keywords/>
  <dc:description/>
  <cp:lastModifiedBy>user</cp:lastModifiedBy>
  <cp:revision>7</cp:revision>
  <dcterms:created xsi:type="dcterms:W3CDTF">2021-07-16T08:40:00Z</dcterms:created>
  <dcterms:modified xsi:type="dcterms:W3CDTF">2023-06-05T05:10:00Z</dcterms:modified>
</cp:coreProperties>
</file>