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napToGrid w:val="0"/>
          <w:lang w:eastAsia="zh-CN"/>
        </w:rPr>
      </w:pPr>
      <w:bookmarkStart w:id="0" w:name="_GoBack"/>
      <w:bookmarkEnd w:id="0"/>
      <w:r>
        <w:t>АННОТАЦИЯ</w:t>
      </w:r>
    </w:p>
    <w:p>
      <w:pPr>
        <w:jc w:val="center"/>
        <w:rPr>
          <w:iCs/>
        </w:rPr>
      </w:pPr>
      <w:r>
        <w:rPr>
          <w:iCs/>
        </w:rPr>
        <w:t>производственной практики</w:t>
      </w:r>
    </w:p>
    <w:p>
      <w:pPr>
        <w:jc w:val="center"/>
        <w:rPr>
          <w:caps/>
        </w:rPr>
      </w:pPr>
      <w:r>
        <w:rPr>
          <w:caps/>
        </w:rPr>
        <w:t xml:space="preserve"> «ЭКСПЛУАТАЦИОННАЯ практика» Б2.В.02(П)</w:t>
      </w:r>
    </w:p>
    <w:p>
      <w:pPr>
        <w:jc w:val="both"/>
      </w:pPr>
    </w:p>
    <w:p>
      <w:pPr>
        <w:jc w:val="both"/>
      </w:pPr>
      <w:r>
        <w:t>Специальность – 23.05.05 «Системы обеспечения движения поездов»;</w:t>
      </w:r>
    </w:p>
    <w:p>
      <w:pPr>
        <w:jc w:val="both"/>
      </w:pPr>
      <w:r>
        <w:t>Квалификация выпускника  - «Инженер путей сообщения»;</w:t>
      </w:r>
    </w:p>
    <w:p>
      <w:pPr>
        <w:rPr>
          <w:i/>
        </w:rPr>
      </w:pPr>
      <w:r>
        <w:t>Специализация – «Электроснабжение железных дорог»</w:t>
      </w:r>
    </w:p>
    <w:p>
      <w:pPr>
        <w:contextualSpacing/>
        <w:jc w:val="both"/>
        <w:rPr>
          <w:b/>
        </w:rPr>
      </w:pPr>
      <w:r>
        <w:rPr>
          <w:b/>
        </w:rPr>
        <w:t>1. Вид практики, способы и формы ее проведения</w:t>
      </w:r>
    </w:p>
    <w:p>
      <w:pPr>
        <w:contextualSpacing/>
        <w:jc w:val="both"/>
      </w:pPr>
      <w:r>
        <w:t>Практика «Эксплуатационная практика»</w:t>
      </w:r>
      <w:r>
        <w:rPr>
          <w:caps/>
        </w:rPr>
        <w:t xml:space="preserve"> Б2.В.02(П)</w:t>
      </w:r>
      <w:r>
        <w:t xml:space="preserve"> относится к  части, формируемой участниками образовательных отношений блока 2 «Практика». </w:t>
      </w:r>
    </w:p>
    <w:p>
      <w:pPr>
        <w:pStyle w:val="262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Тип практики – эксплуатационная</w:t>
      </w:r>
    </w:p>
    <w:p>
      <w:pPr>
        <w:pStyle w:val="262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Способ проведения практики – стационарная, выездная.</w:t>
      </w:r>
    </w:p>
    <w:p>
      <w:pPr>
        <w:pStyle w:val="262"/>
        <w:ind w:left="0"/>
        <w:contextualSpacing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Форма проведения: практика проводится дискретно  по периодам проведения  практик – путем чередования в календарном учебном графике периодов учебного времени для проведения практик с периодами учебного и времени для проведения теоретических занятий.</w:t>
      </w:r>
    </w:p>
    <w:p>
      <w:pPr>
        <w:contextualSpacing/>
        <w:jc w:val="both"/>
        <w:rPr>
          <w:b/>
        </w:rPr>
      </w:pPr>
      <w:r>
        <w:rPr>
          <w:b/>
        </w:rPr>
        <w:t>2. Перечень планируемых результатов обучения при прохождении практики</w:t>
      </w:r>
    </w:p>
    <w:p>
      <w:pPr>
        <w:jc w:val="both"/>
      </w:pPr>
      <w: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>
      <w:pPr>
        <w:jc w:val="both"/>
      </w:pPr>
      <w:r>
        <w:t>Прохождение практики направлено на формирование следующих компетенций,  сформированность которых оценивается с помощью индикаторов достижения компетенций:</w:t>
      </w:r>
    </w:p>
    <w:tbl>
      <w:tblPr>
        <w:tblStyle w:val="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center"/>
            </w:pPr>
            <w:r>
              <w:t>Компетенция</w:t>
            </w:r>
          </w:p>
        </w:tc>
        <w:tc>
          <w:tcPr>
            <w:tcW w:w="4785" w:type="dxa"/>
          </w:tcPr>
          <w:p>
            <w:pPr>
              <w:jc w:val="center"/>
              <w:rPr>
                <w:highlight w:val="yellow"/>
              </w:rPr>
            </w:pPr>
            <w:r>
              <w:t>Индикатор компетенции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pPr>
              <w:jc w:val="both"/>
              <w:rPr>
                <w:i/>
                <w:highlight w:val="yellow"/>
              </w:rPr>
            </w:pPr>
            <w:r>
              <w:t>ПК-1 Организация выполнения работ 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</w:tc>
        <w:tc>
          <w:tcPr>
            <w:tcW w:w="4785" w:type="dxa"/>
          </w:tcPr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ПК-1.3.2 Имеет навыки </w:t>
            </w:r>
            <w:r>
              <w:rPr>
                <w:color w:val="000000" w:themeColor="text1"/>
                <w:lang w:bidi="ru-RU"/>
                <w14:textFill>
                  <w14:solidFill>
                    <w14:schemeClr w14:val="tx1"/>
                  </w14:solidFill>
                </w14:textFill>
              </w:rPr>
              <w:t xml:space="preserve">проведение установленных инструктажей для обеспечения безопасного производства работ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по техническому обслуживанию, ремонту, восстановлению, усилению, реконструкции и монтажу оборудования, устройств и систем электроснабжения железнодорожного транспорта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ПК-1.3.3 Имеет навыки оформления нарядов-допусков, распоряжений на производство работ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ПК-1.3.4 Имеет навыки </w:t>
            </w:r>
            <w:r>
              <w:rPr>
                <w:color w:val="000000" w:themeColor="text1"/>
                <w:lang w:bidi="ru-RU"/>
                <w14:textFill>
                  <w14:solidFill>
                    <w14:schemeClr w14:val="tx1"/>
                  </w14:solidFill>
                </w14:textFill>
              </w:rPr>
              <w:t xml:space="preserve">диагностики работы обслуживаемого оборудования, устройств и систем устройств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электроснабжения железнодорожного транспорта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785" w:type="dxa"/>
          </w:tcPr>
          <w:p>
            <w:r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ПК-2 Контроль производственной и хозяйственной деятельности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участков</w:t>
            </w:r>
            <w:r>
              <w:t xml:space="preserve">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</w:tc>
        <w:tc>
          <w:tcPr>
            <w:tcW w:w="4785" w:type="dxa"/>
          </w:tcPr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ПК-2.3.1 Имеет навыки контроля объема, качества и соблюдения технологии работ по техническому обслуживанию и ремонту оборудования, устройств и систем электроснабжения железнодорожного транспорта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r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ПК-3 </w:t>
            </w:r>
            <w:r>
              <w:t xml:space="preserve">Анализ результатов производственной деятельности 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участка производства по техническому обслуживанию и ремонту оборудования, устройств и систем электроснабжения железнодорожного транспорта</w:t>
            </w:r>
          </w:p>
          <w:p>
            <w:pPr>
              <w:jc w:val="both"/>
            </w:pPr>
          </w:p>
        </w:tc>
        <w:tc>
          <w:tcPr>
            <w:tcW w:w="4785" w:type="dxa"/>
          </w:tcPr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ПК-3.2.3 Умеет о</w:t>
            </w:r>
            <w:r>
              <w:rPr>
                <w:color w:val="000000" w:themeColor="text1"/>
                <w:lang w:bidi="ru-RU"/>
                <w14:textFill>
                  <w14:solidFill>
                    <w14:schemeClr w14:val="tx1"/>
                  </w14:solidFill>
                </w14:textFill>
              </w:rPr>
              <w:t xml:space="preserve">пределять визуально и при помощи измерительного инструмента и приспособлений качество выполнения работ </w:t>
            </w:r>
            <w:r>
              <w:t>по техническому обслуживанию и ремонту оборудования, устройств и систем электроснабжения железнодорожного транспорта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ПК-3.3.4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>
            <w:r>
              <w:rPr>
                <w:i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ПК-4 Оказание практической помощи дистанциям электроснабжения по предупреждению повреждений устройств электрификации и электроснабжения</w:t>
            </w:r>
          </w:p>
          <w:p>
            <w:pPr>
              <w:jc w:val="both"/>
            </w:pPr>
          </w:p>
        </w:tc>
        <w:tc>
          <w:tcPr>
            <w:tcW w:w="4785" w:type="dxa"/>
          </w:tcPr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ПК-4.3.1  Имеет навыки </w:t>
            </w:r>
            <w:r>
              <w:t>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>
              <w:t>ПК-4.3.5 Имеет навыки проведения экспертной оценки внедрения электротехнического оборудования контактной сети, тяговых подстанций и энергетики</w:t>
            </w:r>
          </w:p>
          <w:p>
            <w:pPr>
              <w:pStyle w:val="38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contextualSpacing/>
        <w:jc w:val="both"/>
        <w:rPr>
          <w:b/>
        </w:rPr>
      </w:pPr>
    </w:p>
    <w:p>
      <w:pPr>
        <w:contextualSpacing/>
        <w:jc w:val="both"/>
        <w:rPr>
          <w:b/>
        </w:rPr>
      </w:pPr>
      <w:r>
        <w:rPr>
          <w:b/>
        </w:rPr>
        <w:t xml:space="preserve">3. Объем практики и </w:t>
      </w:r>
      <w:r>
        <w:rPr>
          <w:b/>
          <w:lang w:val="ru-RU"/>
        </w:rPr>
        <w:t>её</w:t>
      </w:r>
      <w:r>
        <w:rPr>
          <w:b/>
        </w:rPr>
        <w:t xml:space="preserve"> продолжительность</w:t>
      </w:r>
    </w:p>
    <w:p>
      <w:pPr>
        <w:jc w:val="both"/>
      </w:pPr>
      <w:r>
        <w:t xml:space="preserve">Практика проводится в </w:t>
      </w:r>
      <w:r>
        <w:rPr>
          <w:lang w:val="ru-RU"/>
        </w:rPr>
        <w:t>объёме</w:t>
      </w:r>
      <w:r>
        <w:t xml:space="preserve"> – 9 </w:t>
      </w:r>
      <w:r>
        <w:rPr>
          <w:lang w:val="ru-RU"/>
        </w:rPr>
        <w:t>зачётных</w:t>
      </w:r>
      <w:r>
        <w:t xml:space="preserve"> единиц (324 часа), в том числе:</w:t>
      </w:r>
    </w:p>
    <w:p>
      <w:pPr>
        <w:jc w:val="both"/>
      </w:pPr>
      <w:r>
        <w:t>- для очной формы обучения</w:t>
      </w:r>
    </w:p>
    <w:p>
      <w:pPr>
        <w:jc w:val="both"/>
      </w:pPr>
      <w:r>
        <w:t>продолжительность – 6 недель.</w:t>
      </w:r>
    </w:p>
    <w:p>
      <w:pPr>
        <w:jc w:val="both"/>
      </w:pPr>
      <w:r>
        <w:t xml:space="preserve">Форма контроля знаний – </w:t>
      </w:r>
      <w:r>
        <w:rPr>
          <w:lang w:val="ru-RU"/>
        </w:rPr>
        <w:t>зачёт</w:t>
      </w:r>
      <w:r>
        <w:t>.</w:t>
      </w:r>
    </w:p>
    <w:p>
      <w:pPr>
        <w:jc w:val="both"/>
      </w:pPr>
      <w:r>
        <w:t>- для заочной формы обучения</w:t>
      </w:r>
    </w:p>
    <w:p>
      <w:pPr>
        <w:jc w:val="both"/>
      </w:pPr>
      <w:r>
        <w:t>продолжительность – 6 недель.</w:t>
      </w:r>
    </w:p>
    <w:p>
      <w:pPr>
        <w:jc w:val="both"/>
      </w:pPr>
      <w:r>
        <w:t xml:space="preserve">Форма контроля знаний – </w:t>
      </w:r>
      <w:r>
        <w:rPr>
          <w:lang w:val="ru-RU"/>
        </w:rPr>
        <w:t>зачёт</w:t>
      </w:r>
      <w:r>
        <w:t>.</w:t>
      </w:r>
    </w:p>
    <w:p>
      <w:pPr>
        <w:jc w:val="both"/>
      </w:pPr>
    </w:p>
    <w:p>
      <w:pPr>
        <w:jc w:val="both"/>
      </w:pPr>
    </w:p>
    <w:p>
      <w:pPr>
        <w:keepNext/>
        <w:widowControl w:val="0"/>
        <w:jc w:val="center"/>
        <w:outlineLvl w:val="1"/>
        <w:rPr>
          <w:b/>
          <w:snapToGrid w:val="0"/>
          <w:lang w:eastAsia="zh-CN"/>
        </w:rPr>
      </w:pPr>
    </w:p>
    <w:p>
      <w:pPr>
        <w:keepNext/>
        <w:widowControl w:val="0"/>
        <w:jc w:val="center"/>
        <w:outlineLvl w:val="1"/>
        <w:rPr>
          <w:b/>
          <w:snapToGrid w:val="0"/>
          <w:lang w:eastAsia="zh-CN"/>
        </w:rPr>
      </w:pPr>
    </w:p>
    <w:p>
      <w:pPr>
        <w:keepNext/>
        <w:widowControl w:val="0"/>
        <w:jc w:val="center"/>
        <w:outlineLvl w:val="1"/>
        <w:rPr>
          <w:b/>
          <w:snapToGrid w:val="0"/>
          <w:lang w:eastAsia="zh-CN"/>
        </w:rPr>
      </w:pPr>
    </w:p>
    <w:p>
      <w:pPr>
        <w:keepNext/>
        <w:widowControl w:val="0"/>
        <w:jc w:val="center"/>
        <w:outlineLvl w:val="1"/>
        <w:rPr>
          <w:b/>
          <w:snapToGrid w:val="0"/>
          <w:lang w:eastAsia="zh-CN"/>
        </w:rPr>
      </w:pPr>
    </w:p>
    <w:p>
      <w:pPr>
        <w:keepNext/>
        <w:widowControl w:val="0"/>
        <w:jc w:val="center"/>
        <w:outlineLvl w:val="1"/>
        <w:rPr>
          <w:b/>
          <w:snapToGrid w:val="0"/>
          <w:lang w:eastAsia="zh-CN"/>
        </w:rPr>
      </w:pPr>
    </w:p>
    <w:p>
      <w:pPr>
        <w:keepNext/>
        <w:widowControl w:val="0"/>
        <w:outlineLvl w:val="1"/>
        <w:rPr>
          <w:b/>
          <w:snapToGrid w:val="0"/>
          <w:lang w:eastAsia="zh-CN"/>
        </w:rPr>
      </w:pPr>
    </w:p>
    <w:sectPr>
      <w:footerReference r:id="rId3" w:type="even"/>
      <w:pgSz w:w="11906" w:h="16838"/>
      <w:pgMar w:top="1134" w:right="851" w:bottom="1134" w:left="1701" w:header="709" w:footer="709" w:gutter="0"/>
      <w:pgNumType w:start="57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7"/>
      <w:framePr w:wrap="around" w:vAnchor="text" w:hAnchor="margin" w:xAlign="right" w:y="1"/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rPr>
        <w:rStyle w:val="19"/>
      </w:rPr>
      <w:fldChar w:fldCharType="end"/>
    </w:r>
  </w:p>
  <w:p>
    <w:pPr>
      <w:pStyle w:val="3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3"/>
    <w:multiLevelType w:val="singleLevel"/>
    <w:tmpl w:val="FFFFFF83"/>
    <w:lvl w:ilvl="0" w:tentative="0">
      <w:start w:val="1"/>
      <w:numFmt w:val="bullet"/>
      <w:pStyle w:val="38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1">
    <w:nsid w:val="346B3D09"/>
    <w:multiLevelType w:val="multilevel"/>
    <w:tmpl w:val="346B3D09"/>
    <w:lvl w:ilvl="0" w:tentative="0">
      <w:start w:val="1"/>
      <w:numFmt w:val="bullet"/>
      <w:pStyle w:val="73"/>
      <w:lvlText w:val=""/>
      <w:lvlJc w:val="left"/>
      <w:pPr>
        <w:tabs>
          <w:tab w:val="left" w:pos="822"/>
        </w:tabs>
        <w:ind w:left="822" w:hanging="255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41116837"/>
    <w:multiLevelType w:val="singleLevel"/>
    <w:tmpl w:val="41116837"/>
    <w:lvl w:ilvl="0" w:tentative="0">
      <w:start w:val="1"/>
      <w:numFmt w:val="bullet"/>
      <w:pStyle w:val="68"/>
      <w:lvlText w:val="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0681F"/>
    <w:rsid w:val="000176EB"/>
    <w:rsid w:val="000200E6"/>
    <w:rsid w:val="0002190C"/>
    <w:rsid w:val="00021A87"/>
    <w:rsid w:val="00021E35"/>
    <w:rsid w:val="00022362"/>
    <w:rsid w:val="00022589"/>
    <w:rsid w:val="00023A6D"/>
    <w:rsid w:val="00024032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1B88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D6597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2BF3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16FCC"/>
    <w:rsid w:val="0012066B"/>
    <w:rsid w:val="00121C32"/>
    <w:rsid w:val="00124932"/>
    <w:rsid w:val="001274D6"/>
    <w:rsid w:val="0013020C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55F"/>
    <w:rsid w:val="002025D6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0E63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6A5B"/>
    <w:rsid w:val="00257CAE"/>
    <w:rsid w:val="00260CE4"/>
    <w:rsid w:val="0026118A"/>
    <w:rsid w:val="00263E33"/>
    <w:rsid w:val="00265568"/>
    <w:rsid w:val="002673EB"/>
    <w:rsid w:val="00267FB4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2B54"/>
    <w:rsid w:val="002B41E9"/>
    <w:rsid w:val="002B559D"/>
    <w:rsid w:val="002C0A91"/>
    <w:rsid w:val="002C308C"/>
    <w:rsid w:val="002C3BA0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5CB7"/>
    <w:rsid w:val="002F6B2C"/>
    <w:rsid w:val="002F7B82"/>
    <w:rsid w:val="00300458"/>
    <w:rsid w:val="003006E3"/>
    <w:rsid w:val="003017DF"/>
    <w:rsid w:val="003073B6"/>
    <w:rsid w:val="00307EF3"/>
    <w:rsid w:val="00310065"/>
    <w:rsid w:val="003109C9"/>
    <w:rsid w:val="00310B33"/>
    <w:rsid w:val="00313794"/>
    <w:rsid w:val="003141C4"/>
    <w:rsid w:val="00315070"/>
    <w:rsid w:val="003164C4"/>
    <w:rsid w:val="003166E4"/>
    <w:rsid w:val="00317C59"/>
    <w:rsid w:val="00321ECD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54501"/>
    <w:rsid w:val="003549C0"/>
    <w:rsid w:val="00360C59"/>
    <w:rsid w:val="00361C7D"/>
    <w:rsid w:val="003625FF"/>
    <w:rsid w:val="00362C10"/>
    <w:rsid w:val="00372524"/>
    <w:rsid w:val="003758B1"/>
    <w:rsid w:val="00375BA8"/>
    <w:rsid w:val="00375BC0"/>
    <w:rsid w:val="00376672"/>
    <w:rsid w:val="003827FB"/>
    <w:rsid w:val="00386D7F"/>
    <w:rsid w:val="00392B76"/>
    <w:rsid w:val="00394EA1"/>
    <w:rsid w:val="00395F15"/>
    <w:rsid w:val="003A002B"/>
    <w:rsid w:val="003A01F4"/>
    <w:rsid w:val="003A1DA1"/>
    <w:rsid w:val="003A2966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D72ED"/>
    <w:rsid w:val="003E00BE"/>
    <w:rsid w:val="003E481F"/>
    <w:rsid w:val="003E5170"/>
    <w:rsid w:val="003E6B1E"/>
    <w:rsid w:val="003E737C"/>
    <w:rsid w:val="003E75C1"/>
    <w:rsid w:val="003E774C"/>
    <w:rsid w:val="003F1E23"/>
    <w:rsid w:val="003F5BC1"/>
    <w:rsid w:val="003F6A1E"/>
    <w:rsid w:val="003F7D78"/>
    <w:rsid w:val="00400049"/>
    <w:rsid w:val="004066EA"/>
    <w:rsid w:val="004116E0"/>
    <w:rsid w:val="00413B8A"/>
    <w:rsid w:val="004158DC"/>
    <w:rsid w:val="0041771E"/>
    <w:rsid w:val="00421DED"/>
    <w:rsid w:val="00424D64"/>
    <w:rsid w:val="00425522"/>
    <w:rsid w:val="004275F9"/>
    <w:rsid w:val="00430191"/>
    <w:rsid w:val="0043064E"/>
    <w:rsid w:val="00430CEC"/>
    <w:rsid w:val="0043142B"/>
    <w:rsid w:val="00433B8A"/>
    <w:rsid w:val="00435A15"/>
    <w:rsid w:val="00447951"/>
    <w:rsid w:val="00450003"/>
    <w:rsid w:val="00451B28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5E24"/>
    <w:rsid w:val="0049704B"/>
    <w:rsid w:val="004A7639"/>
    <w:rsid w:val="004B0537"/>
    <w:rsid w:val="004B3073"/>
    <w:rsid w:val="004B3DDB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C7FD1"/>
    <w:rsid w:val="004D00ED"/>
    <w:rsid w:val="004D1050"/>
    <w:rsid w:val="004D13F9"/>
    <w:rsid w:val="004D22AB"/>
    <w:rsid w:val="004E058C"/>
    <w:rsid w:val="004E1034"/>
    <w:rsid w:val="004E4399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221B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34C99"/>
    <w:rsid w:val="00540DEC"/>
    <w:rsid w:val="00542BE5"/>
    <w:rsid w:val="00543A83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15DB"/>
    <w:rsid w:val="005B2556"/>
    <w:rsid w:val="005B34A6"/>
    <w:rsid w:val="005B432C"/>
    <w:rsid w:val="005B6785"/>
    <w:rsid w:val="005B729E"/>
    <w:rsid w:val="005C1C5A"/>
    <w:rsid w:val="005C2EEF"/>
    <w:rsid w:val="005C480D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57D7"/>
    <w:rsid w:val="00636DFA"/>
    <w:rsid w:val="006413FC"/>
    <w:rsid w:val="006417CA"/>
    <w:rsid w:val="0064297D"/>
    <w:rsid w:val="00642B0B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09D8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020E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E10AA"/>
    <w:rsid w:val="006E1A1A"/>
    <w:rsid w:val="006E2371"/>
    <w:rsid w:val="006E46FF"/>
    <w:rsid w:val="006F5210"/>
    <w:rsid w:val="006F6237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15A"/>
    <w:rsid w:val="00722405"/>
    <w:rsid w:val="00723348"/>
    <w:rsid w:val="00723B3F"/>
    <w:rsid w:val="00724E83"/>
    <w:rsid w:val="00725784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3FF7"/>
    <w:rsid w:val="007465B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7246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3A99"/>
    <w:rsid w:val="007C5B0C"/>
    <w:rsid w:val="007C7F6B"/>
    <w:rsid w:val="007D3504"/>
    <w:rsid w:val="007D382E"/>
    <w:rsid w:val="007D5E46"/>
    <w:rsid w:val="007E0AE3"/>
    <w:rsid w:val="007E0E04"/>
    <w:rsid w:val="007E2902"/>
    <w:rsid w:val="007F085C"/>
    <w:rsid w:val="007F0EC4"/>
    <w:rsid w:val="007F196D"/>
    <w:rsid w:val="007F1A36"/>
    <w:rsid w:val="007F218E"/>
    <w:rsid w:val="007F279A"/>
    <w:rsid w:val="007F3D03"/>
    <w:rsid w:val="007F4A9C"/>
    <w:rsid w:val="007F4E25"/>
    <w:rsid w:val="007F5A74"/>
    <w:rsid w:val="008021F4"/>
    <w:rsid w:val="00804105"/>
    <w:rsid w:val="008049A1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5455"/>
    <w:rsid w:val="00855C0E"/>
    <w:rsid w:val="00855CAA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162D"/>
    <w:rsid w:val="00892810"/>
    <w:rsid w:val="00892F84"/>
    <w:rsid w:val="00894A0B"/>
    <w:rsid w:val="0089624B"/>
    <w:rsid w:val="008A33A0"/>
    <w:rsid w:val="008A4313"/>
    <w:rsid w:val="008A622A"/>
    <w:rsid w:val="008A6559"/>
    <w:rsid w:val="008A71B3"/>
    <w:rsid w:val="008B5952"/>
    <w:rsid w:val="008B5B7E"/>
    <w:rsid w:val="008B681E"/>
    <w:rsid w:val="008B699B"/>
    <w:rsid w:val="008B7A39"/>
    <w:rsid w:val="008B7A46"/>
    <w:rsid w:val="008C0DA5"/>
    <w:rsid w:val="008C13B3"/>
    <w:rsid w:val="008C1F05"/>
    <w:rsid w:val="008C58E9"/>
    <w:rsid w:val="008C7201"/>
    <w:rsid w:val="008D12E2"/>
    <w:rsid w:val="008D2031"/>
    <w:rsid w:val="008D35D8"/>
    <w:rsid w:val="008D4559"/>
    <w:rsid w:val="008E06EF"/>
    <w:rsid w:val="008E15D5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ADB"/>
    <w:rsid w:val="00915F6D"/>
    <w:rsid w:val="00917B6B"/>
    <w:rsid w:val="009204E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758A2"/>
    <w:rsid w:val="0098105B"/>
    <w:rsid w:val="00981289"/>
    <w:rsid w:val="009813AB"/>
    <w:rsid w:val="00983143"/>
    <w:rsid w:val="00983409"/>
    <w:rsid w:val="00985076"/>
    <w:rsid w:val="00985D40"/>
    <w:rsid w:val="00987C30"/>
    <w:rsid w:val="00990F9C"/>
    <w:rsid w:val="009918FD"/>
    <w:rsid w:val="00991D6E"/>
    <w:rsid w:val="009930F3"/>
    <w:rsid w:val="00993B23"/>
    <w:rsid w:val="00996093"/>
    <w:rsid w:val="00996C4F"/>
    <w:rsid w:val="00997284"/>
    <w:rsid w:val="009A0034"/>
    <w:rsid w:val="009A34D2"/>
    <w:rsid w:val="009A4B82"/>
    <w:rsid w:val="009A5478"/>
    <w:rsid w:val="009A54B1"/>
    <w:rsid w:val="009A5F9C"/>
    <w:rsid w:val="009B2B9F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228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47804"/>
    <w:rsid w:val="00A513B0"/>
    <w:rsid w:val="00A51BFE"/>
    <w:rsid w:val="00A5265A"/>
    <w:rsid w:val="00A5403B"/>
    <w:rsid w:val="00A5772D"/>
    <w:rsid w:val="00A57AE6"/>
    <w:rsid w:val="00A602C3"/>
    <w:rsid w:val="00A653F7"/>
    <w:rsid w:val="00A6580B"/>
    <w:rsid w:val="00A7186B"/>
    <w:rsid w:val="00A720C9"/>
    <w:rsid w:val="00A8103F"/>
    <w:rsid w:val="00A81539"/>
    <w:rsid w:val="00A81C00"/>
    <w:rsid w:val="00A8200D"/>
    <w:rsid w:val="00A82614"/>
    <w:rsid w:val="00A8496A"/>
    <w:rsid w:val="00A864D3"/>
    <w:rsid w:val="00A90DA8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D7C8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35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E7956"/>
    <w:rsid w:val="00BF1A3D"/>
    <w:rsid w:val="00BF2833"/>
    <w:rsid w:val="00BF3C67"/>
    <w:rsid w:val="00BF41E0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2F19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A39"/>
    <w:rsid w:val="00C42B9C"/>
    <w:rsid w:val="00C42F6C"/>
    <w:rsid w:val="00C43165"/>
    <w:rsid w:val="00C43622"/>
    <w:rsid w:val="00C441FE"/>
    <w:rsid w:val="00C46761"/>
    <w:rsid w:val="00C46F0D"/>
    <w:rsid w:val="00C51B17"/>
    <w:rsid w:val="00C54207"/>
    <w:rsid w:val="00C54259"/>
    <w:rsid w:val="00C543E0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3341"/>
    <w:rsid w:val="00CA4F76"/>
    <w:rsid w:val="00CA58F4"/>
    <w:rsid w:val="00CA7895"/>
    <w:rsid w:val="00CB0E2A"/>
    <w:rsid w:val="00CB77AC"/>
    <w:rsid w:val="00CB7A45"/>
    <w:rsid w:val="00CC3342"/>
    <w:rsid w:val="00CC37D3"/>
    <w:rsid w:val="00CC5627"/>
    <w:rsid w:val="00CC7E99"/>
    <w:rsid w:val="00CD0702"/>
    <w:rsid w:val="00CD0820"/>
    <w:rsid w:val="00CD0A10"/>
    <w:rsid w:val="00CD0EE1"/>
    <w:rsid w:val="00CD1B29"/>
    <w:rsid w:val="00CD3167"/>
    <w:rsid w:val="00CD4456"/>
    <w:rsid w:val="00CD4E71"/>
    <w:rsid w:val="00CD57C8"/>
    <w:rsid w:val="00CD6393"/>
    <w:rsid w:val="00CD6426"/>
    <w:rsid w:val="00CD6EE3"/>
    <w:rsid w:val="00CE0689"/>
    <w:rsid w:val="00CE0801"/>
    <w:rsid w:val="00CE1D8F"/>
    <w:rsid w:val="00CE36D5"/>
    <w:rsid w:val="00CE49D5"/>
    <w:rsid w:val="00CE4A34"/>
    <w:rsid w:val="00CE59AD"/>
    <w:rsid w:val="00CF591B"/>
    <w:rsid w:val="00D00BCB"/>
    <w:rsid w:val="00D028AD"/>
    <w:rsid w:val="00D02B47"/>
    <w:rsid w:val="00D03580"/>
    <w:rsid w:val="00D104FA"/>
    <w:rsid w:val="00D117FA"/>
    <w:rsid w:val="00D132E4"/>
    <w:rsid w:val="00D13FF7"/>
    <w:rsid w:val="00D154C9"/>
    <w:rsid w:val="00D1614D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1B3D"/>
    <w:rsid w:val="00D53F5D"/>
    <w:rsid w:val="00D5424D"/>
    <w:rsid w:val="00D57515"/>
    <w:rsid w:val="00D635B7"/>
    <w:rsid w:val="00D653DD"/>
    <w:rsid w:val="00D66661"/>
    <w:rsid w:val="00D674D8"/>
    <w:rsid w:val="00D67AA0"/>
    <w:rsid w:val="00D73E72"/>
    <w:rsid w:val="00D76E1D"/>
    <w:rsid w:val="00D804A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CE7"/>
    <w:rsid w:val="00DD2E0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0283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17B60"/>
    <w:rsid w:val="00E204DC"/>
    <w:rsid w:val="00E20F93"/>
    <w:rsid w:val="00E21CAE"/>
    <w:rsid w:val="00E222D0"/>
    <w:rsid w:val="00E27844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55787"/>
    <w:rsid w:val="00E610AA"/>
    <w:rsid w:val="00E61103"/>
    <w:rsid w:val="00E62E68"/>
    <w:rsid w:val="00E67D46"/>
    <w:rsid w:val="00E67FC1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B7920"/>
    <w:rsid w:val="00EB7DBC"/>
    <w:rsid w:val="00EC0B58"/>
    <w:rsid w:val="00EC238E"/>
    <w:rsid w:val="00EC3014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5AB8"/>
    <w:rsid w:val="00F07D43"/>
    <w:rsid w:val="00F16791"/>
    <w:rsid w:val="00F16B8F"/>
    <w:rsid w:val="00F16FD7"/>
    <w:rsid w:val="00F17AE4"/>
    <w:rsid w:val="00F2115E"/>
    <w:rsid w:val="00F21476"/>
    <w:rsid w:val="00F22B22"/>
    <w:rsid w:val="00F27BF8"/>
    <w:rsid w:val="00F31BB6"/>
    <w:rsid w:val="00F31C8E"/>
    <w:rsid w:val="00F33896"/>
    <w:rsid w:val="00F33909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17C8"/>
    <w:rsid w:val="00F52E11"/>
    <w:rsid w:val="00F54C07"/>
    <w:rsid w:val="00F54C26"/>
    <w:rsid w:val="00F558C7"/>
    <w:rsid w:val="00F56068"/>
    <w:rsid w:val="00F63675"/>
    <w:rsid w:val="00F6514C"/>
    <w:rsid w:val="00F73EAE"/>
    <w:rsid w:val="00F747AD"/>
    <w:rsid w:val="00F76998"/>
    <w:rsid w:val="00F77190"/>
    <w:rsid w:val="00F82FE8"/>
    <w:rsid w:val="00F83E4F"/>
    <w:rsid w:val="00F84DD3"/>
    <w:rsid w:val="00F8600D"/>
    <w:rsid w:val="00F914BD"/>
    <w:rsid w:val="00F922FD"/>
    <w:rsid w:val="00F93CCA"/>
    <w:rsid w:val="00F94ACF"/>
    <w:rsid w:val="00F95DCB"/>
    <w:rsid w:val="00F96E70"/>
    <w:rsid w:val="00FA0EF8"/>
    <w:rsid w:val="00FA50FE"/>
    <w:rsid w:val="00FA5E0C"/>
    <w:rsid w:val="00FB22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3361"/>
    <w:rsid w:val="45D12B79"/>
    <w:rsid w:val="4ABB50BD"/>
    <w:rsid w:val="4F2E4AA8"/>
    <w:rsid w:val="73E1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99" w:semiHidden="0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99" w:semiHidden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9"/>
    <w:qFormat/>
    <w:uiPriority w:val="0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zh-CN" w:eastAsia="zh-CN"/>
    </w:rPr>
  </w:style>
  <w:style w:type="paragraph" w:styleId="3">
    <w:name w:val="heading 2"/>
    <w:basedOn w:val="1"/>
    <w:next w:val="1"/>
    <w:link w:val="46"/>
    <w:qFormat/>
    <w:uiPriority w:val="0"/>
    <w:pPr>
      <w:keepNext/>
      <w:jc w:val="both"/>
      <w:outlineLvl w:val="1"/>
    </w:pPr>
    <w:rPr>
      <w:i/>
      <w:iCs/>
      <w:sz w:val="28"/>
      <w:szCs w:val="20"/>
    </w:rPr>
  </w:style>
  <w:style w:type="paragraph" w:styleId="4">
    <w:name w:val="heading 3"/>
    <w:basedOn w:val="1"/>
    <w:next w:val="1"/>
    <w:link w:val="43"/>
    <w:qFormat/>
    <w:uiPriority w:val="0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5">
    <w:name w:val="heading 4"/>
    <w:basedOn w:val="1"/>
    <w:next w:val="1"/>
    <w:link w:val="50"/>
    <w:qFormat/>
    <w:uiPriority w:val="0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6">
    <w:name w:val="heading 5"/>
    <w:basedOn w:val="1"/>
    <w:next w:val="1"/>
    <w:link w:val="51"/>
    <w:qFormat/>
    <w:uiPriority w:val="0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7">
    <w:name w:val="heading 6"/>
    <w:basedOn w:val="1"/>
    <w:next w:val="1"/>
    <w:link w:val="52"/>
    <w:qFormat/>
    <w:uiPriority w:val="0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8">
    <w:name w:val="heading 7"/>
    <w:basedOn w:val="1"/>
    <w:next w:val="1"/>
    <w:link w:val="53"/>
    <w:qFormat/>
    <w:uiPriority w:val="0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9">
    <w:name w:val="heading 8"/>
    <w:basedOn w:val="1"/>
    <w:next w:val="1"/>
    <w:link w:val="54"/>
    <w:qFormat/>
    <w:uiPriority w:val="0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10">
    <w:name w:val="heading 9"/>
    <w:basedOn w:val="1"/>
    <w:next w:val="1"/>
    <w:link w:val="55"/>
    <w:qFormat/>
    <w:uiPriority w:val="0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footnote reference"/>
    <w:qFormat/>
    <w:uiPriority w:val="99"/>
    <w:rPr>
      <w:vertAlign w:val="superscript"/>
    </w:rPr>
  </w:style>
  <w:style w:type="character" w:styleId="15">
    <w:name w:val="annotation reference"/>
    <w:basedOn w:val="11"/>
    <w:semiHidden/>
    <w:unhideWhenUsed/>
    <w:qFormat/>
    <w:uiPriority w:val="99"/>
    <w:rPr>
      <w:sz w:val="16"/>
      <w:szCs w:val="16"/>
    </w:rPr>
  </w:style>
  <w:style w:type="character" w:styleId="16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7">
    <w:name w:val="Emphasis"/>
    <w:qFormat/>
    <w:uiPriority w:val="0"/>
    <w:rPr>
      <w:i/>
      <w:iCs/>
    </w:rPr>
  </w:style>
  <w:style w:type="character" w:styleId="18">
    <w:name w:val="Hyperlink"/>
    <w:qFormat/>
    <w:uiPriority w:val="99"/>
    <w:rPr>
      <w:color w:val="0000FF"/>
      <w:u w:val="single"/>
    </w:rPr>
  </w:style>
  <w:style w:type="character" w:styleId="19">
    <w:name w:val="page number"/>
    <w:qFormat/>
    <w:uiPriority w:val="0"/>
  </w:style>
  <w:style w:type="character" w:styleId="20">
    <w:name w:val="Strong"/>
    <w:qFormat/>
    <w:uiPriority w:val="22"/>
    <w:rPr>
      <w:b/>
      <w:bCs/>
    </w:rPr>
  </w:style>
  <w:style w:type="paragraph" w:styleId="21">
    <w:name w:val="Balloon Text"/>
    <w:basedOn w:val="1"/>
    <w:link w:val="45"/>
    <w:unhideWhenUsed/>
    <w:qFormat/>
    <w:uiPriority w:val="99"/>
    <w:rPr>
      <w:rFonts w:ascii="Tahoma" w:hAnsi="Tahoma" w:cs="Tahoma"/>
      <w:sz w:val="16"/>
      <w:szCs w:val="16"/>
    </w:rPr>
  </w:style>
  <w:style w:type="paragraph" w:styleId="22">
    <w:name w:val="Body Text 2"/>
    <w:basedOn w:val="1"/>
    <w:link w:val="62"/>
    <w:qFormat/>
    <w:uiPriority w:val="0"/>
    <w:pPr>
      <w:widowControl w:val="0"/>
      <w:spacing w:before="600"/>
      <w:jc w:val="center"/>
    </w:pPr>
    <w:rPr>
      <w:b/>
      <w:snapToGrid w:val="0"/>
      <w:szCs w:val="20"/>
    </w:rPr>
  </w:style>
  <w:style w:type="paragraph" w:styleId="23">
    <w:name w:val="Normal Indent"/>
    <w:basedOn w:val="1"/>
    <w:qFormat/>
    <w:uiPriority w:val="0"/>
    <w:pPr>
      <w:widowControl w:val="0"/>
      <w:ind w:left="708" w:firstLine="400"/>
      <w:jc w:val="both"/>
    </w:pPr>
  </w:style>
  <w:style w:type="paragraph" w:styleId="24">
    <w:name w:val="Body Text Indent 3"/>
    <w:basedOn w:val="1"/>
    <w:link w:val="61"/>
    <w:qFormat/>
    <w:uiPriority w:val="0"/>
    <w:pPr>
      <w:widowControl w:val="0"/>
      <w:ind w:firstLine="720"/>
      <w:jc w:val="both"/>
    </w:pPr>
    <w:rPr>
      <w:snapToGrid w:val="0"/>
      <w:szCs w:val="20"/>
      <w:lang w:val="zh-CN" w:eastAsia="zh-CN"/>
    </w:rPr>
  </w:style>
  <w:style w:type="paragraph" w:styleId="25">
    <w:name w:val="caption"/>
    <w:basedOn w:val="1"/>
    <w:next w:val="1"/>
    <w:qFormat/>
    <w:uiPriority w:val="0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26">
    <w:name w:val="annotation text"/>
    <w:basedOn w:val="1"/>
    <w:link w:val="259"/>
    <w:semiHidden/>
    <w:unhideWhenUsed/>
    <w:qFormat/>
    <w:uiPriority w:val="99"/>
    <w:rPr>
      <w:sz w:val="20"/>
      <w:szCs w:val="20"/>
    </w:rPr>
  </w:style>
  <w:style w:type="paragraph" w:styleId="27">
    <w:name w:val="annotation subject"/>
    <w:basedOn w:val="26"/>
    <w:next w:val="26"/>
    <w:link w:val="260"/>
    <w:semiHidden/>
    <w:unhideWhenUsed/>
    <w:qFormat/>
    <w:uiPriority w:val="99"/>
    <w:rPr>
      <w:b/>
      <w:bCs/>
    </w:rPr>
  </w:style>
  <w:style w:type="paragraph" w:styleId="28">
    <w:name w:val="footnote text"/>
    <w:basedOn w:val="1"/>
    <w:link w:val="67"/>
    <w:qFormat/>
    <w:uiPriority w:val="99"/>
    <w:rPr>
      <w:sz w:val="20"/>
      <w:szCs w:val="20"/>
    </w:rPr>
  </w:style>
  <w:style w:type="paragraph" w:styleId="29">
    <w:name w:val="header"/>
    <w:basedOn w:val="1"/>
    <w:link w:val="47"/>
    <w:unhideWhenUsed/>
    <w:qFormat/>
    <w:uiPriority w:val="99"/>
    <w:pPr>
      <w:tabs>
        <w:tab w:val="center" w:pos="4677"/>
        <w:tab w:val="right" w:pos="9355"/>
      </w:tabs>
    </w:pPr>
  </w:style>
  <w:style w:type="paragraph" w:styleId="30">
    <w:name w:val="Body Text"/>
    <w:basedOn w:val="1"/>
    <w:link w:val="44"/>
    <w:uiPriority w:val="0"/>
    <w:pPr>
      <w:jc w:val="center"/>
    </w:pPr>
    <w:rPr>
      <w:sz w:val="20"/>
    </w:rPr>
  </w:style>
  <w:style w:type="paragraph" w:styleId="31">
    <w:name w:val="toc 1"/>
    <w:basedOn w:val="1"/>
    <w:next w:val="1"/>
    <w:qFormat/>
    <w:uiPriority w:val="39"/>
    <w:rPr>
      <w:sz w:val="20"/>
      <w:szCs w:val="20"/>
    </w:rPr>
  </w:style>
  <w:style w:type="paragraph" w:styleId="32">
    <w:name w:val="toc 3"/>
    <w:basedOn w:val="1"/>
    <w:next w:val="1"/>
    <w:qFormat/>
    <w:uiPriority w:val="39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33">
    <w:name w:val="toc 2"/>
    <w:basedOn w:val="1"/>
    <w:next w:val="1"/>
    <w:qFormat/>
    <w:uiPriority w:val="39"/>
    <w:pPr>
      <w:widowControl w:val="0"/>
      <w:tabs>
        <w:tab w:val="right" w:leader="dot" w:pos="9781"/>
      </w:tabs>
    </w:pPr>
    <w:rPr>
      <w:bCs/>
      <w:snapToGrid w:val="0"/>
      <w:sz w:val="28"/>
      <w:szCs w:val="28"/>
    </w:rPr>
  </w:style>
  <w:style w:type="paragraph" w:styleId="34">
    <w:name w:val="Body Text Indent"/>
    <w:basedOn w:val="1"/>
    <w:link w:val="59"/>
    <w:qFormat/>
    <w:uiPriority w:val="0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paragraph" w:styleId="35">
    <w:name w:val="List Bullet 3"/>
    <w:basedOn w:val="1"/>
    <w:qFormat/>
    <w:uiPriority w:val="0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styleId="36">
    <w:name w:val="Title"/>
    <w:basedOn w:val="1"/>
    <w:link w:val="64"/>
    <w:qFormat/>
    <w:uiPriority w:val="0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styleId="37">
    <w:name w:val="footer"/>
    <w:basedOn w:val="1"/>
    <w:link w:val="48"/>
    <w:unhideWhenUsed/>
    <w:uiPriority w:val="99"/>
    <w:pPr>
      <w:tabs>
        <w:tab w:val="center" w:pos="4677"/>
        <w:tab w:val="right" w:pos="9355"/>
      </w:tabs>
    </w:pPr>
  </w:style>
  <w:style w:type="paragraph" w:styleId="38">
    <w:name w:val="Normal (Web)"/>
    <w:basedOn w:val="1"/>
    <w:qFormat/>
    <w:uiPriority w:val="99"/>
    <w:pPr>
      <w:numPr>
        <w:ilvl w:val="0"/>
        <w:numId w:val="1"/>
      </w:numPr>
      <w:spacing w:before="100" w:beforeAutospacing="1" w:after="100" w:afterAutospacing="1"/>
    </w:pPr>
  </w:style>
  <w:style w:type="paragraph" w:styleId="39">
    <w:name w:val="Body Text 3"/>
    <w:basedOn w:val="1"/>
    <w:link w:val="63"/>
    <w:qFormat/>
    <w:uiPriority w:val="0"/>
    <w:pPr>
      <w:widowControl w:val="0"/>
      <w:jc w:val="both"/>
    </w:pPr>
    <w:rPr>
      <w:snapToGrid w:val="0"/>
      <w:szCs w:val="20"/>
    </w:rPr>
  </w:style>
  <w:style w:type="paragraph" w:styleId="40">
    <w:name w:val="Body Text Indent 2"/>
    <w:basedOn w:val="1"/>
    <w:link w:val="60"/>
    <w:qFormat/>
    <w:uiPriority w:val="0"/>
    <w:pPr>
      <w:widowControl w:val="0"/>
      <w:spacing w:before="140" w:line="260" w:lineRule="auto"/>
      <w:ind w:firstLine="520"/>
    </w:pPr>
    <w:rPr>
      <w:snapToGrid w:val="0"/>
      <w:szCs w:val="20"/>
    </w:rPr>
  </w:style>
  <w:style w:type="paragraph" w:styleId="41">
    <w:name w:val="Subtitle"/>
    <w:basedOn w:val="1"/>
    <w:link w:val="65"/>
    <w:qFormat/>
    <w:uiPriority w:val="0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table" w:styleId="42">
    <w:name w:val="Table Grid"/>
    <w:basedOn w:val="1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Заголовок 3 Знак"/>
    <w:link w:val="4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44">
    <w:name w:val="Основной текст Знак"/>
    <w:link w:val="30"/>
    <w:uiPriority w:val="0"/>
    <w:rPr>
      <w:rFonts w:ascii="Times New Roman" w:hAnsi="Times New Roman" w:eastAsia="Times New Roman" w:cs="Times New Roman"/>
      <w:sz w:val="20"/>
      <w:szCs w:val="24"/>
      <w:lang w:eastAsia="ru-RU"/>
    </w:rPr>
  </w:style>
  <w:style w:type="character" w:customStyle="1" w:styleId="45">
    <w:name w:val="Текст выноски Знак"/>
    <w:link w:val="21"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46">
    <w:name w:val="Заголовок 2 Знак"/>
    <w:link w:val="3"/>
    <w:qFormat/>
    <w:uiPriority w:val="0"/>
    <w:rPr>
      <w:rFonts w:ascii="Times New Roman" w:hAnsi="Times New Roman" w:eastAsia="Times New Roman"/>
      <w:i/>
      <w:iCs/>
      <w:sz w:val="28"/>
    </w:rPr>
  </w:style>
  <w:style w:type="character" w:customStyle="1" w:styleId="47">
    <w:name w:val="Верхний колонтитул Знак"/>
    <w:link w:val="29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48">
    <w:name w:val="Нижний колонтитул Знак"/>
    <w:link w:val="37"/>
    <w:uiPriority w:val="99"/>
    <w:rPr>
      <w:rFonts w:ascii="Times New Roman" w:hAnsi="Times New Roman" w:eastAsia="Times New Roman"/>
      <w:sz w:val="24"/>
      <w:szCs w:val="24"/>
    </w:rPr>
  </w:style>
  <w:style w:type="character" w:customStyle="1" w:styleId="49">
    <w:name w:val="Заголовок 1 Знак"/>
    <w:link w:val="2"/>
    <w:qFormat/>
    <w:uiPriority w:val="0"/>
    <w:rPr>
      <w:rFonts w:ascii="Arial" w:hAnsi="Arial" w:eastAsia="Times New Roman"/>
      <w:snapToGrid w:val="0"/>
      <w:sz w:val="24"/>
      <w:lang w:val="zh-CN" w:eastAsia="zh-CN"/>
    </w:rPr>
  </w:style>
  <w:style w:type="character" w:customStyle="1" w:styleId="50">
    <w:name w:val="Заголовок 4 Знак"/>
    <w:link w:val="5"/>
    <w:uiPriority w:val="0"/>
    <w:rPr>
      <w:rFonts w:ascii="Times New Roman" w:hAnsi="Times New Roman" w:eastAsia="Times New Roman"/>
      <w:snapToGrid w:val="0"/>
      <w:sz w:val="28"/>
    </w:rPr>
  </w:style>
  <w:style w:type="character" w:customStyle="1" w:styleId="51">
    <w:name w:val="Заголовок 5 Знак"/>
    <w:link w:val="6"/>
    <w:uiPriority w:val="0"/>
    <w:rPr>
      <w:rFonts w:ascii="Times New Roman" w:hAnsi="Times New Roman" w:eastAsia="Times New Roman"/>
      <w:b/>
      <w:snapToGrid w:val="0"/>
      <w:sz w:val="24"/>
    </w:rPr>
  </w:style>
  <w:style w:type="character" w:customStyle="1" w:styleId="52">
    <w:name w:val="Заголовок 6 Знак"/>
    <w:link w:val="7"/>
    <w:qFormat/>
    <w:uiPriority w:val="0"/>
    <w:rPr>
      <w:rFonts w:ascii="Times New Roman" w:hAnsi="Times New Roman" w:eastAsia="Times New Roman"/>
      <w:b/>
      <w:snapToGrid w:val="0"/>
      <w:sz w:val="18"/>
    </w:rPr>
  </w:style>
  <w:style w:type="character" w:customStyle="1" w:styleId="53">
    <w:name w:val="Заголовок 7 Знак"/>
    <w:link w:val="8"/>
    <w:uiPriority w:val="0"/>
    <w:rPr>
      <w:rFonts w:ascii="Arial" w:hAnsi="Arial" w:eastAsia="Times New Roman"/>
      <w:snapToGrid w:val="0"/>
      <w:sz w:val="22"/>
    </w:rPr>
  </w:style>
  <w:style w:type="character" w:customStyle="1" w:styleId="54">
    <w:name w:val="Заголовок 8 Знак"/>
    <w:link w:val="9"/>
    <w:qFormat/>
    <w:uiPriority w:val="0"/>
    <w:rPr>
      <w:rFonts w:ascii="Times New Roman" w:hAnsi="Times New Roman" w:eastAsia="Times New Roman"/>
      <w:caps/>
      <w:snapToGrid w:val="0"/>
      <w:sz w:val="24"/>
    </w:rPr>
  </w:style>
  <w:style w:type="character" w:customStyle="1" w:styleId="55">
    <w:name w:val="Заголовок 9 Знак"/>
    <w:link w:val="10"/>
    <w:qFormat/>
    <w:uiPriority w:val="0"/>
    <w:rPr>
      <w:rFonts w:ascii="Times New Roman" w:hAnsi="Times New Roman" w:eastAsia="Times New Roman"/>
      <w:b/>
      <w:caps/>
      <w:snapToGrid w:val="0"/>
      <w:sz w:val="28"/>
    </w:rPr>
  </w:style>
  <w:style w:type="paragraph" w:customStyle="1" w:styleId="56">
    <w:name w:val="FR1"/>
    <w:qFormat/>
    <w:uiPriority w:val="0"/>
    <w:pPr>
      <w:widowControl w:val="0"/>
      <w:jc w:val="right"/>
    </w:pPr>
    <w:rPr>
      <w:rFonts w:ascii="Times New Roman" w:hAnsi="Times New Roman" w:eastAsia="Times New Roman" w:cs="Times New Roman"/>
      <w:snapToGrid w:val="0"/>
      <w:sz w:val="28"/>
      <w:lang w:val="ru-RU" w:eastAsia="ru-RU" w:bidi="ar-SA"/>
    </w:rPr>
  </w:style>
  <w:style w:type="paragraph" w:customStyle="1" w:styleId="57">
    <w:name w:val="FR2"/>
    <w:qFormat/>
    <w:uiPriority w:val="0"/>
    <w:pPr>
      <w:widowControl w:val="0"/>
    </w:pPr>
    <w:rPr>
      <w:rFonts w:ascii="Arial" w:hAnsi="Arial" w:eastAsia="Times New Roman" w:cs="Times New Roman"/>
      <w:i/>
      <w:snapToGrid w:val="0"/>
      <w:sz w:val="16"/>
      <w:lang w:val="ru-RU" w:eastAsia="ru-RU" w:bidi="ar-SA"/>
    </w:rPr>
  </w:style>
  <w:style w:type="paragraph" w:customStyle="1" w:styleId="58">
    <w:name w:val="Мой"/>
    <w:basedOn w:val="1"/>
    <w:qFormat/>
    <w:uiPriority w:val="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59">
    <w:name w:val="Основной текст с отступом Знак"/>
    <w:link w:val="34"/>
    <w:qFormat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0">
    <w:name w:val="Основной текст с отступом 2 Знак"/>
    <w:link w:val="40"/>
    <w:qFormat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1">
    <w:name w:val="Основной текст с отступом 3 Знак"/>
    <w:link w:val="24"/>
    <w:qFormat/>
    <w:uiPriority w:val="0"/>
    <w:rPr>
      <w:rFonts w:ascii="Times New Roman" w:hAnsi="Times New Roman" w:eastAsia="Times New Roman"/>
      <w:snapToGrid w:val="0"/>
      <w:sz w:val="24"/>
      <w:lang w:val="zh-CN" w:eastAsia="zh-CN"/>
    </w:rPr>
  </w:style>
  <w:style w:type="character" w:customStyle="1" w:styleId="62">
    <w:name w:val="Основной текст 2 Знак"/>
    <w:link w:val="22"/>
    <w:qFormat/>
    <w:uiPriority w:val="0"/>
    <w:rPr>
      <w:rFonts w:ascii="Times New Roman" w:hAnsi="Times New Roman" w:eastAsia="Times New Roman"/>
      <w:b/>
      <w:snapToGrid w:val="0"/>
      <w:sz w:val="24"/>
    </w:rPr>
  </w:style>
  <w:style w:type="character" w:customStyle="1" w:styleId="63">
    <w:name w:val="Основной текст 3 Знак"/>
    <w:link w:val="39"/>
    <w:uiPriority w:val="0"/>
    <w:rPr>
      <w:rFonts w:ascii="Times New Roman" w:hAnsi="Times New Roman" w:eastAsia="Times New Roman"/>
      <w:snapToGrid w:val="0"/>
      <w:sz w:val="24"/>
    </w:rPr>
  </w:style>
  <w:style w:type="character" w:customStyle="1" w:styleId="64">
    <w:name w:val="Название Знак"/>
    <w:link w:val="36"/>
    <w:uiPriority w:val="0"/>
    <w:rPr>
      <w:rFonts w:ascii="Times New Roman" w:hAnsi="Times New Roman" w:eastAsia="Times New Roman"/>
      <w:b/>
      <w:snapToGrid w:val="0"/>
      <w:sz w:val="28"/>
    </w:rPr>
  </w:style>
  <w:style w:type="character" w:customStyle="1" w:styleId="65">
    <w:name w:val="Подзаголовок Знак"/>
    <w:link w:val="41"/>
    <w:uiPriority w:val="0"/>
    <w:rPr>
      <w:rFonts w:ascii="Times New Roman" w:hAnsi="Times New Roman" w:eastAsia="Times New Roman"/>
      <w:b/>
      <w:caps/>
      <w:snapToGrid w:val="0"/>
      <w:sz w:val="24"/>
    </w:rPr>
  </w:style>
  <w:style w:type="paragraph" w:customStyle="1" w:styleId="66">
    <w:name w:val="Обычный1"/>
    <w:uiPriority w:val="0"/>
    <w:pPr>
      <w:widowControl w:val="0"/>
      <w:spacing w:line="300" w:lineRule="auto"/>
      <w:ind w:firstLine="680"/>
      <w:jc w:val="both"/>
    </w:pPr>
    <w:rPr>
      <w:rFonts w:ascii="Times New Roman" w:hAnsi="Times New Roman" w:eastAsia="Times New Roman" w:cs="Times New Roman"/>
      <w:snapToGrid w:val="0"/>
      <w:sz w:val="24"/>
      <w:lang w:val="ru-RU" w:eastAsia="ru-RU" w:bidi="ar-SA"/>
    </w:rPr>
  </w:style>
  <w:style w:type="character" w:customStyle="1" w:styleId="67">
    <w:name w:val="Текст сноски Знак"/>
    <w:link w:val="28"/>
    <w:qFormat/>
    <w:uiPriority w:val="99"/>
    <w:rPr>
      <w:rFonts w:ascii="Times New Roman" w:hAnsi="Times New Roman" w:eastAsia="Times New Roman"/>
    </w:rPr>
  </w:style>
  <w:style w:type="paragraph" w:customStyle="1" w:styleId="68">
    <w:name w:val="1_Список1"/>
    <w:basedOn w:val="1"/>
    <w:uiPriority w:val="0"/>
    <w:pPr>
      <w:numPr>
        <w:ilvl w:val="0"/>
        <w:numId w:val="2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69">
    <w:name w:val="Сетка таблицы1"/>
    <w:basedOn w:val="12"/>
    <w:qFormat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0">
    <w:name w:val="TOC Heading"/>
    <w:basedOn w:val="2"/>
    <w:next w:val="1"/>
    <w:semiHidden/>
    <w:unhideWhenUsed/>
    <w:qFormat/>
    <w:uiPriority w:val="39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71">
    <w:name w:val="No Spacing"/>
    <w:qFormat/>
    <w:uiPriority w:val="99"/>
    <w:rPr>
      <w:rFonts w:ascii="Times New Roman" w:hAnsi="Times New Roman" w:eastAsia="Calibri" w:cs="Times New Roman"/>
      <w:sz w:val="24"/>
      <w:szCs w:val="22"/>
      <w:lang w:val="ru-RU" w:eastAsia="en-US" w:bidi="ar-SA"/>
    </w:rPr>
  </w:style>
  <w:style w:type="paragraph" w:customStyle="1" w:styleId="72">
    <w:name w:val="Знак1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3">
    <w:name w:val="список с точками"/>
    <w:basedOn w:val="1"/>
    <w:qFormat/>
    <w:uiPriority w:val="0"/>
    <w:pPr>
      <w:numPr>
        <w:ilvl w:val="0"/>
        <w:numId w:val="3"/>
      </w:numPr>
      <w:spacing w:line="312" w:lineRule="auto"/>
      <w:jc w:val="both"/>
    </w:pPr>
  </w:style>
  <w:style w:type="paragraph" w:customStyle="1" w:styleId="74">
    <w:name w:val="Для таблиц"/>
    <w:basedOn w:val="1"/>
    <w:qFormat/>
    <w:uiPriority w:val="0"/>
  </w:style>
  <w:style w:type="paragraph" w:customStyle="1" w:styleId="7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76">
    <w:name w:val="caaieiaie 2"/>
    <w:basedOn w:val="1"/>
    <w:next w:val="1"/>
    <w:uiPriority w:val="0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77">
    <w:name w:val="Body Text 21"/>
    <w:basedOn w:val="1"/>
    <w:qFormat/>
    <w:uiPriority w:val="0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78">
    <w:name w:val="for_tables_12"/>
    <w:basedOn w:val="1"/>
    <w:qFormat/>
    <w:uiPriority w:val="0"/>
    <w:pPr>
      <w:tabs>
        <w:tab w:val="left" w:pos="643"/>
      </w:tabs>
      <w:spacing w:line="320" w:lineRule="exact"/>
    </w:pPr>
  </w:style>
  <w:style w:type="paragraph" w:customStyle="1" w:styleId="79">
    <w:name w:val="Знак Знак Знак Знак Знак Знак Знак Знак Знак Знак"/>
    <w:basedOn w:val="1"/>
    <w:qFormat/>
    <w:uiPriority w:val="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0">
    <w:name w:val="Знак Знак 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1">
    <w:name w:val="Знак Знак Знак Знак"/>
    <w:basedOn w:val="1"/>
    <w:qFormat/>
    <w:uiPriority w:val="0"/>
    <w:pPr>
      <w:tabs>
        <w:tab w:val="left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2">
    <w:name w:val="List Paragraph"/>
    <w:basedOn w:val="1"/>
    <w:qFormat/>
    <w:uiPriority w:val="0"/>
    <w:pPr>
      <w:ind w:left="720" w:firstLine="567"/>
      <w:contextualSpacing/>
      <w:jc w:val="both"/>
    </w:pPr>
    <w:rPr>
      <w:rFonts w:ascii="Calibri" w:hAnsi="Calibri" w:eastAsia="Calibri"/>
      <w:sz w:val="22"/>
      <w:szCs w:val="22"/>
      <w:lang w:eastAsia="en-US"/>
    </w:rPr>
  </w:style>
  <w:style w:type="paragraph" w:customStyle="1" w:styleId="83">
    <w:name w:val="ConsPlusNormal"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84">
    <w:name w:val="Default"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customStyle="1" w:styleId="85">
    <w:name w:val="Текст абзаца"/>
    <w:basedOn w:val="23"/>
    <w:uiPriority w:val="0"/>
    <w:pPr>
      <w:widowControl/>
      <w:spacing w:line="360" w:lineRule="auto"/>
      <w:ind w:left="0" w:firstLine="720"/>
    </w:pPr>
    <w:rPr>
      <w:sz w:val="28"/>
      <w:szCs w:val="20"/>
    </w:rPr>
  </w:style>
  <w:style w:type="paragraph" w:customStyle="1" w:styleId="86">
    <w:name w:val="Абзац списка1"/>
    <w:basedOn w:val="1"/>
    <w:qFormat/>
    <w:uiPriority w:val="99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87">
    <w:name w:val="Style12"/>
    <w:basedOn w:val="1"/>
    <w:qFormat/>
    <w:uiPriority w:val="99"/>
    <w:pPr>
      <w:widowControl w:val="0"/>
      <w:autoSpaceDE w:val="0"/>
      <w:autoSpaceDN w:val="0"/>
      <w:adjustRightInd w:val="0"/>
    </w:pPr>
  </w:style>
  <w:style w:type="paragraph" w:customStyle="1" w:styleId="88">
    <w:name w:val="Style13"/>
    <w:basedOn w:val="1"/>
    <w:qFormat/>
    <w:uiPriority w:val="99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89">
    <w:name w:val="Style7"/>
    <w:basedOn w:val="1"/>
    <w:qFormat/>
    <w:uiPriority w:val="99"/>
    <w:pPr>
      <w:widowControl w:val="0"/>
      <w:autoSpaceDE w:val="0"/>
      <w:autoSpaceDN w:val="0"/>
      <w:adjustRightInd w:val="0"/>
      <w:jc w:val="center"/>
    </w:pPr>
  </w:style>
  <w:style w:type="character" w:customStyle="1" w:styleId="90">
    <w:name w:val="Основной текст (3)"/>
    <w:link w:val="91"/>
    <w:qFormat/>
    <w:uiPriority w:val="99"/>
    <w:rPr>
      <w:sz w:val="28"/>
      <w:szCs w:val="28"/>
      <w:shd w:val="clear" w:color="auto" w:fill="FFFFFF"/>
    </w:rPr>
  </w:style>
  <w:style w:type="paragraph" w:customStyle="1" w:styleId="91">
    <w:name w:val="Основной текст (3)1"/>
    <w:basedOn w:val="1"/>
    <w:link w:val="90"/>
    <w:qFormat/>
    <w:uiPriority w:val="99"/>
    <w:pPr>
      <w:shd w:val="clear" w:color="auto" w:fill="FFFFFF"/>
      <w:spacing w:line="322" w:lineRule="exact"/>
    </w:pPr>
    <w:rPr>
      <w:rFonts w:ascii="Calibri" w:hAnsi="Calibri" w:eastAsia="Calibri"/>
      <w:sz w:val="28"/>
      <w:szCs w:val="28"/>
    </w:rPr>
  </w:style>
  <w:style w:type="paragraph" w:customStyle="1" w:styleId="92">
    <w:name w:val="texttitle"/>
    <w:basedOn w:val="1"/>
    <w:qFormat/>
    <w:uiPriority w:val="0"/>
    <w:pPr>
      <w:spacing w:before="100" w:beforeAutospacing="1" w:after="100" w:afterAutospacing="1" w:line="450" w:lineRule="atLeast"/>
      <w:ind w:left="150"/>
    </w:pPr>
    <w:rPr>
      <w:color w:val="5C743D"/>
    </w:rPr>
  </w:style>
  <w:style w:type="paragraph" w:customStyle="1" w:styleId="93">
    <w:name w:val="font5"/>
    <w:basedOn w:val="1"/>
    <w:qFormat/>
    <w:uiPriority w:val="0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94">
    <w:name w:val="xl65"/>
    <w:basedOn w:val="1"/>
    <w:qFormat/>
    <w:uiPriority w:val="0"/>
    <w:pPr>
      <w:spacing w:before="100" w:beforeAutospacing="1" w:after="100" w:afterAutospacing="1"/>
    </w:pPr>
  </w:style>
  <w:style w:type="paragraph" w:customStyle="1" w:styleId="95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6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7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98">
    <w:name w:val="xl6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99">
    <w:name w:val="xl7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0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1">
    <w:name w:val="xl7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2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3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4">
    <w:name w:val="xl75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5">
    <w:name w:val="xl7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6">
    <w:name w:val="xl7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07">
    <w:name w:val="xl78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08">
    <w:name w:val="xl79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09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10">
    <w:name w:val="xl8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1">
    <w:name w:val="xl82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2">
    <w:name w:val="xl83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3">
    <w:name w:val="xl84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4">
    <w:name w:val="xl8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5">
    <w:name w:val="xl86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6">
    <w:name w:val="xl8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17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8">
    <w:name w:val="xl89"/>
    <w:basedOn w:val="1"/>
    <w:qFormat/>
    <w:uiPriority w:val="0"/>
    <w:pPr>
      <w:pBdr>
        <w:left w:val="single" w:color="auto" w:sz="8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19">
    <w:name w:val="xl90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20">
    <w:name w:val="xl9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1">
    <w:name w:val="xl9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2">
    <w:name w:val="xl9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3">
    <w:name w:val="xl94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4">
    <w:name w:val="xl9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5">
    <w:name w:val="xl9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26">
    <w:name w:val="xl97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</w:pPr>
  </w:style>
  <w:style w:type="paragraph" w:customStyle="1" w:styleId="127">
    <w:name w:val="xl98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28">
    <w:name w:val="xl99"/>
    <w:basedOn w:val="1"/>
    <w:qFormat/>
    <w:uiPriority w:val="0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29">
    <w:name w:val="xl100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30">
    <w:name w:val="xl101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</w:pBdr>
      <w:spacing w:before="100" w:beforeAutospacing="1" w:after="100" w:afterAutospacing="1"/>
    </w:pPr>
  </w:style>
  <w:style w:type="paragraph" w:customStyle="1" w:styleId="131">
    <w:name w:val="xl102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2">
    <w:name w:val="xl103"/>
    <w:basedOn w:val="1"/>
    <w:qFormat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3">
    <w:name w:val="xl104"/>
    <w:basedOn w:val="1"/>
    <w:qFormat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34">
    <w:name w:val="xl105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5">
    <w:name w:val="xl10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6">
    <w:name w:val="xl107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137">
    <w:name w:val="xl108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38">
    <w:name w:val="xl10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39">
    <w:name w:val="xl110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0">
    <w:name w:val="xl111"/>
    <w:basedOn w:val="1"/>
    <w:qFormat/>
    <w:uiPriority w:val="0"/>
    <w:pPr>
      <w:pBdr>
        <w:top w:val="single" w:color="auto" w:sz="4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1">
    <w:name w:val="xl112"/>
    <w:basedOn w:val="1"/>
    <w:qFormat/>
    <w:uiPriority w:val="0"/>
    <w:pPr>
      <w:pBdr>
        <w:top w:val="single" w:color="auto" w:sz="4" w:space="0"/>
        <w:left w:val="single" w:color="auto" w:sz="8" w:space="0"/>
      </w:pBdr>
      <w:spacing w:before="100" w:beforeAutospacing="1" w:after="100" w:afterAutospacing="1"/>
    </w:pPr>
  </w:style>
  <w:style w:type="paragraph" w:customStyle="1" w:styleId="142">
    <w:name w:val="xl113"/>
    <w:basedOn w:val="1"/>
    <w:qFormat/>
    <w:uiPriority w:val="0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</w:pPr>
  </w:style>
  <w:style w:type="paragraph" w:customStyle="1" w:styleId="143">
    <w:name w:val="xl114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</w:style>
  <w:style w:type="paragraph" w:customStyle="1" w:styleId="144">
    <w:name w:val="xl115"/>
    <w:basedOn w:val="1"/>
    <w:qFormat/>
    <w:uiPriority w:val="0"/>
    <w:pPr>
      <w:pBdr>
        <w:top w:val="single" w:color="auto" w:sz="4" w:space="0"/>
      </w:pBdr>
      <w:spacing w:before="100" w:beforeAutospacing="1" w:after="100" w:afterAutospacing="1"/>
    </w:pPr>
  </w:style>
  <w:style w:type="paragraph" w:customStyle="1" w:styleId="145">
    <w:name w:val="xl116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8" w:space="0"/>
      </w:pBdr>
      <w:spacing w:before="100" w:beforeAutospacing="1" w:after="100" w:afterAutospacing="1"/>
    </w:pPr>
    <w:rPr>
      <w:sz w:val="28"/>
      <w:szCs w:val="28"/>
    </w:rPr>
  </w:style>
  <w:style w:type="paragraph" w:customStyle="1" w:styleId="146">
    <w:name w:val="xl11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7">
    <w:name w:val="xl118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8">
    <w:name w:val="xl119"/>
    <w:basedOn w:val="1"/>
    <w:qFormat/>
    <w:uiPriority w:val="0"/>
    <w:pPr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49">
    <w:name w:val="xl120"/>
    <w:basedOn w:val="1"/>
    <w:qFormat/>
    <w:uiPriority w:val="0"/>
    <w:pPr>
      <w:spacing w:before="100" w:beforeAutospacing="1" w:after="100" w:afterAutospacing="1"/>
    </w:pPr>
  </w:style>
  <w:style w:type="paragraph" w:customStyle="1" w:styleId="150">
    <w:name w:val="xl121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51">
    <w:name w:val="xl122"/>
    <w:basedOn w:val="1"/>
    <w:qFormat/>
    <w:uiPriority w:val="0"/>
    <w:pPr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2">
    <w:name w:val="xl123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53">
    <w:name w:val="xl124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4">
    <w:name w:val="xl125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5">
    <w:name w:val="xl126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6">
    <w:name w:val="xl127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7">
    <w:name w:val="xl128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8">
    <w:name w:val="xl129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59">
    <w:name w:val="xl130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0">
    <w:name w:val="xl131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1">
    <w:name w:val="xl132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62">
    <w:name w:val="xl133"/>
    <w:basedOn w:val="1"/>
    <w:qFormat/>
    <w:uiPriority w:val="0"/>
    <w:pPr>
      <w:pBdr>
        <w:top w:val="single" w:color="auto" w:sz="8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3">
    <w:name w:val="xl134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4">
    <w:name w:val="xl135"/>
    <w:basedOn w:val="1"/>
    <w:qFormat/>
    <w:uiPriority w:val="0"/>
    <w:pPr>
      <w:pBdr>
        <w:top w:val="single" w:color="auto" w:sz="8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5">
    <w:name w:val="xl136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6">
    <w:name w:val="xl13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7">
    <w:name w:val="xl13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168">
    <w:name w:val="xl139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69">
    <w:name w:val="xl140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170">
    <w:name w:val="xl141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1">
    <w:name w:val="xl142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2">
    <w:name w:val="xl14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3">
    <w:name w:val="xl144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174">
    <w:name w:val="xl145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175">
    <w:name w:val="xl14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6">
    <w:name w:val="xl147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7">
    <w:name w:val="xl148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8">
    <w:name w:val="xl149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79">
    <w:name w:val="xl150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0">
    <w:name w:val="xl151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1">
    <w:name w:val="xl152"/>
    <w:basedOn w:val="1"/>
    <w:qFormat/>
    <w:uiPriority w:val="0"/>
    <w:pPr>
      <w:spacing w:before="100" w:beforeAutospacing="1" w:after="100" w:afterAutospacing="1"/>
      <w:jc w:val="center"/>
      <w:textAlignment w:val="center"/>
    </w:pPr>
  </w:style>
  <w:style w:type="paragraph" w:customStyle="1" w:styleId="182">
    <w:name w:val="xl153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3">
    <w:name w:val="xl154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4">
    <w:name w:val="xl155"/>
    <w:basedOn w:val="1"/>
    <w:qFormat/>
    <w:uiPriority w:val="0"/>
    <w:pPr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5">
    <w:name w:val="xl156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</w:style>
  <w:style w:type="paragraph" w:customStyle="1" w:styleId="186">
    <w:name w:val="xl157"/>
    <w:basedOn w:val="1"/>
    <w:qFormat/>
    <w:uiPriority w:val="0"/>
    <w:pPr>
      <w:pBdr>
        <w:top w:val="single" w:color="auto" w:sz="8" w:space="0"/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7">
    <w:name w:val="xl158"/>
    <w:basedOn w:val="1"/>
    <w:qFormat/>
    <w:uiPriority w:val="0"/>
    <w:pPr>
      <w:pBdr>
        <w:top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8">
    <w:name w:val="xl159"/>
    <w:basedOn w:val="1"/>
    <w:qFormat/>
    <w:uiPriority w:val="0"/>
    <w:pPr>
      <w:pBdr>
        <w:lef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89">
    <w:name w:val="xl160"/>
    <w:basedOn w:val="1"/>
    <w:qFormat/>
    <w:uiPriority w:val="0"/>
    <w:pPr>
      <w:pBdr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0">
    <w:name w:val="xl161"/>
    <w:basedOn w:val="1"/>
    <w:qFormat/>
    <w:uiPriority w:val="0"/>
    <w:pPr>
      <w:pBdr>
        <w:top w:val="single" w:color="auto" w:sz="4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1">
    <w:name w:val="xl162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2">
    <w:name w:val="xl163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3">
    <w:name w:val="xl164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4">
    <w:name w:val="xl165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5">
    <w:name w:val="xl166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6">
    <w:name w:val="xl167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197">
    <w:name w:val="xl168"/>
    <w:basedOn w:val="1"/>
    <w:qFormat/>
    <w:uiPriority w:val="0"/>
    <w:pPr>
      <w:pBdr>
        <w:top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8">
    <w:name w:val="xl169"/>
    <w:basedOn w:val="1"/>
    <w:qFormat/>
    <w:uiPriority w:val="0"/>
    <w:pPr>
      <w:pBdr>
        <w:left w:val="single" w:color="auto" w:sz="8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199">
    <w:name w:val="xl170"/>
    <w:basedOn w:val="1"/>
    <w:qFormat/>
    <w:uiPriority w:val="0"/>
    <w:pPr>
      <w:pBdr>
        <w:bottom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0">
    <w:name w:val="xl171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1">
    <w:name w:val="xl172"/>
    <w:basedOn w:val="1"/>
    <w:qFormat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2">
    <w:name w:val="xl173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203">
    <w:name w:val="xl174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4">
    <w:name w:val="xl175"/>
    <w:basedOn w:val="1"/>
    <w:qFormat/>
    <w:uiPriority w:val="0"/>
    <w:pPr>
      <w:pBdr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5">
    <w:name w:val="xl176"/>
    <w:basedOn w:val="1"/>
    <w:qFormat/>
    <w:uiPriority w:val="0"/>
    <w:pPr>
      <w:pBdr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6">
    <w:name w:val="xl177"/>
    <w:basedOn w:val="1"/>
    <w:qFormat/>
    <w:uiPriority w:val="0"/>
    <w:pPr>
      <w:pBdr>
        <w:top w:val="single" w:color="auto" w:sz="8" w:space="0"/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7">
    <w:name w:val="xl178"/>
    <w:basedOn w:val="1"/>
    <w:qFormat/>
    <w:uiPriority w:val="0"/>
    <w:pPr>
      <w:pBdr>
        <w:left w:val="single" w:color="auto" w:sz="4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8">
    <w:name w:val="xl179"/>
    <w:basedOn w:val="1"/>
    <w:qFormat/>
    <w:uiPriority w:val="0"/>
    <w:pPr>
      <w:pBdr>
        <w:left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09">
    <w:name w:val="xl180"/>
    <w:basedOn w:val="1"/>
    <w:qFormat/>
    <w:uiPriority w:val="0"/>
    <w:pPr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0">
    <w:name w:val="xl181"/>
    <w:basedOn w:val="1"/>
    <w:uiPriority w:val="0"/>
    <w:pPr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1">
    <w:name w:val="xl182"/>
    <w:basedOn w:val="1"/>
    <w:uiPriority w:val="0"/>
    <w:pPr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212">
    <w:name w:val="Pa1"/>
    <w:basedOn w:val="1"/>
    <w:next w:val="1"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213">
    <w:name w:val="A1"/>
    <w:uiPriority w:val="99"/>
    <w:rPr>
      <w:color w:val="000000"/>
      <w:sz w:val="28"/>
      <w:szCs w:val="28"/>
    </w:rPr>
  </w:style>
  <w:style w:type="paragraph" w:customStyle="1" w:styleId="214">
    <w:name w:val="Pa0"/>
    <w:basedOn w:val="1"/>
    <w:next w:val="1"/>
    <w:uiPriority w:val="99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215">
    <w:name w:val="A11"/>
    <w:uiPriority w:val="99"/>
    <w:rPr>
      <w:b/>
      <w:bCs/>
      <w:color w:val="000000"/>
      <w:sz w:val="26"/>
      <w:szCs w:val="26"/>
    </w:rPr>
  </w:style>
  <w:style w:type="paragraph" w:customStyle="1" w:styleId="216">
    <w:name w:val="xl183"/>
    <w:basedOn w:val="1"/>
    <w:uiPriority w:val="0"/>
    <w:pPr>
      <w:pBdr>
        <w:lef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7">
    <w:name w:val="xl184"/>
    <w:basedOn w:val="1"/>
    <w:uiPriority w:val="0"/>
    <w:pPr>
      <w:pBdr>
        <w:righ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8">
    <w:name w:val="xl185"/>
    <w:basedOn w:val="1"/>
    <w:uiPriority w:val="0"/>
    <w:pPr>
      <w:pBdr>
        <w:left w:val="single" w:color="auto" w:sz="4" w:space="0"/>
        <w:bottom w:val="single" w:color="auto" w:sz="8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19">
    <w:name w:val="xl186"/>
    <w:basedOn w:val="1"/>
    <w:uiPriority w:val="0"/>
    <w:pPr>
      <w:pBdr>
        <w:bottom w:val="single" w:color="auto" w:sz="8" w:space="0"/>
        <w:right w:val="single" w:color="auto" w:sz="4" w:space="0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20">
    <w:name w:val="xl187"/>
    <w:basedOn w:val="1"/>
    <w:uiPriority w:val="0"/>
    <w:pPr>
      <w:pBdr>
        <w:left w:val="single" w:color="auto" w:sz="4" w:space="0"/>
        <w:righ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21">
    <w:name w:val="xl188"/>
    <w:basedOn w:val="1"/>
    <w:uiPriority w:val="0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22">
    <w:name w:val="xl189"/>
    <w:basedOn w:val="1"/>
    <w:uiPriority w:val="0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223">
    <w:name w:val="xl190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4">
    <w:name w:val="xl191"/>
    <w:basedOn w:val="1"/>
    <w:uiPriority w:val="0"/>
    <w:pPr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5">
    <w:name w:val="xl192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26">
    <w:name w:val="xl193"/>
    <w:basedOn w:val="1"/>
    <w:uiPriority w:val="0"/>
    <w:pPr>
      <w:pBdr>
        <w:top w:val="single" w:color="auto" w:sz="8" w:space="0"/>
        <w:left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7">
    <w:name w:val="xl194"/>
    <w:basedOn w:val="1"/>
    <w:uiPriority w:val="0"/>
    <w:pPr>
      <w:pBdr>
        <w:top w:val="single" w:color="auto" w:sz="8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8">
    <w:name w:val="xl195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229">
    <w:name w:val="xl196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30">
    <w:name w:val="xl197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231">
    <w:name w:val="xl198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232">
    <w:name w:val="xl199"/>
    <w:basedOn w:val="1"/>
    <w:uiPriority w:val="0"/>
    <w:pPr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33">
    <w:name w:val="xl200"/>
    <w:basedOn w:val="1"/>
    <w:uiPriority w:val="0"/>
    <w:pPr>
      <w:pBdr>
        <w:top w:val="single" w:color="auto" w:sz="4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34">
    <w:name w:val="xl201"/>
    <w:basedOn w:val="1"/>
    <w:uiPriority w:val="0"/>
    <w:pPr>
      <w:pBdr>
        <w:top w:val="single" w:color="auto" w:sz="8" w:space="0"/>
        <w:righ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5">
    <w:name w:val="xl202"/>
    <w:basedOn w:val="1"/>
    <w:uiPriority w:val="0"/>
    <w:pPr>
      <w:pBdr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6">
    <w:name w:val="xl203"/>
    <w:basedOn w:val="1"/>
    <w:uiPriority w:val="0"/>
    <w:pPr>
      <w:pBdr>
        <w:left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7">
    <w:name w:val="xl204"/>
    <w:basedOn w:val="1"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8">
    <w:name w:val="xl205"/>
    <w:basedOn w:val="1"/>
    <w:uiPriority w:val="0"/>
    <w:pPr>
      <w:pBdr>
        <w:lef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39">
    <w:name w:val="xl206"/>
    <w:basedOn w:val="1"/>
    <w:uiPriority w:val="0"/>
    <w:pPr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40">
    <w:name w:val="xl207"/>
    <w:basedOn w:val="1"/>
    <w:uiPriority w:val="0"/>
    <w:pPr>
      <w:pBdr>
        <w:top w:val="single" w:color="auto" w:sz="8" w:space="0"/>
        <w:left w:val="single" w:color="auto" w:sz="4" w:space="0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241">
    <w:name w:val="xl208"/>
    <w:basedOn w:val="1"/>
    <w:uiPriority w:val="0"/>
    <w:pPr>
      <w:pBdr>
        <w:top w:val="single" w:color="auto" w:sz="8" w:space="0"/>
        <w:left w:val="single" w:color="auto" w:sz="4" w:space="0"/>
        <w:bottom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242">
    <w:name w:val="xl209"/>
    <w:basedOn w:val="1"/>
    <w:uiPriority w:val="0"/>
    <w:pPr>
      <w:pBdr>
        <w:top w:val="single" w:color="auto" w:sz="8" w:space="0"/>
        <w:bottom w:val="single" w:color="auto" w:sz="8" w:space="0"/>
        <w:right w:val="single" w:color="auto" w:sz="8" w:space="0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243">
    <w:name w:val="xl210"/>
    <w:basedOn w:val="1"/>
    <w:uiPriority w:val="0"/>
    <w:pPr>
      <w:pBdr>
        <w:top w:val="single" w:color="auto" w:sz="4" w:space="0"/>
        <w:left w:val="single" w:color="auto" w:sz="4" w:space="0"/>
        <w:bottom w:val="single" w:color="auto" w:sz="8" w:space="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244">
    <w:name w:val="xl211"/>
    <w:basedOn w:val="1"/>
    <w:uiPriority w:val="0"/>
    <w:pPr>
      <w:pBdr>
        <w:top w:val="single" w:color="auto" w:sz="4" w:space="0"/>
        <w:bottom w:val="single" w:color="auto" w:sz="8" w:space="0"/>
        <w:right w:val="single" w:color="auto" w:sz="8" w:space="0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245">
    <w:name w:val="xl212"/>
    <w:basedOn w:val="1"/>
    <w:uiPriority w:val="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46">
    <w:name w:val="xl213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247">
    <w:name w:val="xl214"/>
    <w:basedOn w:val="1"/>
    <w:uiPriority w:val="0"/>
    <w:pPr>
      <w:pBdr>
        <w:bottom w:val="single" w:color="auto" w:sz="8" w:space="0"/>
      </w:pBdr>
      <w:spacing w:before="100" w:beforeAutospacing="1" w:after="100" w:afterAutospacing="1"/>
      <w:jc w:val="center"/>
    </w:pPr>
  </w:style>
  <w:style w:type="paragraph" w:customStyle="1" w:styleId="248">
    <w:name w:val="xl215"/>
    <w:basedOn w:val="1"/>
    <w:uiPriority w:val="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249">
    <w:name w:val="xl216"/>
    <w:basedOn w:val="1"/>
    <w:uiPriority w:val="0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250">
    <w:name w:val="xl217"/>
    <w:basedOn w:val="1"/>
    <w:uiPriority w:val="0"/>
    <w:pPr>
      <w:pBdr>
        <w:top w:val="single" w:color="auto" w:sz="8" w:space="0"/>
        <w:left w:val="single" w:color="auto" w:sz="4" w:space="0"/>
        <w:bottom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251">
    <w:name w:val="xl218"/>
    <w:basedOn w:val="1"/>
    <w:uiPriority w:val="0"/>
    <w:pPr>
      <w:pBdr>
        <w:top w:val="single" w:color="auto" w:sz="8" w:space="0"/>
        <w:bottom w:val="single" w:color="auto" w:sz="4" w:space="0"/>
        <w:right w:val="single" w:color="auto" w:sz="8" w:space="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252">
    <w:name w:val="apple-converted-space"/>
    <w:uiPriority w:val="0"/>
  </w:style>
  <w:style w:type="paragraph" w:customStyle="1" w:styleId="253">
    <w:name w:val="rvps15"/>
    <w:basedOn w:val="1"/>
    <w:uiPriority w:val="0"/>
    <w:pPr>
      <w:jc w:val="right"/>
    </w:pPr>
  </w:style>
  <w:style w:type="character" w:customStyle="1" w:styleId="254">
    <w:name w:val="rvts21"/>
    <w:uiPriority w:val="0"/>
    <w:rPr>
      <w:rFonts w:hint="default" w:ascii="Times New Roman" w:hAnsi="Times New Roman" w:cs="Times New Roman"/>
      <w:sz w:val="28"/>
      <w:szCs w:val="28"/>
    </w:rPr>
  </w:style>
  <w:style w:type="character" w:customStyle="1" w:styleId="255">
    <w:name w:val="Основной текст (2) + 11 pt"/>
    <w:uiPriority w:val="0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56">
    <w:name w:val="Основной текст (2)_"/>
    <w:link w:val="257"/>
    <w:uiPriority w:val="0"/>
    <w:rPr>
      <w:rFonts w:eastAsia="Times New Roman"/>
      <w:sz w:val="28"/>
      <w:szCs w:val="28"/>
      <w:shd w:val="clear" w:color="auto" w:fill="FFFFFF"/>
    </w:rPr>
  </w:style>
  <w:style w:type="paragraph" w:customStyle="1" w:styleId="257">
    <w:name w:val="Основной текст (2)"/>
    <w:basedOn w:val="1"/>
    <w:link w:val="256"/>
    <w:uiPriority w:val="0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258">
    <w:name w:val="Сетка таблицы51"/>
    <w:basedOn w:val="12"/>
    <w:uiPriority w:val="5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9">
    <w:name w:val="Текст примечания Знак"/>
    <w:basedOn w:val="11"/>
    <w:link w:val="26"/>
    <w:semiHidden/>
    <w:uiPriority w:val="99"/>
    <w:rPr>
      <w:rFonts w:ascii="Times New Roman" w:hAnsi="Times New Roman" w:eastAsia="Times New Roman"/>
    </w:rPr>
  </w:style>
  <w:style w:type="character" w:customStyle="1" w:styleId="260">
    <w:name w:val="Тема примечания Знак"/>
    <w:basedOn w:val="259"/>
    <w:link w:val="27"/>
    <w:semiHidden/>
    <w:uiPriority w:val="99"/>
    <w:rPr>
      <w:rFonts w:ascii="Times New Roman" w:hAnsi="Times New Roman" w:eastAsia="Times New Roman"/>
      <w:b/>
      <w:bCs/>
    </w:rPr>
  </w:style>
  <w:style w:type="character" w:customStyle="1" w:styleId="261">
    <w:name w:val="Цветовое выделение"/>
    <w:uiPriority w:val="99"/>
    <w:rPr>
      <w:b/>
      <w:bCs/>
      <w:color w:val="26282F"/>
    </w:rPr>
  </w:style>
  <w:style w:type="paragraph" w:customStyle="1" w:styleId="262">
    <w:name w:val="Абзац списка2"/>
    <w:basedOn w:val="1"/>
    <w:uiPriority w:val="0"/>
    <w:pPr>
      <w:ind w:left="720"/>
      <w:contextualSpacing/>
    </w:pPr>
    <w:rPr>
      <w:rFonts w:eastAsia="Calibri" w:cs="Tahoma"/>
      <w:sz w:val="28"/>
      <w:szCs w:val="20"/>
    </w:rPr>
  </w:style>
  <w:style w:type="paragraph" w:customStyle="1" w:styleId="263">
    <w:name w:val="Абзац списка3"/>
    <w:basedOn w:val="1"/>
    <w:uiPriority w:val="0"/>
    <w:pPr>
      <w:ind w:left="720"/>
      <w:contextualSpacing/>
    </w:pPr>
    <w:rPr>
      <w:rFonts w:eastAsia="Calibri" w:cs="Tahoma"/>
      <w:sz w:val="28"/>
      <w:szCs w:val="20"/>
    </w:rPr>
  </w:style>
  <w:style w:type="character" w:customStyle="1" w:styleId="264">
    <w:name w:val="Font Style11"/>
    <w:uiPriority w:val="0"/>
    <w:rPr>
      <w:rFonts w:hint="default"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B806-902B-46E4-AE10-819051D550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PGUPS</Company>
  <Pages>22</Pages>
  <Words>5998</Words>
  <Characters>34194</Characters>
  <Lines>284</Lines>
  <Paragraphs>80</Paragraphs>
  <TotalTime>1</TotalTime>
  <ScaleCrop>false</ScaleCrop>
  <LinksUpToDate>false</LinksUpToDate>
  <CharactersWithSpaces>40112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2022-05-19T08:43:00Z</dcterms:created>
  <dc:creator>user</dc:creator>
  <cp:lastModifiedBy>VVS</cp:lastModifiedBy>
  <cp:lastPrinted>2021-02-17T07:12:00Z</cp:lastPrinted>
  <dcterms:modified xsi:type="dcterms:W3CDTF">2023-05-16T14:48:21Z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54F1D3C26C094580A9FA913D1A873052</vt:lpwstr>
  </property>
</Properties>
</file>