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774E0" w14:textId="77777777" w:rsidR="000A1F4C" w:rsidRDefault="000A1F4C" w:rsidP="000A1F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14:paraId="74AB8BC4" w14:textId="77777777" w:rsidR="000A1F4C" w:rsidRDefault="000A1F4C" w:rsidP="000A1F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производственной практики</w:t>
      </w:r>
    </w:p>
    <w:p w14:paraId="741DC899" w14:textId="77777777" w:rsidR="000A1F4C" w:rsidRPr="00293102" w:rsidRDefault="000A1F4C" w:rsidP="000A1F4C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Б2.В.03</w:t>
      </w:r>
      <w:r w:rsidRPr="00B849E7">
        <w:rPr>
          <w:rFonts w:ascii="Times New Roman" w:hAnsi="Times New Roman" w:cs="Times New Roman"/>
          <w:caps/>
          <w:sz w:val="24"/>
          <w:szCs w:val="24"/>
        </w:rPr>
        <w:t xml:space="preserve">(П) </w:t>
      </w:r>
      <w:r w:rsidRPr="00293102">
        <w:rPr>
          <w:rFonts w:ascii="Times New Roman" w:hAnsi="Times New Roman" w:cs="Times New Roman"/>
          <w:caps/>
          <w:sz w:val="24"/>
          <w:szCs w:val="24"/>
        </w:rPr>
        <w:t>«</w:t>
      </w:r>
      <w:r w:rsidRPr="00827BE8">
        <w:rPr>
          <w:rFonts w:ascii="Times New Roman" w:hAnsi="Times New Roman" w:cs="Times New Roman"/>
          <w:caps/>
          <w:sz w:val="24"/>
          <w:szCs w:val="24"/>
        </w:rPr>
        <w:t>ПРЕДДИПЛОМНАЯ ПРАКТИКА</w:t>
      </w:r>
      <w:r w:rsidRPr="00293102">
        <w:rPr>
          <w:rFonts w:ascii="Times New Roman" w:hAnsi="Times New Roman" w:cs="Times New Roman"/>
          <w:caps/>
          <w:sz w:val="24"/>
          <w:szCs w:val="24"/>
        </w:rPr>
        <w:t>»</w:t>
      </w:r>
    </w:p>
    <w:p w14:paraId="35A59316" w14:textId="77777777" w:rsidR="000A1F4C" w:rsidRDefault="000A1F4C" w:rsidP="000A1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– 23.05.05 «Системы обеспечения движения поездов».</w:t>
      </w:r>
    </w:p>
    <w:p w14:paraId="2C08966C" w14:textId="77777777" w:rsidR="000A1F4C" w:rsidRDefault="000A1F4C" w:rsidP="000A1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выпускника – «Инженер путей сообщения».</w:t>
      </w:r>
    </w:p>
    <w:p w14:paraId="607F887F" w14:textId="77777777" w:rsidR="000A1F4C" w:rsidRDefault="000A1F4C" w:rsidP="000A1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Специализации – «Электроснабжение железных дорог».</w:t>
      </w:r>
    </w:p>
    <w:p w14:paraId="17A4531F" w14:textId="77777777" w:rsidR="000A1F4C" w:rsidRPr="00152A7C" w:rsidRDefault="000A1F4C" w:rsidP="000A1F4C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1. </w:t>
      </w:r>
      <w:r w:rsidRPr="00B849E7">
        <w:rPr>
          <w:rFonts w:ascii="Times New Roman" w:hAnsi="Times New Roman"/>
          <w:b/>
          <w:sz w:val="24"/>
          <w:szCs w:val="24"/>
        </w:rPr>
        <w:t>Вид практики, способы и формы ее проведения</w:t>
      </w:r>
    </w:p>
    <w:p w14:paraId="16157DB8" w14:textId="77777777" w:rsidR="000A1F4C" w:rsidRPr="00B849E7" w:rsidRDefault="000A1F4C" w:rsidP="000A1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9E7">
        <w:rPr>
          <w:rFonts w:ascii="Times New Roman" w:hAnsi="Times New Roman" w:cs="Times New Roman"/>
          <w:sz w:val="24"/>
          <w:szCs w:val="24"/>
        </w:rPr>
        <w:t xml:space="preserve">Практика относится к части, формируемой участниками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отношений блока </w:t>
      </w:r>
      <w:r w:rsidRPr="00B849E7">
        <w:rPr>
          <w:rFonts w:ascii="Times New Roman" w:hAnsi="Times New Roman" w:cs="Times New Roman"/>
          <w:sz w:val="24"/>
          <w:szCs w:val="24"/>
        </w:rPr>
        <w:t>2 «Практика» и является обязательной.</w:t>
      </w:r>
    </w:p>
    <w:p w14:paraId="5184AAD3" w14:textId="77777777" w:rsidR="000A1F4C" w:rsidRPr="00827BE8" w:rsidRDefault="000A1F4C" w:rsidP="000A1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BE8">
        <w:rPr>
          <w:rFonts w:ascii="Times New Roman" w:hAnsi="Times New Roman" w:cs="Times New Roman"/>
          <w:sz w:val="24"/>
          <w:szCs w:val="24"/>
        </w:rPr>
        <w:t>Вид практики – производственная</w:t>
      </w:r>
    </w:p>
    <w:p w14:paraId="699A3638" w14:textId="77777777" w:rsidR="000A1F4C" w:rsidRPr="00827BE8" w:rsidRDefault="000A1F4C" w:rsidP="000A1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BE8">
        <w:rPr>
          <w:rFonts w:ascii="Times New Roman" w:hAnsi="Times New Roman" w:cs="Times New Roman"/>
          <w:sz w:val="24"/>
          <w:szCs w:val="24"/>
        </w:rPr>
        <w:t>Тип практики – преддипломная.</w:t>
      </w:r>
    </w:p>
    <w:p w14:paraId="5C1EECD1" w14:textId="77777777" w:rsidR="000A1F4C" w:rsidRDefault="000A1F4C" w:rsidP="000A1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BE8">
        <w:rPr>
          <w:rFonts w:ascii="Times New Roman" w:hAnsi="Times New Roman" w:cs="Times New Roman"/>
          <w:sz w:val="24"/>
          <w:szCs w:val="24"/>
        </w:rPr>
        <w:t>Способ проведения практики – стационарная/выездная</w:t>
      </w:r>
    </w:p>
    <w:p w14:paraId="296FEC0A" w14:textId="77777777" w:rsidR="000A1F4C" w:rsidRDefault="000A1F4C" w:rsidP="000A1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9E7">
        <w:rPr>
          <w:rFonts w:ascii="Times New Roman" w:hAnsi="Times New Roman" w:cs="Times New Roman"/>
          <w:sz w:val="24"/>
          <w:szCs w:val="24"/>
        </w:rPr>
        <w:t>Практика проводится дискретно по видам практик или по периодам проведения практик.</w:t>
      </w:r>
      <w:r w:rsidRPr="001F06A8">
        <w:rPr>
          <w:rFonts w:ascii="Times New Roman" w:hAnsi="Times New Roman" w:cs="Times New Roman"/>
          <w:b/>
          <w:sz w:val="24"/>
          <w:szCs w:val="24"/>
        </w:rPr>
        <w:t xml:space="preserve">2. </w:t>
      </w:r>
    </w:p>
    <w:p w14:paraId="45BEF481" w14:textId="77777777" w:rsidR="000A1F4C" w:rsidRPr="00CB5CC7" w:rsidRDefault="000A1F4C" w:rsidP="000A1F4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CB5CC7">
        <w:rPr>
          <w:rFonts w:ascii="Times New Roman" w:hAnsi="Times New Roman"/>
          <w:b/>
          <w:sz w:val="24"/>
          <w:szCs w:val="24"/>
        </w:rPr>
        <w:t xml:space="preserve">. </w:t>
      </w:r>
      <w:r w:rsidRPr="00B849E7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14:paraId="49B6CD88" w14:textId="77777777" w:rsidR="000A1F4C" w:rsidRPr="00827BE8" w:rsidRDefault="000A1F4C" w:rsidP="000A1F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7BE8">
        <w:rPr>
          <w:rFonts w:ascii="Times New Roman" w:hAnsi="Times New Roman"/>
          <w:sz w:val="24"/>
          <w:szCs w:val="24"/>
        </w:rPr>
        <w:t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(части компетенций) по профилю образовательной программы.</w:t>
      </w:r>
    </w:p>
    <w:p w14:paraId="04F7BDFD" w14:textId="77777777" w:rsidR="000A1F4C" w:rsidRDefault="000A1F4C" w:rsidP="000A1F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7BE8">
        <w:rPr>
          <w:rFonts w:ascii="Times New Roman" w:hAnsi="Times New Roman"/>
          <w:sz w:val="24"/>
          <w:szCs w:val="24"/>
        </w:rPr>
        <w:t>Прохождение практики направлено на формирование следующих компетенций, сформированность которых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0A1F4C" w14:paraId="24CC112B" w14:textId="77777777" w:rsidTr="0021636F">
        <w:tc>
          <w:tcPr>
            <w:tcW w:w="2830" w:type="dxa"/>
          </w:tcPr>
          <w:p w14:paraId="2F4055BF" w14:textId="77777777" w:rsidR="000A1F4C" w:rsidRDefault="000A1F4C" w:rsidP="0021636F">
            <w:pPr>
              <w:rPr>
                <w:rFonts w:ascii="Times New Roman" w:hAnsi="Times New Roman"/>
                <w:sz w:val="24"/>
                <w:szCs w:val="24"/>
              </w:rPr>
            </w:pPr>
            <w:r w:rsidRPr="000C6EFE">
              <w:rPr>
                <w:rFonts w:ascii="Times New Roman" w:hAnsi="Times New Roman"/>
                <w:sz w:val="24"/>
                <w:szCs w:val="24"/>
              </w:rPr>
              <w:t>ПК−1 Организация выполнения работ по техническому обслуживанию, ремонту, восстановлению, усилению, реконструкции и монтажу оборудования, устройств и систем электроснабжения железнодорожного транспорта</w:t>
            </w:r>
          </w:p>
        </w:tc>
        <w:tc>
          <w:tcPr>
            <w:tcW w:w="6515" w:type="dxa"/>
          </w:tcPr>
          <w:p w14:paraId="52265B20" w14:textId="77777777" w:rsidR="000A1F4C" w:rsidRPr="000C6EFE" w:rsidRDefault="000A1F4C" w:rsidP="00216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EFE">
              <w:rPr>
                <w:rFonts w:ascii="Times New Roman" w:hAnsi="Times New Roman"/>
                <w:sz w:val="24"/>
                <w:szCs w:val="24"/>
              </w:rPr>
              <w:t>ПК−1.1.3 Знает Правила технической эксплуатации железных дорог Российской Федерации в объеме, необходимом для выполнения должностных обязанностей</w:t>
            </w:r>
          </w:p>
          <w:p w14:paraId="2482B331" w14:textId="77777777" w:rsidR="000A1F4C" w:rsidRPr="000C6EFE" w:rsidRDefault="000A1F4C" w:rsidP="00216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EFE">
              <w:rPr>
                <w:rFonts w:ascii="Times New Roman" w:hAnsi="Times New Roman"/>
                <w:sz w:val="24"/>
                <w:szCs w:val="24"/>
              </w:rPr>
              <w:t>ПК−1.3.5 Имеет навыки по разработке мероприятий по совершенствованию технологии обслуживания и предупреждению неисправностей оборудования, устройств и систем электроснабжения железнодорожного транспорта</w:t>
            </w:r>
          </w:p>
          <w:p w14:paraId="45212D1A" w14:textId="77777777" w:rsidR="000A1F4C" w:rsidRDefault="000A1F4C" w:rsidP="002163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EFE">
              <w:rPr>
                <w:rFonts w:ascii="Times New Roman" w:hAnsi="Times New Roman"/>
                <w:sz w:val="24"/>
                <w:szCs w:val="24"/>
              </w:rPr>
              <w:t>ПК−1.3.6 Имеет навыки разработки организационных и технических мероприятий по охране труда</w:t>
            </w:r>
          </w:p>
        </w:tc>
      </w:tr>
      <w:tr w:rsidR="000A1F4C" w14:paraId="7CCF3879" w14:textId="77777777" w:rsidTr="0021636F">
        <w:tc>
          <w:tcPr>
            <w:tcW w:w="2830" w:type="dxa"/>
          </w:tcPr>
          <w:p w14:paraId="43BB667A" w14:textId="77777777" w:rsidR="000A1F4C" w:rsidRPr="000C6EFE" w:rsidRDefault="000A1F4C" w:rsidP="0021636F">
            <w:pPr>
              <w:rPr>
                <w:rFonts w:ascii="Times New Roman" w:hAnsi="Times New Roman"/>
                <w:sz w:val="24"/>
                <w:szCs w:val="24"/>
              </w:rPr>
            </w:pPr>
            <w:r w:rsidRPr="000C6EFE">
              <w:rPr>
                <w:rFonts w:ascii="Times New Roman" w:hAnsi="Times New Roman"/>
                <w:sz w:val="24"/>
                <w:szCs w:val="24"/>
              </w:rPr>
              <w:t xml:space="preserve">ПК−3 Анализ результатов производственной деятельности участка производства по техническому обслуживанию и ремонту оборудования, устройств и систем электроснабжения </w:t>
            </w:r>
            <w:r w:rsidRPr="000C6EFE">
              <w:rPr>
                <w:rFonts w:ascii="Times New Roman" w:hAnsi="Times New Roman"/>
                <w:sz w:val="24"/>
                <w:szCs w:val="24"/>
              </w:rPr>
              <w:lastRenderedPageBreak/>
              <w:t>железнодорожного транспорта</w:t>
            </w:r>
          </w:p>
        </w:tc>
        <w:tc>
          <w:tcPr>
            <w:tcW w:w="6515" w:type="dxa"/>
          </w:tcPr>
          <w:p w14:paraId="07573795" w14:textId="77777777" w:rsidR="000A1F4C" w:rsidRPr="000C6EFE" w:rsidRDefault="000A1F4C" w:rsidP="00216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EFE">
              <w:rPr>
                <w:rFonts w:ascii="Times New Roman" w:hAnsi="Times New Roman"/>
                <w:sz w:val="24"/>
                <w:szCs w:val="24"/>
              </w:rPr>
              <w:lastRenderedPageBreak/>
              <w:t>ПК−3.3.1 Имеет навыки анализа причин возникновения отказов оборудования, устройств и систем электроснабжения железнодорожного транспорта</w:t>
            </w:r>
          </w:p>
          <w:p w14:paraId="37FBF9C4" w14:textId="77777777" w:rsidR="000A1F4C" w:rsidRPr="000C6EFE" w:rsidRDefault="000A1F4C" w:rsidP="00216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EFE">
              <w:rPr>
                <w:rFonts w:ascii="Times New Roman" w:hAnsi="Times New Roman"/>
                <w:sz w:val="24"/>
                <w:szCs w:val="24"/>
              </w:rPr>
              <w:t>ПК−3.3.3 Имеет навыки разработки организационно−технических мероприятий по предупреждению отказов оборудования, устройств и систем электроснабжения железнодорожного транспорта</w:t>
            </w:r>
          </w:p>
          <w:p w14:paraId="58A9953D" w14:textId="77777777" w:rsidR="000A1F4C" w:rsidRPr="000C6EFE" w:rsidRDefault="000A1F4C" w:rsidP="002163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EFE">
              <w:rPr>
                <w:rFonts w:ascii="Times New Roman" w:hAnsi="Times New Roman"/>
                <w:sz w:val="24"/>
                <w:szCs w:val="24"/>
              </w:rPr>
              <w:t>ПК−3.3.4 Имеет навыки анализа результатов осмотров и проверок состояния оборудования, устройств и систем электроснабжения железнодорожного транспорта</w:t>
            </w:r>
          </w:p>
        </w:tc>
      </w:tr>
      <w:tr w:rsidR="000A1F4C" w14:paraId="65107AF0" w14:textId="77777777" w:rsidTr="0021636F">
        <w:tc>
          <w:tcPr>
            <w:tcW w:w="2830" w:type="dxa"/>
          </w:tcPr>
          <w:p w14:paraId="34B668B4" w14:textId="77777777" w:rsidR="000A1F4C" w:rsidRDefault="000A1F4C" w:rsidP="0021636F">
            <w:pPr>
              <w:rPr>
                <w:rFonts w:ascii="Times New Roman" w:hAnsi="Times New Roman"/>
                <w:sz w:val="24"/>
                <w:szCs w:val="24"/>
              </w:rPr>
            </w:pPr>
            <w:r w:rsidRPr="000C6EFE">
              <w:rPr>
                <w:rFonts w:ascii="Times New Roman" w:hAnsi="Times New Roman"/>
                <w:sz w:val="24"/>
                <w:szCs w:val="24"/>
              </w:rPr>
              <w:t>ПК−4 Оказание практической помощи дистанциям электроснабжения по предупреждению повреждений устройств электрификации и электроснабжения</w:t>
            </w:r>
          </w:p>
        </w:tc>
        <w:tc>
          <w:tcPr>
            <w:tcW w:w="6515" w:type="dxa"/>
          </w:tcPr>
          <w:p w14:paraId="54DB86D9" w14:textId="77777777" w:rsidR="000A1F4C" w:rsidRPr="000C6EFE" w:rsidRDefault="000A1F4C" w:rsidP="002163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EFE">
              <w:rPr>
                <w:rFonts w:ascii="Times New Roman" w:hAnsi="Times New Roman"/>
                <w:sz w:val="24"/>
                <w:szCs w:val="24"/>
              </w:rPr>
              <w:t>ПК−4.3.3 Имеет навыки проведения расчетов параметров систем электроснабжения с выдачей рекомендаций по усилению устройств электроснабжения и последующим анализом их выполнения</w:t>
            </w:r>
          </w:p>
          <w:p w14:paraId="04D11B49" w14:textId="77777777" w:rsidR="000A1F4C" w:rsidRDefault="000A1F4C" w:rsidP="002163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EFE">
              <w:rPr>
                <w:rFonts w:ascii="Times New Roman" w:hAnsi="Times New Roman"/>
                <w:sz w:val="24"/>
                <w:szCs w:val="24"/>
              </w:rPr>
              <w:t>ПК−4.3.4 Имеет навыки оформления результатов проведенных технических расчетов по результатам диагностических измерений устройств электроснабжения с последующей передачей в дистанцию электроснабжения</w:t>
            </w:r>
          </w:p>
        </w:tc>
      </w:tr>
    </w:tbl>
    <w:p w14:paraId="0E4B5ADA" w14:textId="77777777" w:rsidR="00796AD5" w:rsidRDefault="00796AD5" w:rsidP="000A1F4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449249A" w14:textId="03E1F39C" w:rsidR="000A1F4C" w:rsidRPr="006B5A7C" w:rsidRDefault="000A1F4C" w:rsidP="000A1F4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B5A7C">
        <w:rPr>
          <w:rFonts w:ascii="Times New Roman" w:hAnsi="Times New Roman"/>
          <w:b/>
          <w:sz w:val="24"/>
          <w:szCs w:val="24"/>
        </w:rPr>
        <w:t>3. Объем практики и ее продолжительность</w:t>
      </w:r>
    </w:p>
    <w:p w14:paraId="450DF280" w14:textId="77777777" w:rsidR="000A1F4C" w:rsidRPr="006B5A7C" w:rsidRDefault="000A1F4C" w:rsidP="000A1F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5A7C">
        <w:rPr>
          <w:rFonts w:ascii="Times New Roman" w:hAnsi="Times New Roman"/>
          <w:sz w:val="24"/>
          <w:szCs w:val="24"/>
        </w:rPr>
        <w:t>Практика проводится концентрировано.</w:t>
      </w:r>
    </w:p>
    <w:p w14:paraId="431CE813" w14:textId="77777777" w:rsidR="000A1F4C" w:rsidRPr="00827BE8" w:rsidRDefault="000A1F4C" w:rsidP="000A1F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7BE8">
        <w:rPr>
          <w:rFonts w:ascii="Times New Roman" w:hAnsi="Times New Roman"/>
          <w:sz w:val="24"/>
          <w:szCs w:val="24"/>
        </w:rPr>
        <w:t xml:space="preserve">Объем практики – 6 зачетных единиц (216 час., 4 </w:t>
      </w:r>
      <w:proofErr w:type="spellStart"/>
      <w:r w:rsidRPr="00827BE8">
        <w:rPr>
          <w:rFonts w:ascii="Times New Roman" w:hAnsi="Times New Roman"/>
          <w:sz w:val="24"/>
          <w:szCs w:val="24"/>
        </w:rPr>
        <w:t>нед</w:t>
      </w:r>
      <w:proofErr w:type="spellEnd"/>
      <w:r w:rsidRPr="00827BE8">
        <w:rPr>
          <w:rFonts w:ascii="Times New Roman" w:hAnsi="Times New Roman"/>
          <w:sz w:val="24"/>
          <w:szCs w:val="24"/>
        </w:rPr>
        <w:t>.)</w:t>
      </w:r>
    </w:p>
    <w:p w14:paraId="46FFF6FF" w14:textId="77777777" w:rsidR="000A1F4C" w:rsidRPr="006B5A7C" w:rsidRDefault="000A1F4C" w:rsidP="000A1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BE8">
        <w:rPr>
          <w:rFonts w:ascii="Times New Roman" w:hAnsi="Times New Roman"/>
          <w:sz w:val="24"/>
          <w:szCs w:val="24"/>
        </w:rPr>
        <w:t>Форма контроля знаний - зачет.</w:t>
      </w:r>
    </w:p>
    <w:p w14:paraId="64B36329" w14:textId="77777777" w:rsidR="004D0EE5" w:rsidRDefault="004D0EE5">
      <w:bookmarkStart w:id="0" w:name="_GoBack"/>
      <w:bookmarkEnd w:id="0"/>
    </w:p>
    <w:sectPr w:rsidR="004D0EE5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F4C"/>
    <w:rsid w:val="000A1F4C"/>
    <w:rsid w:val="004D0EE5"/>
    <w:rsid w:val="00796AD5"/>
    <w:rsid w:val="00A06F1B"/>
    <w:rsid w:val="00A237F7"/>
    <w:rsid w:val="00DB3879"/>
    <w:rsid w:val="00E6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3E72D"/>
  <w15:docId w15:val="{48AD6E8F-E902-4DCD-AC4E-D915C015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A1F4C"/>
    <w:pPr>
      <w:spacing w:after="200" w:line="276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F4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zhemvg@outlook.com</dc:creator>
  <cp:lastModifiedBy>zhemvg@outlook.com</cp:lastModifiedBy>
  <cp:revision>3</cp:revision>
  <dcterms:created xsi:type="dcterms:W3CDTF">2023-01-17T05:52:00Z</dcterms:created>
  <dcterms:modified xsi:type="dcterms:W3CDTF">2023-05-21T21:25:00Z</dcterms:modified>
</cp:coreProperties>
</file>