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2B4A" w14:textId="77777777"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14:paraId="3EE9B87C" w14:textId="77777777"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14:paraId="2757379A" w14:textId="77777777" w:rsidR="00D06585" w:rsidRDefault="00886996" w:rsidP="00A6552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Б1.В.14 </w:t>
      </w:r>
      <w:r w:rsidR="00A65525" w:rsidRPr="00A65525">
        <w:rPr>
          <w:rFonts w:ascii="Times New Roman" w:hAnsi="Times New Roman" w:cs="Times New Roman"/>
          <w:sz w:val="24"/>
          <w:szCs w:val="24"/>
        </w:rPr>
        <w:t>«УПРАВЛЕНИЕ НАДЕЖНОСТЬЮ ЖЕЛЕЗНОДОРОЖНОГО ПУТИ»</w:t>
      </w:r>
    </w:p>
    <w:p w14:paraId="57FCDE85" w14:textId="77777777" w:rsidR="004B1D85" w:rsidRDefault="004B1D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F16A69" w14:textId="77777777" w:rsidR="00860272" w:rsidRPr="007E3C95" w:rsidRDefault="00860272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8C0CAC" w14:textId="77777777"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14:paraId="29CEE3C0" w14:textId="77777777" w:rsidR="00D06585" w:rsidRPr="007E3C95" w:rsidRDefault="00D06585" w:rsidP="005623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14:paraId="0103F83F" w14:textId="77777777" w:rsidR="005623E8" w:rsidRPr="00952E68" w:rsidRDefault="005A2389" w:rsidP="005623E8">
      <w:pPr>
        <w:spacing w:after="0" w:line="240" w:lineRule="auto"/>
        <w:ind w:left="-284" w:right="-1" w:firstLine="284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5623E8" w:rsidRPr="005623E8">
        <w:rPr>
          <w:rFonts w:ascii="Times New Roman" w:hAnsi="Times New Roman" w:cs="Times New Roman"/>
          <w:sz w:val="24"/>
          <w:szCs w:val="24"/>
        </w:rPr>
        <w:t>«Управление техническим состоянием железнодорожного пути»</w:t>
      </w:r>
    </w:p>
    <w:p w14:paraId="105744E8" w14:textId="57131876" w:rsidR="004B1D85" w:rsidRDefault="004B1D85" w:rsidP="005623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9E5C35" w14:textId="77777777" w:rsidR="00371C10" w:rsidRDefault="00371C10" w:rsidP="005623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FB3EB6" w14:textId="77777777" w:rsidR="00D06585" w:rsidRPr="005623E8" w:rsidRDefault="00D06585" w:rsidP="005623E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3E8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07A1CDEF" w14:textId="77777777" w:rsidR="005623E8" w:rsidRPr="005623E8" w:rsidRDefault="005623E8" w:rsidP="005623E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604CA" w14:textId="77777777" w:rsidR="00886996" w:rsidRPr="00A65525" w:rsidRDefault="00886996" w:rsidP="008869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525">
        <w:rPr>
          <w:rFonts w:ascii="Times New Roman" w:eastAsia="Calibri" w:hAnsi="Times New Roman" w:cs="Times New Roman"/>
          <w:sz w:val="24"/>
          <w:szCs w:val="24"/>
        </w:rPr>
        <w:t xml:space="preserve">Дисциплина относится к </w:t>
      </w:r>
      <w:r>
        <w:rPr>
          <w:rFonts w:ascii="Times New Roman" w:eastAsia="Calibri" w:hAnsi="Times New Roman" w:cs="Times New Roman"/>
          <w:sz w:val="24"/>
          <w:szCs w:val="24"/>
        </w:rPr>
        <w:t>части, формируемой участниками образовательных отношений</w:t>
      </w:r>
      <w:r w:rsidRPr="00A655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блока 1 «Дисциплины (модули)»</w:t>
      </w:r>
      <w:r w:rsidRPr="00A6552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D2B7B7" w14:textId="7B24D31E" w:rsidR="00A65525" w:rsidRDefault="00A65525" w:rsidP="005623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C42D85" w14:textId="77777777" w:rsidR="00371C10" w:rsidRPr="005623E8" w:rsidRDefault="00371C10" w:rsidP="005623E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DEA466" w14:textId="77777777" w:rsidR="00D06585" w:rsidRPr="005623E8" w:rsidRDefault="00D06585" w:rsidP="005623E8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3E8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14:paraId="2B55AA62" w14:textId="77777777" w:rsidR="005623E8" w:rsidRPr="005623E8" w:rsidRDefault="005623E8" w:rsidP="005623E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7DC71" w14:textId="77777777" w:rsidR="00C12572" w:rsidRPr="00C12572" w:rsidRDefault="00C12572" w:rsidP="00C1257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ahoma"/>
          <w:sz w:val="24"/>
          <w:szCs w:val="28"/>
        </w:rPr>
      </w:pPr>
      <w:r w:rsidRPr="00C12572">
        <w:rPr>
          <w:rFonts w:ascii="Times New Roman" w:eastAsia="Times New Roman" w:hAnsi="Times New Roman" w:cs="Tahoma"/>
          <w:sz w:val="24"/>
          <w:szCs w:val="28"/>
        </w:rPr>
        <w:t>Целью изучения дисциплины является подготовка обучающихся к решению профессиональных задач в соответствии с видами профессиональной деятельности: производственно-технологической, организационно – управленческой.</w:t>
      </w:r>
    </w:p>
    <w:p w14:paraId="5B8D8419" w14:textId="77777777" w:rsidR="00426AE0" w:rsidRPr="00426AE0" w:rsidRDefault="00426AE0" w:rsidP="00426AE0">
      <w:pPr>
        <w:pStyle w:val="a3"/>
        <w:tabs>
          <w:tab w:val="left" w:pos="0"/>
        </w:tabs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AE0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5F11874D" w14:textId="77777777" w:rsidR="00426AE0" w:rsidRPr="00426AE0" w:rsidRDefault="00426AE0" w:rsidP="00426AE0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AE0">
        <w:rPr>
          <w:rFonts w:ascii="Times New Roman" w:eastAsia="Calibri" w:hAnsi="Times New Roman" w:cs="Times New Roman"/>
          <w:sz w:val="24"/>
          <w:szCs w:val="24"/>
        </w:rPr>
        <w:t xml:space="preserve">- обучающийся должен знать технические характеристики и конструктивные особенности верхнего строения пути, земляного полотна, искусственных сооружений, виды и причины повреждений и дефектов элементов верхнего строения пути и земляного полотна, порядок и сроки их устранения; порядок расследования и учета несчастных случаев, связанных с производством </w:t>
      </w:r>
    </w:p>
    <w:p w14:paraId="3E80751B" w14:textId="4FCD435C" w:rsidR="00426AE0" w:rsidRPr="00426AE0" w:rsidRDefault="00426AE0" w:rsidP="00426AE0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AE0">
        <w:rPr>
          <w:rFonts w:ascii="Times New Roman" w:eastAsia="Calibri" w:hAnsi="Times New Roman" w:cs="Times New Roman"/>
          <w:sz w:val="24"/>
          <w:szCs w:val="24"/>
        </w:rPr>
        <w:t xml:space="preserve">- обучающийся должен </w:t>
      </w:r>
      <w:r w:rsidR="00A7509F">
        <w:rPr>
          <w:rFonts w:ascii="Times New Roman" w:eastAsia="Calibri" w:hAnsi="Times New Roman" w:cs="Times New Roman"/>
          <w:sz w:val="24"/>
          <w:szCs w:val="24"/>
        </w:rPr>
        <w:t>у</w:t>
      </w:r>
      <w:r w:rsidRPr="00426AE0">
        <w:rPr>
          <w:rFonts w:ascii="Times New Roman" w:eastAsia="Calibri" w:hAnsi="Times New Roman" w:cs="Times New Roman"/>
          <w:sz w:val="24"/>
          <w:szCs w:val="24"/>
        </w:rPr>
        <w:t>меть выбирать оптимальные способы выполнения работ, применять оптимальные варианты решений в нестандартных ситуациях, возникающих при выполнении работ по ремонту и текущему содержанию верхнего строения пути и земляного полотна;</w:t>
      </w:r>
    </w:p>
    <w:p w14:paraId="6119685F" w14:textId="5F0D4FAC" w:rsidR="00426AE0" w:rsidRDefault="00426AE0" w:rsidP="00426AE0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AE0">
        <w:rPr>
          <w:rFonts w:ascii="Times New Roman" w:eastAsia="Calibri" w:hAnsi="Times New Roman" w:cs="Times New Roman"/>
          <w:sz w:val="24"/>
          <w:szCs w:val="24"/>
        </w:rPr>
        <w:t xml:space="preserve">- обучающийся должен </w:t>
      </w:r>
      <w:r w:rsidR="007F19D7">
        <w:rPr>
          <w:rFonts w:ascii="Times New Roman" w:eastAsia="Calibri" w:hAnsi="Times New Roman" w:cs="Times New Roman"/>
          <w:sz w:val="24"/>
          <w:szCs w:val="24"/>
        </w:rPr>
        <w:t>у</w:t>
      </w:r>
      <w:r w:rsidRPr="00426AE0">
        <w:rPr>
          <w:rFonts w:ascii="Times New Roman" w:eastAsia="Calibri" w:hAnsi="Times New Roman" w:cs="Times New Roman"/>
          <w:sz w:val="24"/>
          <w:szCs w:val="24"/>
        </w:rPr>
        <w:t>меть навыки по выявлению нарушений технологии производства работ, использования путевых машин, использования ресурсов, требований охраны труда, промышленной и пожарной безопасности при выполнении работ по ремонту и текущему содержанию верхнего строения пути и земляного полотна, а также по разработке корректирующих мер, направленных на устранение выявленных нарушений.</w:t>
      </w:r>
    </w:p>
    <w:p w14:paraId="7BCB16BF" w14:textId="77777777" w:rsidR="00C12572" w:rsidRPr="00426AE0" w:rsidRDefault="00C12572" w:rsidP="00426AE0">
      <w:pPr>
        <w:pStyle w:val="a3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5DD01" w14:textId="77777777" w:rsidR="00D06585" w:rsidRDefault="007E3C95" w:rsidP="00562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14:paraId="0FBC36B3" w14:textId="77777777" w:rsidR="005623E8" w:rsidRPr="007E3C95" w:rsidRDefault="005623E8" w:rsidP="00562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686"/>
        <w:gridCol w:w="4659"/>
      </w:tblGrid>
      <w:tr w:rsidR="00886996" w:rsidRPr="00035C23" w14:paraId="5545E788" w14:textId="77777777" w:rsidTr="008B43DF">
        <w:trPr>
          <w:tblHeader/>
          <w:jc w:val="center"/>
        </w:trPr>
        <w:tc>
          <w:tcPr>
            <w:tcW w:w="4686" w:type="dxa"/>
          </w:tcPr>
          <w:p w14:paraId="428B2182" w14:textId="77777777" w:rsidR="00886996" w:rsidRPr="00035C23" w:rsidRDefault="00886996" w:rsidP="008B4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C23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659" w:type="dxa"/>
          </w:tcPr>
          <w:p w14:paraId="6E913FB5" w14:textId="77777777" w:rsidR="00886996" w:rsidRPr="00035C23" w:rsidRDefault="00886996" w:rsidP="008B43D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5C23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886996" w:rsidRPr="00035C23" w14:paraId="55F57210" w14:textId="77777777" w:rsidTr="008B43DF">
        <w:trPr>
          <w:trHeight w:val="130"/>
          <w:jc w:val="center"/>
        </w:trPr>
        <w:tc>
          <w:tcPr>
            <w:tcW w:w="4686" w:type="dxa"/>
            <w:vMerge w:val="restart"/>
          </w:tcPr>
          <w:p w14:paraId="75D03215" w14:textId="38BE432E" w:rsidR="00886996" w:rsidRPr="00AE3361" w:rsidRDefault="00886996" w:rsidP="008B4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361">
              <w:rPr>
                <w:rFonts w:ascii="Times New Roman" w:hAnsi="Times New Roman"/>
                <w:iCs/>
                <w:sz w:val="24"/>
                <w:szCs w:val="24"/>
              </w:rPr>
              <w:t xml:space="preserve">ПК-1. Организация выполнения работ по текущему содержанию </w:t>
            </w:r>
            <w:r w:rsidR="007B07AC">
              <w:rPr>
                <w:rFonts w:ascii="Times New Roman" w:hAnsi="Times New Roman"/>
                <w:iCs/>
                <w:sz w:val="24"/>
                <w:szCs w:val="24"/>
              </w:rPr>
              <w:t xml:space="preserve">и ремонту </w:t>
            </w:r>
            <w:r w:rsidRPr="00AE3361">
              <w:rPr>
                <w:rFonts w:ascii="Times New Roman" w:hAnsi="Times New Roman"/>
                <w:iCs/>
                <w:sz w:val="24"/>
                <w:szCs w:val="24"/>
              </w:rPr>
              <w:t>верхнего строения пути и земляного полотна железнодорожного транспорта</w:t>
            </w:r>
          </w:p>
        </w:tc>
        <w:tc>
          <w:tcPr>
            <w:tcW w:w="4659" w:type="dxa"/>
          </w:tcPr>
          <w:p w14:paraId="4F1E3C20" w14:textId="77E68AF7" w:rsidR="00886996" w:rsidRPr="00C12572" w:rsidRDefault="00C12572" w:rsidP="008B43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572">
              <w:rPr>
                <w:rFonts w:ascii="Times New Roman" w:hAnsi="Times New Roman"/>
                <w:sz w:val="24"/>
                <w:szCs w:val="24"/>
              </w:rPr>
              <w:t>ПК-1.1.3 Знает виды и причины повреждений и дефектов элементов верхнего строения пути и земляного полотна железнодорожного транспорта, порядок и сроки их устранения</w:t>
            </w:r>
          </w:p>
        </w:tc>
      </w:tr>
      <w:tr w:rsidR="00886996" w:rsidRPr="00035C23" w14:paraId="7814EC8B" w14:textId="77777777" w:rsidTr="008B43DF">
        <w:trPr>
          <w:trHeight w:val="125"/>
          <w:jc w:val="center"/>
        </w:trPr>
        <w:tc>
          <w:tcPr>
            <w:tcW w:w="4686" w:type="dxa"/>
            <w:vMerge/>
          </w:tcPr>
          <w:p w14:paraId="4425B2DE" w14:textId="77777777" w:rsidR="00886996" w:rsidRPr="00AE3361" w:rsidRDefault="00886996" w:rsidP="008B43D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59" w:type="dxa"/>
          </w:tcPr>
          <w:p w14:paraId="754BCD6E" w14:textId="43490533" w:rsidR="00886996" w:rsidRPr="00AE3361" w:rsidRDefault="00886996" w:rsidP="008B43D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86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ПК-1.1.4 </w:t>
            </w:r>
            <w:r w:rsidR="00C12572" w:rsidRPr="00C125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Знает технические характеристики и конструктивные </w:t>
            </w:r>
            <w:r w:rsidR="00C12572" w:rsidRPr="00C125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особенности верхнего строения пути, земляного полотна и искусственных сооружений железнодорожного транспорта, в том числе на высокоскоростных магистралях</w:t>
            </w:r>
          </w:p>
        </w:tc>
      </w:tr>
      <w:tr w:rsidR="00886996" w:rsidRPr="00035C23" w14:paraId="1C77ADFA" w14:textId="77777777" w:rsidTr="008B43DF">
        <w:trPr>
          <w:trHeight w:val="220"/>
          <w:jc w:val="center"/>
        </w:trPr>
        <w:tc>
          <w:tcPr>
            <w:tcW w:w="4686" w:type="dxa"/>
            <w:vMerge w:val="restart"/>
          </w:tcPr>
          <w:p w14:paraId="55C38CCD" w14:textId="13F89E11" w:rsidR="00886996" w:rsidRPr="00AE3361" w:rsidRDefault="00886996" w:rsidP="008B43D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336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ПК-2. Контроль выполнения работ по текущему содержанию </w:t>
            </w:r>
            <w:r w:rsidR="007B07AC">
              <w:rPr>
                <w:rFonts w:ascii="Times New Roman" w:hAnsi="Times New Roman"/>
                <w:iCs/>
                <w:sz w:val="24"/>
                <w:szCs w:val="24"/>
              </w:rPr>
              <w:t xml:space="preserve">и ремонту </w:t>
            </w:r>
            <w:r w:rsidRPr="00AE3361">
              <w:rPr>
                <w:rFonts w:ascii="Times New Roman" w:hAnsi="Times New Roman"/>
                <w:iCs/>
                <w:sz w:val="24"/>
                <w:szCs w:val="24"/>
              </w:rPr>
              <w:t>верхнего строения пути и земляного полотна железнодорожного транспорта</w:t>
            </w:r>
          </w:p>
        </w:tc>
        <w:tc>
          <w:tcPr>
            <w:tcW w:w="4659" w:type="dxa"/>
          </w:tcPr>
          <w:p w14:paraId="49FD7B80" w14:textId="767E446F" w:rsidR="00886996" w:rsidRPr="00AE3361" w:rsidRDefault="00886996" w:rsidP="008B43D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33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ПК-2.1.</w:t>
            </w:r>
            <w:r w:rsidR="00C12572" w:rsidRPr="00C125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Знает порядок проведения осмотров объектов инфраструктуры путевого хозяйства, порядок учёта, расследования и устранения выявленных замечаний по текущему содержанию верхнего строения пути и земляного полотна железнодорожного транспорта</w:t>
            </w:r>
          </w:p>
        </w:tc>
      </w:tr>
      <w:tr w:rsidR="00886996" w:rsidRPr="00035C23" w14:paraId="00319EF5" w14:textId="77777777" w:rsidTr="008B43DF">
        <w:trPr>
          <w:trHeight w:val="220"/>
          <w:jc w:val="center"/>
        </w:trPr>
        <w:tc>
          <w:tcPr>
            <w:tcW w:w="4686" w:type="dxa"/>
            <w:vMerge/>
          </w:tcPr>
          <w:p w14:paraId="365A0672" w14:textId="77777777" w:rsidR="00886996" w:rsidRPr="00AE3361" w:rsidRDefault="00886996" w:rsidP="008B43D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59" w:type="dxa"/>
          </w:tcPr>
          <w:p w14:paraId="36B606DA" w14:textId="571817DE" w:rsidR="00886996" w:rsidRPr="00AE3361" w:rsidRDefault="00886996" w:rsidP="008B43D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86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ПК-2.2.3 </w:t>
            </w:r>
            <w:r w:rsidR="00C12572" w:rsidRPr="00C125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Умеет анализировать причины возникновения нарушений при выполнении работ по текущему содержанию и ремонту верхнего строения пути и земляного полотна железнодорожного транспорта</w:t>
            </w:r>
          </w:p>
        </w:tc>
      </w:tr>
      <w:tr w:rsidR="00886996" w:rsidRPr="00035C23" w14:paraId="338BDAD0" w14:textId="77777777" w:rsidTr="008B43DF">
        <w:trPr>
          <w:trHeight w:val="462"/>
          <w:jc w:val="center"/>
        </w:trPr>
        <w:tc>
          <w:tcPr>
            <w:tcW w:w="4686" w:type="dxa"/>
          </w:tcPr>
          <w:p w14:paraId="0AABD49B" w14:textId="11C4AE5B" w:rsidR="00886996" w:rsidRPr="00AE3361" w:rsidRDefault="00886996" w:rsidP="008B43D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3361">
              <w:rPr>
                <w:rFonts w:ascii="Times New Roman" w:hAnsi="Times New Roman"/>
                <w:iCs/>
                <w:sz w:val="24"/>
                <w:szCs w:val="24"/>
              </w:rPr>
              <w:t>ПК-3. Организация планирования и выполнения работ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  <w:tc>
          <w:tcPr>
            <w:tcW w:w="4659" w:type="dxa"/>
          </w:tcPr>
          <w:p w14:paraId="7D07E93E" w14:textId="6BBCFF90" w:rsidR="00886996" w:rsidRPr="00AE3361" w:rsidRDefault="00886996" w:rsidP="008B43D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86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ПК-3.2.</w:t>
            </w:r>
            <w:r w:rsidR="007F3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86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F3091" w:rsidRPr="007F3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Умеет производить анализ причин, вызвавших неисправности верхнего строения пути, земляного полотна, искусственных сооружений железнодо</w:t>
            </w:r>
            <w:r w:rsidR="007F3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7F3091" w:rsidRPr="007F3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рожного транспорта</w:t>
            </w:r>
          </w:p>
        </w:tc>
      </w:tr>
      <w:tr w:rsidR="00886996" w:rsidRPr="00035C23" w14:paraId="441DB3B5" w14:textId="77777777" w:rsidTr="008B43DF">
        <w:trPr>
          <w:trHeight w:val="462"/>
          <w:jc w:val="center"/>
        </w:trPr>
        <w:tc>
          <w:tcPr>
            <w:tcW w:w="4686" w:type="dxa"/>
            <w:vMerge w:val="restart"/>
          </w:tcPr>
          <w:p w14:paraId="17562C77" w14:textId="5DB8B355" w:rsidR="00886996" w:rsidRPr="00AE3361" w:rsidRDefault="00886996" w:rsidP="008B43D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86996">
              <w:rPr>
                <w:rFonts w:ascii="Times New Roman" w:hAnsi="Times New Roman"/>
                <w:iCs/>
                <w:sz w:val="24"/>
                <w:szCs w:val="24"/>
              </w:rPr>
              <w:t xml:space="preserve">ПК-5. Анализ результатов производственной и хозяйственной деятельности участка пути </w:t>
            </w:r>
            <w:r w:rsidR="00003BDE"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Pr="00886996">
              <w:rPr>
                <w:rFonts w:ascii="Times New Roman" w:hAnsi="Times New Roman"/>
                <w:iCs/>
                <w:sz w:val="24"/>
                <w:szCs w:val="24"/>
              </w:rPr>
              <w:t>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  <w:tc>
          <w:tcPr>
            <w:tcW w:w="4659" w:type="dxa"/>
          </w:tcPr>
          <w:p w14:paraId="5FF48EF8" w14:textId="64B87922" w:rsidR="00886996" w:rsidRPr="00886996" w:rsidRDefault="00886996" w:rsidP="00371C1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6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ПК-5.3. </w:t>
            </w:r>
            <w:r w:rsidR="007F3091" w:rsidRPr="007F3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Имеет навыки по анализу соблюдения технологии выполнения работ, анализу использования ресурсов (материальных, энергетических, технических, трудовых) при выполнении работ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</w:tr>
      <w:tr w:rsidR="00886996" w:rsidRPr="00035C23" w14:paraId="4D8CBB05" w14:textId="77777777" w:rsidTr="008B43DF">
        <w:trPr>
          <w:trHeight w:val="461"/>
          <w:jc w:val="center"/>
        </w:trPr>
        <w:tc>
          <w:tcPr>
            <w:tcW w:w="4686" w:type="dxa"/>
            <w:vMerge/>
          </w:tcPr>
          <w:p w14:paraId="42840B02" w14:textId="77777777" w:rsidR="00886996" w:rsidRPr="00AE3361" w:rsidRDefault="00886996" w:rsidP="008B43DF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59" w:type="dxa"/>
          </w:tcPr>
          <w:p w14:paraId="5EA726EA" w14:textId="2469954E" w:rsidR="00886996" w:rsidRPr="007F3091" w:rsidRDefault="00886996" w:rsidP="00371C1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69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ПК-5.3.2 </w:t>
            </w:r>
            <w:r w:rsidR="007F3091" w:rsidRPr="007F3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Имеет опыт работы по разработке на основе анализа результатов производственной деятельности организационно-технических мероприятий по исключению повторения нарушений при выполнении работ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</w:tr>
    </w:tbl>
    <w:p w14:paraId="2AEF8AC1" w14:textId="77777777" w:rsidR="00886996" w:rsidRDefault="00886996" w:rsidP="00426AE0">
      <w:pPr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6EEC8F" w14:textId="77777777" w:rsidR="00EA5A13" w:rsidRDefault="00EA5A13" w:rsidP="00426AE0">
      <w:pPr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76062F" w14:textId="77777777" w:rsidR="00D06585" w:rsidRDefault="007E3C95" w:rsidP="00886996">
      <w:pPr>
        <w:tabs>
          <w:tab w:val="left" w:pos="0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14:paraId="7AD829EA" w14:textId="77777777" w:rsidR="005623E8" w:rsidRPr="007E3C95" w:rsidRDefault="005623E8" w:rsidP="004B1D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CE520" w14:textId="77777777" w:rsidR="00A65525" w:rsidRDefault="00886996" w:rsidP="00886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65525" w:rsidRPr="00A65525">
        <w:rPr>
          <w:rFonts w:ascii="Times New Roman" w:hAnsi="Times New Roman" w:cs="Times New Roman"/>
          <w:sz w:val="24"/>
          <w:szCs w:val="24"/>
        </w:rPr>
        <w:t>Основные понятия и определения теории надежности</w:t>
      </w:r>
      <w:r w:rsidR="00426AE0">
        <w:rPr>
          <w:rFonts w:ascii="Times New Roman" w:hAnsi="Times New Roman" w:cs="Times New Roman"/>
          <w:sz w:val="24"/>
          <w:szCs w:val="24"/>
        </w:rPr>
        <w:t xml:space="preserve">. </w:t>
      </w:r>
      <w:r w:rsidR="00A65525" w:rsidRPr="00A65525">
        <w:rPr>
          <w:rFonts w:ascii="Times New Roman" w:hAnsi="Times New Roman" w:cs="Times New Roman"/>
          <w:sz w:val="24"/>
          <w:szCs w:val="24"/>
        </w:rPr>
        <w:t>Характеристики надежности применительно к железнодорожному пути</w:t>
      </w:r>
      <w:r w:rsidR="00426AE0">
        <w:rPr>
          <w:rFonts w:ascii="Times New Roman" w:hAnsi="Times New Roman" w:cs="Times New Roman"/>
          <w:sz w:val="24"/>
          <w:szCs w:val="24"/>
        </w:rPr>
        <w:t>.</w:t>
      </w:r>
    </w:p>
    <w:p w14:paraId="3C7EE4DA" w14:textId="77777777" w:rsidR="00886996" w:rsidRPr="00A65525" w:rsidRDefault="00886996" w:rsidP="00886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996">
        <w:rPr>
          <w:rFonts w:ascii="Times New Roman" w:hAnsi="Times New Roman" w:cs="Times New Roman"/>
          <w:sz w:val="24"/>
          <w:szCs w:val="24"/>
        </w:rPr>
        <w:t xml:space="preserve">Предмет и задачи дисциплины. Основные положения современной теории надежности применительно к железнодорожному пути. Основные термины и определения. Основные показатели надежности железнодорожного пути. Показатели их оценки и единицы измерения. Основные количественные характеристики надежности. Оценка </w:t>
      </w:r>
      <w:r w:rsidRPr="00886996">
        <w:rPr>
          <w:rFonts w:ascii="Times New Roman" w:hAnsi="Times New Roman" w:cs="Times New Roman"/>
          <w:sz w:val="24"/>
          <w:szCs w:val="24"/>
        </w:rPr>
        <w:lastRenderedPageBreak/>
        <w:t>надежности элемента пути через оценку влияния на надежность пути в целом. Анализ экстенсивных и интенсивных методов повышения надежности элементов и конструкции железнодорожного пути. Резервы ресурсосбережения за счет повышения надежности пути.</w:t>
      </w:r>
    </w:p>
    <w:p w14:paraId="6B1E4C12" w14:textId="77777777" w:rsidR="00A65525" w:rsidRDefault="00886996" w:rsidP="00886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65525" w:rsidRPr="00A65525">
        <w:rPr>
          <w:rFonts w:ascii="Times New Roman" w:hAnsi="Times New Roman" w:cs="Times New Roman"/>
          <w:sz w:val="24"/>
          <w:szCs w:val="24"/>
        </w:rPr>
        <w:t>Основы управления эксплуатационной надежностью элементов верхнего строения пути</w:t>
      </w:r>
      <w:r w:rsidR="00426AE0">
        <w:rPr>
          <w:rFonts w:ascii="Times New Roman" w:hAnsi="Times New Roman" w:cs="Times New Roman"/>
          <w:sz w:val="24"/>
          <w:szCs w:val="24"/>
        </w:rPr>
        <w:t>.</w:t>
      </w:r>
    </w:p>
    <w:p w14:paraId="04593652" w14:textId="77777777" w:rsidR="00886996" w:rsidRPr="00886996" w:rsidRDefault="00886996" w:rsidP="00371C10">
      <w:pPr>
        <w:tabs>
          <w:tab w:val="left" w:pos="933"/>
          <w:tab w:val="left" w:pos="1074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49"/>
        </w:tabs>
        <w:spacing w:after="0" w:line="240" w:lineRule="auto"/>
        <w:ind w:left="82" w:firstLine="627"/>
        <w:jc w:val="both"/>
        <w:rPr>
          <w:rFonts w:ascii="Times New Roman" w:hAnsi="Times New Roman" w:cs="Times New Roman"/>
          <w:sz w:val="24"/>
          <w:szCs w:val="24"/>
        </w:rPr>
      </w:pPr>
      <w:r w:rsidRPr="00886996">
        <w:rPr>
          <w:rFonts w:ascii="Times New Roman" w:hAnsi="Times New Roman" w:cs="Times New Roman"/>
          <w:sz w:val="24"/>
          <w:szCs w:val="24"/>
        </w:rPr>
        <w:t xml:space="preserve">Повреждения и отказы пути.  Влияние условий эксплуатации на эксплуатационную надежность железнодорожного пути. Основные состояния надежности железнодорожного пути в процессе эксплуатации. Основные предельные состояния надежности железнодорожного пути. Комплексная автоматизированная система учёта, анализа и контроля отказов технических средств (КАСАНТ). Комплексная автоматизированная система учета и анализа случаев технологических нарушений (КАСАТ). Эталонные объекты путевого хозяйства. Показатели эксплуатационной надежности эталонных объектов. </w:t>
      </w:r>
    </w:p>
    <w:p w14:paraId="6D858AEE" w14:textId="77777777" w:rsidR="00A65525" w:rsidRDefault="00886996" w:rsidP="00886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65525" w:rsidRPr="00A65525">
        <w:rPr>
          <w:rFonts w:ascii="Times New Roman" w:hAnsi="Times New Roman" w:cs="Times New Roman"/>
          <w:sz w:val="24"/>
          <w:szCs w:val="24"/>
        </w:rPr>
        <w:t>Оценка и прогнозирование надежности элементов железнодорожного пути</w:t>
      </w:r>
      <w:r w:rsidR="00426AE0">
        <w:rPr>
          <w:rFonts w:ascii="Times New Roman" w:hAnsi="Times New Roman" w:cs="Times New Roman"/>
          <w:sz w:val="24"/>
          <w:szCs w:val="24"/>
        </w:rPr>
        <w:t>.</w:t>
      </w:r>
    </w:p>
    <w:p w14:paraId="372FAD92" w14:textId="77777777" w:rsidR="00886996" w:rsidRPr="00886996" w:rsidRDefault="00886996" w:rsidP="00371C10">
      <w:pPr>
        <w:tabs>
          <w:tab w:val="left" w:pos="601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886996">
        <w:rPr>
          <w:rFonts w:ascii="Times New Roman" w:hAnsi="Times New Roman" w:cs="Times New Roman"/>
          <w:sz w:val="24"/>
          <w:szCs w:val="24"/>
        </w:rPr>
        <w:t xml:space="preserve">Жизненный цикл железнодорожного пути. Факторы воздействия: конструктивные, производственные и эксплуатационные. Теоретические основы расчетного прогнозирования отказов и технического ресурса рельсов. Теоретические основы оценки надежности элементов верхнего строения пути.  </w:t>
      </w:r>
    </w:p>
    <w:p w14:paraId="3B227D1A" w14:textId="77777777" w:rsidR="005623E8" w:rsidRDefault="00886996" w:rsidP="00886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65525" w:rsidRPr="00A65525">
        <w:rPr>
          <w:rFonts w:ascii="Times New Roman" w:hAnsi="Times New Roman" w:cs="Times New Roman"/>
          <w:sz w:val="24"/>
          <w:szCs w:val="24"/>
        </w:rPr>
        <w:t>Резервы повышения надежности конструкции железнодорожного пути</w:t>
      </w:r>
      <w:r w:rsidR="00A65525">
        <w:rPr>
          <w:rFonts w:ascii="Times New Roman" w:hAnsi="Times New Roman" w:cs="Times New Roman"/>
          <w:sz w:val="24"/>
          <w:szCs w:val="24"/>
        </w:rPr>
        <w:t>.</w:t>
      </w:r>
    </w:p>
    <w:p w14:paraId="352617BA" w14:textId="77777777" w:rsidR="00886996" w:rsidRPr="00886996" w:rsidRDefault="00886996" w:rsidP="00371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996">
        <w:rPr>
          <w:rFonts w:ascii="Times New Roman" w:hAnsi="Times New Roman" w:cs="Times New Roman"/>
          <w:sz w:val="24"/>
          <w:szCs w:val="24"/>
        </w:rPr>
        <w:t>Технические решения по повышению надежности пути. Повышение надежности пути за счет: снижения отказов рельсов из-за контактно-усталостных повреждений, отказов рельсов по стыковым дефектам, ликвидации избытка возвышения наружного рельса в кривых, уменьшения интенсивности накопления остаточных деформаций подшпального основания, ослабления связи рельсов со шпалами, предотвращения и своевременного устранения выплесков, предотвращения температурного выброса рельсовой колеи.</w:t>
      </w:r>
    </w:p>
    <w:p w14:paraId="116906C7" w14:textId="4CA51FC3" w:rsidR="00886996" w:rsidRDefault="00886996" w:rsidP="00886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C05DC5" w14:textId="77777777" w:rsidR="00371C10" w:rsidRDefault="00371C10" w:rsidP="00886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35A95C" w14:textId="77777777" w:rsidR="00D06585" w:rsidRDefault="007E3C95" w:rsidP="00A655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14:paraId="76AED036" w14:textId="77777777" w:rsidR="005623E8" w:rsidRDefault="005623E8" w:rsidP="00A655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76A4C0" w14:textId="77777777" w:rsidR="00886996" w:rsidRPr="004B1D85" w:rsidRDefault="00886996" w:rsidP="00886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дисциплины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108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час.), в том числе:</w:t>
      </w:r>
    </w:p>
    <w:p w14:paraId="019B1A6B" w14:textId="77777777" w:rsidR="00886996" w:rsidRPr="005C0385" w:rsidRDefault="00886996" w:rsidP="0088699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</w:t>
      </w:r>
      <w:r w:rsidRPr="005C0385">
        <w:rPr>
          <w:rFonts w:ascii="Times New Roman" w:hAnsi="Times New Roman" w:cs="Times New Roman"/>
          <w:i/>
          <w:sz w:val="24"/>
          <w:szCs w:val="24"/>
        </w:rPr>
        <w:t>ля очной формы обучения:</w:t>
      </w:r>
    </w:p>
    <w:p w14:paraId="365124FB" w14:textId="77777777" w:rsidR="00886996" w:rsidRPr="004B1D85" w:rsidRDefault="00886996" w:rsidP="00886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лекции – 14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14:paraId="62048E2B" w14:textId="77777777" w:rsidR="00886996" w:rsidRPr="004B1D85" w:rsidRDefault="00886996" w:rsidP="00886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14:paraId="63CEFCE2" w14:textId="77777777" w:rsidR="00886996" w:rsidRPr="004B1D85" w:rsidRDefault="00886996" w:rsidP="00886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76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14:paraId="16C84E35" w14:textId="77777777" w:rsidR="00886996" w:rsidRPr="004B1D85" w:rsidRDefault="00886996" w:rsidP="00886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– </w:t>
      </w:r>
      <w:r w:rsidR="00EA5A1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14:paraId="1D6D1482" w14:textId="77777777" w:rsidR="00886996" w:rsidRPr="004B1D85" w:rsidRDefault="00886996" w:rsidP="008869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Форма контроля знаний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курсовой проект, </w:t>
      </w:r>
      <w:r w:rsidR="00EA5A13">
        <w:rPr>
          <w:rFonts w:ascii="Times New Roman" w:hAnsi="Times New Roman" w:cs="Times New Roman"/>
          <w:color w:val="000000" w:themeColor="text1"/>
          <w:sz w:val="24"/>
          <w:szCs w:val="24"/>
        </w:rPr>
        <w:t>зачет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B87D1D" w14:textId="3ED4D3F9" w:rsidR="00886996" w:rsidRPr="005C0385" w:rsidRDefault="00886996" w:rsidP="00886996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 д</w:t>
      </w:r>
      <w:r w:rsidRPr="005C03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ля заочной формы обучения:</w:t>
      </w:r>
    </w:p>
    <w:p w14:paraId="4CA4C316" w14:textId="77777777" w:rsidR="00886996" w:rsidRPr="004B1D85" w:rsidRDefault="00886996" w:rsidP="008869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лекции – </w:t>
      </w:r>
      <w:r w:rsidR="00EA5A1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14:paraId="67DCFF14" w14:textId="77777777" w:rsidR="00886996" w:rsidRPr="004B1D85" w:rsidRDefault="00886996" w:rsidP="008869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практические занятия – </w:t>
      </w:r>
      <w:r w:rsidR="00EA5A1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</w:t>
      </w:r>
    </w:p>
    <w:p w14:paraId="2432852C" w14:textId="77777777" w:rsidR="00886996" w:rsidRPr="004B1D85" w:rsidRDefault="00886996" w:rsidP="008869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самостоятельная работа – </w:t>
      </w:r>
      <w:r w:rsidR="00EA5A13">
        <w:rPr>
          <w:rFonts w:ascii="Times New Roman" w:hAnsi="Times New Roman" w:cs="Times New Roman"/>
          <w:color w:val="000000" w:themeColor="text1"/>
          <w:sz w:val="24"/>
          <w:szCs w:val="24"/>
        </w:rPr>
        <w:t>96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час.</w:t>
      </w:r>
    </w:p>
    <w:p w14:paraId="412BB9D5" w14:textId="77777777" w:rsidR="00886996" w:rsidRPr="007E3C95" w:rsidRDefault="00886996" w:rsidP="008869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EA5A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4584F9D8" w14:textId="77777777" w:rsidR="00886996" w:rsidRPr="007E3C95" w:rsidRDefault="00886996" w:rsidP="008869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A5A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курсовой проект, </w:t>
      </w:r>
      <w:r w:rsidR="00EA5A13">
        <w:rPr>
          <w:rFonts w:ascii="Times New Roman" w:hAnsi="Times New Roman" w:cs="Times New Roman"/>
          <w:sz w:val="24"/>
          <w:szCs w:val="24"/>
        </w:rPr>
        <w:t>зачет</w:t>
      </w:r>
      <w:r w:rsidRPr="004B1D8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886996" w:rsidRPr="007E3C95" w:rsidSect="00860272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D9A6366"/>
    <w:multiLevelType w:val="hybridMultilevel"/>
    <w:tmpl w:val="EB94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5"/>
  </w:num>
  <w:num w:numId="5">
    <w:abstractNumId w:val="6"/>
  </w:num>
  <w:num w:numId="6">
    <w:abstractNumId w:val="9"/>
  </w:num>
  <w:num w:numId="7">
    <w:abstractNumId w:val="14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85"/>
    <w:rsid w:val="00003BDE"/>
    <w:rsid w:val="0018685C"/>
    <w:rsid w:val="001E1D9B"/>
    <w:rsid w:val="0024740E"/>
    <w:rsid w:val="00371C10"/>
    <w:rsid w:val="003879B4"/>
    <w:rsid w:val="00403D4E"/>
    <w:rsid w:val="00426AE0"/>
    <w:rsid w:val="00454077"/>
    <w:rsid w:val="00460ED1"/>
    <w:rsid w:val="004B1D85"/>
    <w:rsid w:val="004F773B"/>
    <w:rsid w:val="00554D26"/>
    <w:rsid w:val="005623E8"/>
    <w:rsid w:val="005A2389"/>
    <w:rsid w:val="005C1332"/>
    <w:rsid w:val="006200FB"/>
    <w:rsid w:val="00632136"/>
    <w:rsid w:val="006370B4"/>
    <w:rsid w:val="00676943"/>
    <w:rsid w:val="00677863"/>
    <w:rsid w:val="006E419F"/>
    <w:rsid w:val="006E519C"/>
    <w:rsid w:val="00723430"/>
    <w:rsid w:val="007B07AC"/>
    <w:rsid w:val="007C3CDE"/>
    <w:rsid w:val="007E3C95"/>
    <w:rsid w:val="007F19D7"/>
    <w:rsid w:val="007F3091"/>
    <w:rsid w:val="00860272"/>
    <w:rsid w:val="00886996"/>
    <w:rsid w:val="008B3E76"/>
    <w:rsid w:val="00914948"/>
    <w:rsid w:val="00960B5F"/>
    <w:rsid w:val="00964796"/>
    <w:rsid w:val="00986C3D"/>
    <w:rsid w:val="00A3637B"/>
    <w:rsid w:val="00A65525"/>
    <w:rsid w:val="00A7509F"/>
    <w:rsid w:val="00AE077E"/>
    <w:rsid w:val="00C12572"/>
    <w:rsid w:val="00CA35C1"/>
    <w:rsid w:val="00CC3B5C"/>
    <w:rsid w:val="00CE464C"/>
    <w:rsid w:val="00CF3266"/>
    <w:rsid w:val="00D06585"/>
    <w:rsid w:val="00D1473C"/>
    <w:rsid w:val="00D5166C"/>
    <w:rsid w:val="00EA5A13"/>
    <w:rsid w:val="00FB4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4964"/>
  <w15:docId w15:val="{6EE67F0E-6253-4675-B42D-4569403D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a5">
    <w:name w:val="......."/>
    <w:basedOn w:val="a"/>
    <w:next w:val="a"/>
    <w:uiPriority w:val="99"/>
    <w:rsid w:val="00A655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39"/>
    <w:rsid w:val="0088699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Александр Сергеевич Гапоненко</cp:lastModifiedBy>
  <cp:revision>8</cp:revision>
  <cp:lastPrinted>2016-02-19T06:41:00Z</cp:lastPrinted>
  <dcterms:created xsi:type="dcterms:W3CDTF">2022-08-23T13:50:00Z</dcterms:created>
  <dcterms:modified xsi:type="dcterms:W3CDTF">2022-08-24T13:09:00Z</dcterms:modified>
</cp:coreProperties>
</file>