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1F8" w:rsidRPr="00265C32" w:rsidRDefault="006D51F8" w:rsidP="00265C32">
      <w:pPr>
        <w:tabs>
          <w:tab w:val="left" w:pos="284"/>
        </w:tabs>
        <w:contextualSpacing/>
        <w:jc w:val="center"/>
      </w:pPr>
      <w:r w:rsidRPr="00265C32">
        <w:t>АННОТАЦИЯ</w:t>
      </w:r>
    </w:p>
    <w:p w:rsidR="006D51F8" w:rsidRPr="00265C32" w:rsidRDefault="00265C32" w:rsidP="00265C32">
      <w:pPr>
        <w:tabs>
          <w:tab w:val="left" w:pos="284"/>
        </w:tabs>
        <w:contextualSpacing/>
        <w:jc w:val="center"/>
      </w:pPr>
      <w:r>
        <w:t>д</w:t>
      </w:r>
      <w:r w:rsidR="006D51F8" w:rsidRPr="00265C32">
        <w:t>исциплины</w:t>
      </w:r>
    </w:p>
    <w:p w:rsidR="006D51F8" w:rsidRPr="00265C32" w:rsidRDefault="00A421BC" w:rsidP="00265C32">
      <w:pPr>
        <w:tabs>
          <w:tab w:val="left" w:pos="284"/>
        </w:tabs>
        <w:jc w:val="center"/>
      </w:pPr>
      <w:r w:rsidRPr="003B0E50">
        <w:t>Б</w:t>
      </w:r>
      <w:proofErr w:type="gramStart"/>
      <w:r w:rsidRPr="003B0E50">
        <w:t>1.В.</w:t>
      </w:r>
      <w:proofErr w:type="gramEnd"/>
      <w:r w:rsidRPr="003B0E50">
        <w:t>17</w:t>
      </w:r>
      <w:r>
        <w:rPr>
          <w:szCs w:val="28"/>
        </w:rPr>
        <w:t xml:space="preserve"> </w:t>
      </w:r>
      <w:r>
        <w:rPr>
          <w:sz w:val="28"/>
          <w:szCs w:val="28"/>
        </w:rPr>
        <w:t>«</w:t>
      </w:r>
      <w:r w:rsidRPr="00516C70">
        <w:t>ВОЗВЕДЕНИЕ ЗЕМЛЯНОГО ПОЛОТНА В ОСОБЫХ УСЛОВИЯХ</w:t>
      </w:r>
      <w:r w:rsidR="006D51F8" w:rsidRPr="00265C32">
        <w:t>»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</w:p>
    <w:p w:rsidR="006D51F8" w:rsidRPr="00265C32" w:rsidRDefault="006D51F8" w:rsidP="00265C32">
      <w:pPr>
        <w:tabs>
          <w:tab w:val="left" w:pos="284"/>
        </w:tabs>
        <w:jc w:val="both"/>
      </w:pPr>
      <w:r w:rsidRPr="00265C32">
        <w:t xml:space="preserve">Специальность – 23.05.06 «Строительство железных дорог, мостов и транспортных тоннелей» 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  <w:r w:rsidRPr="00265C32">
        <w:t xml:space="preserve">Квалификация (степень) выпускника – </w:t>
      </w:r>
      <w:r w:rsidR="00265C32" w:rsidRPr="00F8530F">
        <w:t>инженер путей сообщения</w:t>
      </w:r>
    </w:p>
    <w:p w:rsidR="006D51F8" w:rsidRPr="00265C32" w:rsidRDefault="006D51F8" w:rsidP="00265C32">
      <w:pPr>
        <w:tabs>
          <w:tab w:val="left" w:pos="284"/>
        </w:tabs>
        <w:jc w:val="both"/>
      </w:pPr>
      <w:proofErr w:type="gramStart"/>
      <w:r w:rsidRPr="00265C32">
        <w:t>Специализация  –</w:t>
      </w:r>
      <w:proofErr w:type="gramEnd"/>
      <w:r w:rsidRPr="00265C32">
        <w:t xml:space="preserve"> «Строительство</w:t>
      </w:r>
      <w:r w:rsidR="00EB292D" w:rsidRPr="00265C32">
        <w:t xml:space="preserve"> магистральных железных</w:t>
      </w:r>
      <w:r w:rsidRPr="00265C32">
        <w:t xml:space="preserve"> дорог» </w:t>
      </w:r>
    </w:p>
    <w:p w:rsidR="006D51F8" w:rsidRPr="00265C32" w:rsidRDefault="006D51F8" w:rsidP="00265C32">
      <w:pPr>
        <w:tabs>
          <w:tab w:val="left" w:pos="284"/>
        </w:tabs>
        <w:contextualSpacing/>
        <w:jc w:val="both"/>
      </w:pPr>
    </w:p>
    <w:p w:rsidR="006D51F8" w:rsidRPr="00265C32" w:rsidRDefault="006D51F8" w:rsidP="00265C32">
      <w:pPr>
        <w:tabs>
          <w:tab w:val="left" w:pos="284"/>
        </w:tabs>
        <w:contextualSpacing/>
        <w:jc w:val="both"/>
        <w:rPr>
          <w:b/>
        </w:rPr>
      </w:pPr>
      <w:r w:rsidRPr="00265C32">
        <w:rPr>
          <w:b/>
        </w:rPr>
        <w:t>1. Место дисциплины в структуре основной профессиональной образовательной программы</w:t>
      </w:r>
    </w:p>
    <w:p w:rsidR="006D51F8" w:rsidRPr="00083063" w:rsidRDefault="006D51F8" w:rsidP="00083063">
      <w:pPr>
        <w:tabs>
          <w:tab w:val="left" w:pos="284"/>
        </w:tabs>
        <w:contextualSpacing/>
        <w:jc w:val="both"/>
      </w:pPr>
      <w:r w:rsidRPr="00083063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6D51F8" w:rsidRPr="00083063" w:rsidRDefault="006D51F8" w:rsidP="00083063">
      <w:pPr>
        <w:tabs>
          <w:tab w:val="left" w:pos="284"/>
        </w:tabs>
        <w:contextualSpacing/>
        <w:jc w:val="both"/>
        <w:rPr>
          <w:b/>
        </w:rPr>
      </w:pPr>
      <w:r w:rsidRPr="00083063">
        <w:rPr>
          <w:b/>
        </w:rPr>
        <w:t>2. Цель и задачи дисциплины</w:t>
      </w:r>
    </w:p>
    <w:p w:rsidR="005F65FF" w:rsidRPr="00516C70" w:rsidRDefault="005F65FF" w:rsidP="005F65FF">
      <w:pPr>
        <w:tabs>
          <w:tab w:val="left" w:pos="284"/>
        </w:tabs>
        <w:jc w:val="both"/>
        <w:rPr>
          <w:i/>
        </w:rPr>
      </w:pPr>
      <w:r w:rsidRPr="00516C70">
        <w:t>Целью изучения дисциплины является формирование у обучающихся знаний, умений и навыков в области проектирования, технологии и организации строительства земляного полотна железных дорог в районах с особыми (неблагоприятными) инженерно-геологическими условиями</w:t>
      </w:r>
      <w:r>
        <w:t>.</w:t>
      </w:r>
    </w:p>
    <w:p w:rsidR="005F65FF" w:rsidRPr="00516C70" w:rsidRDefault="005F65FF" w:rsidP="005F65FF">
      <w:pPr>
        <w:tabs>
          <w:tab w:val="left" w:pos="284"/>
        </w:tabs>
        <w:jc w:val="both"/>
      </w:pPr>
      <w:r w:rsidRPr="00516C70">
        <w:t>Для достижения поставленной цели при изучении дисциплины решаются следующие задачи:</w:t>
      </w:r>
    </w:p>
    <w:p w:rsidR="005F65FF" w:rsidRPr="00516C70" w:rsidRDefault="005F65FF" w:rsidP="005F65FF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516C70">
        <w:rPr>
          <w:rFonts w:ascii="Times New Roman" w:hAnsi="Times New Roman"/>
          <w:sz w:val="24"/>
          <w:szCs w:val="24"/>
        </w:rPr>
        <w:t>изучение классификаций и основных свойств вечномерзлых и слабых грунтов естественных оснований;</w:t>
      </w:r>
    </w:p>
    <w:p w:rsidR="005F65FF" w:rsidRPr="00516C70" w:rsidRDefault="005F65FF" w:rsidP="005F65FF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516C70">
        <w:rPr>
          <w:rFonts w:ascii="Times New Roman" w:hAnsi="Times New Roman"/>
          <w:sz w:val="24"/>
          <w:szCs w:val="24"/>
        </w:rPr>
        <w:t xml:space="preserve">освоение теоретических подходов расчета прочности и </w:t>
      </w:r>
      <w:proofErr w:type="spellStart"/>
      <w:r w:rsidRPr="00516C70">
        <w:rPr>
          <w:rFonts w:ascii="Times New Roman" w:hAnsi="Times New Roman"/>
          <w:sz w:val="24"/>
          <w:szCs w:val="24"/>
        </w:rPr>
        <w:t>деформативности</w:t>
      </w:r>
      <w:proofErr w:type="spellEnd"/>
      <w:r w:rsidRPr="00516C70">
        <w:rPr>
          <w:rFonts w:ascii="Times New Roman" w:hAnsi="Times New Roman"/>
          <w:sz w:val="24"/>
          <w:szCs w:val="24"/>
        </w:rPr>
        <w:t xml:space="preserve"> земляного полотна, возводимого на вечномерзлых грунтах и слабых основаниях;</w:t>
      </w:r>
    </w:p>
    <w:p w:rsidR="005F65FF" w:rsidRPr="00516C70" w:rsidRDefault="005F65FF" w:rsidP="005F65FF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516C70">
        <w:rPr>
          <w:rFonts w:ascii="Times New Roman" w:hAnsi="Times New Roman"/>
          <w:sz w:val="24"/>
          <w:szCs w:val="24"/>
        </w:rPr>
        <w:t>приобретение навыков проектирования индивидуальных конструкций земляного полотна железных дорог, возводимого в особых (неблагоприятных) инженерно-геологических условиях;</w:t>
      </w:r>
    </w:p>
    <w:p w:rsidR="005F65FF" w:rsidRDefault="005F65FF" w:rsidP="005F65FF">
      <w:pPr>
        <w:pStyle w:val="a4"/>
        <w:numPr>
          <w:ilvl w:val="0"/>
          <w:numId w:val="7"/>
        </w:numPr>
        <w:tabs>
          <w:tab w:val="left" w:pos="284"/>
          <w:tab w:val="left" w:pos="993"/>
        </w:tabs>
        <w:ind w:left="0" w:firstLine="0"/>
        <w:rPr>
          <w:rFonts w:ascii="Times New Roman" w:hAnsi="Times New Roman"/>
          <w:sz w:val="24"/>
          <w:szCs w:val="24"/>
        </w:rPr>
      </w:pPr>
      <w:r w:rsidRPr="00516C70">
        <w:rPr>
          <w:rFonts w:ascii="Times New Roman" w:hAnsi="Times New Roman"/>
          <w:sz w:val="24"/>
          <w:szCs w:val="24"/>
        </w:rPr>
        <w:t>приобретения навыков планирования и проектирования производства земляных работ с учетом неблагоприятной специфики районов строительства и индивидуальных особенностей конструкции возводимого земляного полотна;</w:t>
      </w:r>
    </w:p>
    <w:p w:rsidR="006D51F8" w:rsidRPr="009274D9" w:rsidRDefault="005F65FF" w:rsidP="005F65FF">
      <w:pPr>
        <w:tabs>
          <w:tab w:val="left" w:pos="284"/>
        </w:tabs>
        <w:jc w:val="both"/>
        <w:rPr>
          <w:i/>
        </w:rPr>
      </w:pPr>
      <w:r w:rsidRPr="00516C70">
        <w:t>овладение методами технико-экономической оценки вариантов проектных решений, что обеспечивает наилучшие стоимостные и эксплуатационные показатели конструкции земляного полотна железных дорог</w:t>
      </w:r>
      <w:r w:rsidR="00A421BC" w:rsidRPr="00083063">
        <w:t>.</w:t>
      </w:r>
    </w:p>
    <w:p w:rsidR="006D51F8" w:rsidRPr="00083063" w:rsidRDefault="006D51F8" w:rsidP="00083063">
      <w:pPr>
        <w:tabs>
          <w:tab w:val="left" w:pos="284"/>
        </w:tabs>
        <w:contextualSpacing/>
        <w:jc w:val="both"/>
        <w:rPr>
          <w:b/>
        </w:rPr>
      </w:pPr>
      <w:r w:rsidRPr="00083063">
        <w:rPr>
          <w:b/>
        </w:rPr>
        <w:t>3. Перечень планируемых результатов обучения по дисциплине</w:t>
      </w:r>
    </w:p>
    <w:p w:rsidR="006D51F8" w:rsidRPr="00083063" w:rsidRDefault="006D51F8" w:rsidP="00083063">
      <w:pPr>
        <w:tabs>
          <w:tab w:val="left" w:pos="284"/>
        </w:tabs>
        <w:jc w:val="both"/>
      </w:pPr>
      <w:r w:rsidRPr="00083063">
        <w:t>Изучение дисциплины направлено на формирование следующих компетенций</w:t>
      </w:r>
      <w:r w:rsidR="00265C32" w:rsidRPr="00083063">
        <w:t xml:space="preserve">, </w:t>
      </w:r>
      <w:proofErr w:type="spellStart"/>
      <w:r w:rsidRPr="00083063">
        <w:t>сформированность</w:t>
      </w:r>
      <w:proofErr w:type="spellEnd"/>
      <w:r w:rsidRPr="00083063">
        <w:t xml:space="preserve"> которых, оценивается с помощью индикаторов достижения компетенций:</w:t>
      </w:r>
    </w:p>
    <w:p w:rsidR="0048317E" w:rsidRPr="00356A52" w:rsidRDefault="0048317E" w:rsidP="0048317E">
      <w:pPr>
        <w:jc w:val="both"/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87"/>
      </w:tblGrid>
      <w:tr w:rsidR="0048317E" w:rsidRPr="00763E12" w:rsidTr="00FE2588">
        <w:trPr>
          <w:trHeight w:val="665"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7E" w:rsidRPr="00763E12" w:rsidRDefault="0048317E" w:rsidP="00FE2588">
            <w:pPr>
              <w:widowControl w:val="0"/>
              <w:jc w:val="center"/>
              <w:rPr>
                <w:b/>
              </w:rPr>
            </w:pPr>
            <w:r w:rsidRPr="00763E12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7E" w:rsidRPr="00763E12" w:rsidRDefault="0048317E" w:rsidP="00FE2588">
            <w:pPr>
              <w:widowControl w:val="0"/>
              <w:jc w:val="center"/>
              <w:rPr>
                <w:b/>
                <w:bCs/>
              </w:rPr>
            </w:pPr>
            <w:r w:rsidRPr="00763E12">
              <w:rPr>
                <w:b/>
                <w:bCs/>
              </w:rPr>
              <w:t>Результаты обучения по дисциплине (модулю)</w:t>
            </w:r>
          </w:p>
        </w:tc>
      </w:tr>
      <w:tr w:rsidR="0048317E" w:rsidRPr="000427C0" w:rsidTr="00FE2588">
        <w:trPr>
          <w:trHeight w:val="58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7E" w:rsidRPr="000427C0" w:rsidRDefault="0048317E" w:rsidP="00FE2588">
            <w:pPr>
              <w:widowControl w:val="0"/>
              <w:jc w:val="center"/>
            </w:pPr>
            <w:r w:rsidRPr="000427C0">
              <w:rPr>
                <w:rFonts w:eastAsiaTheme="minorHAnsi"/>
                <w:b/>
              </w:rPr>
              <w:t>ПК-2</w:t>
            </w:r>
            <w:r w:rsidRPr="000427C0">
              <w:rPr>
                <w:rFonts w:eastAsiaTheme="minorHAnsi"/>
              </w:rPr>
              <w:t xml:space="preserve"> Оценка технического состояния участков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48317E" w:rsidRPr="00763E12" w:rsidTr="00FE258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7E" w:rsidRPr="00763E12" w:rsidRDefault="0048317E" w:rsidP="00FE2588">
            <w:pPr>
              <w:widowControl w:val="0"/>
              <w:jc w:val="both"/>
            </w:pPr>
            <w:r w:rsidRPr="000A0DBC">
              <w:rPr>
                <w:b/>
              </w:rPr>
              <w:t>ПК-2.1.1</w:t>
            </w:r>
            <w:r w:rsidRPr="000A0DBC">
              <w:t xml:space="preserve"> </w:t>
            </w:r>
            <w:r w:rsidRPr="000A0DBC">
              <w:rPr>
                <w:b/>
              </w:rPr>
              <w:t xml:space="preserve">Знает </w:t>
            </w:r>
            <w:r w:rsidRPr="000A0DBC">
              <w:t>порядок контроля содержания участков земляного полотна железнодорожного транспорта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7E" w:rsidRDefault="0048317E" w:rsidP="00FE2588">
            <w:pPr>
              <w:jc w:val="both"/>
            </w:pPr>
            <w:r w:rsidRPr="00763E12">
              <w:rPr>
                <w:i/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знает</w:t>
            </w:r>
            <w:r w:rsidRPr="00763E12">
              <w:rPr>
                <w:sz w:val="22"/>
                <w:szCs w:val="22"/>
              </w:rPr>
              <w:t xml:space="preserve">: </w:t>
            </w:r>
          </w:p>
          <w:p w:rsidR="0048317E" w:rsidRPr="00763E12" w:rsidRDefault="0048317E" w:rsidP="00FE2588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0A0DBC">
              <w:t>порядок контроля содержания участков земляного полотна железнодорожного транспорта</w:t>
            </w:r>
          </w:p>
        </w:tc>
      </w:tr>
      <w:tr w:rsidR="0048317E" w:rsidRPr="00763E12" w:rsidTr="00FE258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7E" w:rsidRPr="008F364C" w:rsidRDefault="0048317E" w:rsidP="00FE2588">
            <w:pPr>
              <w:widowControl w:val="0"/>
              <w:jc w:val="both"/>
              <w:rPr>
                <w:b/>
              </w:rPr>
            </w:pPr>
            <w:r w:rsidRPr="008F364C">
              <w:rPr>
                <w:b/>
              </w:rPr>
              <w:t>ПК-2.3.</w:t>
            </w:r>
            <w:r w:rsidRPr="0039234D">
              <w:rPr>
                <w:b/>
              </w:rPr>
              <w:t>2 Имеет навыки</w:t>
            </w:r>
            <w:r>
              <w:rPr>
                <w:sz w:val="22"/>
                <w:szCs w:val="22"/>
              </w:rPr>
              <w:t xml:space="preserve"> </w:t>
            </w:r>
            <w:r w:rsidRPr="0039234D">
              <w:t>по оценке технического состояния участков верхнего строения пути, земляного 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7E" w:rsidRDefault="0048317E" w:rsidP="00FE2588">
            <w:pPr>
              <w:jc w:val="both"/>
            </w:pPr>
            <w:r w:rsidRPr="00763E12">
              <w:rPr>
                <w:i/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имеет навыки</w:t>
            </w:r>
            <w:r w:rsidRPr="00763E12">
              <w:rPr>
                <w:sz w:val="22"/>
                <w:szCs w:val="22"/>
              </w:rPr>
              <w:t xml:space="preserve">: </w:t>
            </w:r>
          </w:p>
          <w:p w:rsidR="0048317E" w:rsidRPr="00763E12" w:rsidRDefault="0048317E" w:rsidP="00FE2588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9234D">
              <w:t>по оценке технического состояния участков верхнего строения пути, земляного 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</w:tc>
      </w:tr>
      <w:tr w:rsidR="0048317E" w:rsidRPr="000427C0" w:rsidTr="00FE2588">
        <w:trPr>
          <w:trHeight w:val="43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7E" w:rsidRPr="000427C0" w:rsidRDefault="0048317E" w:rsidP="00FE2588">
            <w:pPr>
              <w:jc w:val="center"/>
              <w:rPr>
                <w:i/>
              </w:rPr>
            </w:pPr>
            <w:r w:rsidRPr="000427C0">
              <w:rPr>
                <w:b/>
              </w:rPr>
              <w:t>ПК-4</w:t>
            </w:r>
            <w:r w:rsidRPr="000427C0">
              <w:t xml:space="preserve"> Организация деятельности по проектированию объектов транспортной инфраструктуры</w:t>
            </w:r>
          </w:p>
        </w:tc>
      </w:tr>
      <w:tr w:rsidR="0048317E" w:rsidRPr="00763E12" w:rsidTr="00FE258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7E" w:rsidRPr="000427C0" w:rsidRDefault="0048317E" w:rsidP="00FE2588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ПК-4.2.2 </w:t>
            </w:r>
            <w:r w:rsidRPr="000427C0">
              <w:rPr>
                <w:b/>
              </w:rPr>
              <w:t>Умеет</w:t>
            </w:r>
            <w:r w:rsidRPr="000427C0">
              <w:t xml:space="preserve"> выполнять </w:t>
            </w:r>
            <w:r w:rsidRPr="000427C0">
              <w:lastRenderedPageBreak/>
              <w:t>экономические и технические расчеты по проектным решениям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7E" w:rsidRDefault="0048317E" w:rsidP="00FE2588">
            <w:pPr>
              <w:jc w:val="both"/>
              <w:rPr>
                <w:i/>
              </w:rPr>
            </w:pPr>
            <w:r w:rsidRPr="00763E12">
              <w:rPr>
                <w:i/>
              </w:rPr>
              <w:lastRenderedPageBreak/>
              <w:t xml:space="preserve">Обучающийся </w:t>
            </w:r>
            <w:r>
              <w:rPr>
                <w:i/>
              </w:rPr>
              <w:t>умеет</w:t>
            </w:r>
            <w:r w:rsidRPr="00763E12">
              <w:rPr>
                <w:i/>
              </w:rPr>
              <w:t xml:space="preserve">: </w:t>
            </w:r>
          </w:p>
          <w:p w:rsidR="0048317E" w:rsidRPr="00763E12" w:rsidRDefault="0048317E" w:rsidP="00FE2588">
            <w:pPr>
              <w:jc w:val="both"/>
              <w:rPr>
                <w:i/>
              </w:rPr>
            </w:pPr>
            <w:r>
              <w:lastRenderedPageBreak/>
              <w:t xml:space="preserve">- </w:t>
            </w:r>
            <w:r w:rsidRPr="000427C0">
              <w:t>выполнять экономические и технические расчеты по проектным решениям</w:t>
            </w:r>
          </w:p>
        </w:tc>
      </w:tr>
      <w:tr w:rsidR="0048317E" w:rsidRPr="000427C0" w:rsidTr="00FE2588">
        <w:trPr>
          <w:trHeight w:val="66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7E" w:rsidRPr="000427C0" w:rsidRDefault="0048317E" w:rsidP="00FE2588">
            <w:pPr>
              <w:widowControl w:val="0"/>
              <w:jc w:val="center"/>
              <w:rPr>
                <w:i/>
              </w:rPr>
            </w:pPr>
            <w:r w:rsidRPr="000427C0">
              <w:rPr>
                <w:b/>
                <w:bCs/>
              </w:rPr>
              <w:lastRenderedPageBreak/>
              <w:t>ПК-6</w:t>
            </w:r>
            <w:r w:rsidRPr="000427C0">
              <w:rPr>
                <w:bCs/>
              </w:rPr>
              <w:t xml:space="preserve"> </w:t>
            </w:r>
            <w:r w:rsidRPr="000427C0">
              <w:t>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</w:tr>
      <w:tr w:rsidR="0048317E" w:rsidRPr="00763E12" w:rsidTr="00FE258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7E" w:rsidRPr="00763E12" w:rsidRDefault="0048317E" w:rsidP="00FE2588">
            <w:pPr>
              <w:jc w:val="both"/>
            </w:pPr>
            <w:r>
              <w:rPr>
                <w:b/>
              </w:rPr>
              <w:t xml:space="preserve">ПК-6.1.3 </w:t>
            </w:r>
            <w:r w:rsidRPr="008F364C">
              <w:rPr>
                <w:b/>
              </w:rPr>
              <w:t>Знает</w:t>
            </w:r>
            <w:r w:rsidRPr="008F364C">
              <w:t xml:space="preserve"> методы и методики расчетов узлов и элементов объектов инфраструктуры железных дорог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17E" w:rsidRDefault="0048317E" w:rsidP="00FE2588">
            <w:pPr>
              <w:jc w:val="both"/>
              <w:rPr>
                <w:i/>
              </w:rPr>
            </w:pPr>
            <w:r w:rsidRPr="00763E12">
              <w:rPr>
                <w:i/>
              </w:rPr>
              <w:t xml:space="preserve">Обучающийся знает: </w:t>
            </w:r>
          </w:p>
          <w:p w:rsidR="0048317E" w:rsidRPr="006F0339" w:rsidRDefault="0048317E" w:rsidP="00FE2588">
            <w:pPr>
              <w:jc w:val="both"/>
            </w:pPr>
            <w:r>
              <w:t xml:space="preserve">- </w:t>
            </w:r>
            <w:r w:rsidRPr="0009706C">
              <w:rPr>
                <w:rFonts w:cstheme="minorHAnsi"/>
              </w:rPr>
              <w:t>методы и методики расчетов узлов и элементов объектов инфраструктуры железных дорог</w:t>
            </w:r>
          </w:p>
        </w:tc>
      </w:tr>
    </w:tbl>
    <w:p w:rsidR="0048317E" w:rsidRPr="00356A52" w:rsidRDefault="0048317E" w:rsidP="0048317E">
      <w:pPr>
        <w:ind w:firstLine="851"/>
        <w:jc w:val="center"/>
        <w:rPr>
          <w:b/>
          <w:bCs/>
          <w:sz w:val="10"/>
          <w:szCs w:val="10"/>
        </w:rPr>
      </w:pPr>
    </w:p>
    <w:p w:rsidR="006D51F8" w:rsidRPr="00083063" w:rsidRDefault="006D51F8" w:rsidP="00083063">
      <w:pPr>
        <w:tabs>
          <w:tab w:val="left" w:pos="284"/>
        </w:tabs>
        <w:contextualSpacing/>
        <w:jc w:val="both"/>
        <w:rPr>
          <w:b/>
        </w:rPr>
      </w:pPr>
      <w:r w:rsidRPr="00083063">
        <w:rPr>
          <w:b/>
        </w:rPr>
        <w:t>4. Содержание и структура дисциплины</w:t>
      </w:r>
    </w:p>
    <w:p w:rsidR="00265C32" w:rsidRPr="00083063" w:rsidRDefault="00265C32" w:rsidP="00083063">
      <w:pPr>
        <w:tabs>
          <w:tab w:val="left" w:pos="284"/>
        </w:tabs>
        <w:jc w:val="both"/>
        <w:rPr>
          <w:lang w:eastAsia="en-US"/>
        </w:rPr>
      </w:pPr>
      <w:r w:rsidRPr="00083063">
        <w:t xml:space="preserve">1. </w:t>
      </w:r>
      <w:r w:rsidR="005F65FF" w:rsidRPr="00CD0320">
        <w:t>Транспортное освоение территорий РФ в районах со сложными инженерно-геологическими условиями</w:t>
      </w:r>
      <w:r w:rsidRPr="00083063">
        <w:rPr>
          <w:lang w:eastAsia="en-US"/>
        </w:rPr>
        <w:t>.</w:t>
      </w:r>
    </w:p>
    <w:p w:rsidR="00EB292D" w:rsidRPr="00083063" w:rsidRDefault="00265C32" w:rsidP="00083063">
      <w:pPr>
        <w:tabs>
          <w:tab w:val="left" w:pos="284"/>
        </w:tabs>
        <w:jc w:val="both"/>
        <w:rPr>
          <w:lang w:eastAsia="en-US"/>
        </w:rPr>
      </w:pPr>
      <w:r w:rsidRPr="00083063">
        <w:rPr>
          <w:lang w:eastAsia="en-US"/>
        </w:rPr>
        <w:t xml:space="preserve">2. </w:t>
      </w:r>
      <w:r w:rsidR="005F65FF" w:rsidRPr="00CD0320">
        <w:t>Многолетнемерзлые грунты</w:t>
      </w:r>
      <w:r w:rsidRPr="00083063">
        <w:rPr>
          <w:lang w:eastAsia="en-US"/>
        </w:rPr>
        <w:t>.</w:t>
      </w:r>
    </w:p>
    <w:p w:rsidR="00AC78A2" w:rsidRPr="00083063" w:rsidRDefault="00AC78A2" w:rsidP="00083063">
      <w:pPr>
        <w:tabs>
          <w:tab w:val="left" w:pos="284"/>
        </w:tabs>
        <w:jc w:val="both"/>
      </w:pPr>
      <w:r w:rsidRPr="00083063">
        <w:rPr>
          <w:lang w:eastAsia="en-US"/>
        </w:rPr>
        <w:t xml:space="preserve">3. </w:t>
      </w:r>
      <w:r w:rsidR="005F65FF" w:rsidRPr="00CD0320">
        <w:rPr>
          <w:lang w:eastAsia="en-US"/>
        </w:rPr>
        <w:t>Грунты земляного полотна и естественных оснований в районах распространения вечной мерзлоты</w:t>
      </w:r>
      <w:r w:rsidRPr="00083063">
        <w:t>.</w:t>
      </w:r>
    </w:p>
    <w:p w:rsidR="00AC78A2" w:rsidRPr="00083063" w:rsidRDefault="00AC78A2" w:rsidP="00083063">
      <w:pPr>
        <w:tabs>
          <w:tab w:val="left" w:pos="284"/>
        </w:tabs>
        <w:jc w:val="both"/>
      </w:pPr>
      <w:r w:rsidRPr="00083063">
        <w:t xml:space="preserve">4. </w:t>
      </w:r>
      <w:r w:rsidR="005F65FF" w:rsidRPr="00CD0320">
        <w:t>Проектирование земляного полотна на многолетнемерзлых грунтах</w:t>
      </w:r>
      <w:r w:rsidRPr="00083063">
        <w:t>.</w:t>
      </w:r>
    </w:p>
    <w:p w:rsidR="00AC78A2" w:rsidRDefault="00AC78A2" w:rsidP="00083063">
      <w:pPr>
        <w:tabs>
          <w:tab w:val="left" w:pos="284"/>
        </w:tabs>
        <w:jc w:val="both"/>
      </w:pPr>
      <w:r w:rsidRPr="00083063">
        <w:t xml:space="preserve">5. </w:t>
      </w:r>
      <w:r w:rsidR="005F65FF" w:rsidRPr="00CD0320">
        <w:rPr>
          <w:lang w:eastAsia="en-US"/>
        </w:rPr>
        <w:t>Сооружение земляного полотна железных дорог на многолетнемерзлых грунтах</w:t>
      </w:r>
      <w:r w:rsidRPr="00083063">
        <w:t>.</w:t>
      </w:r>
    </w:p>
    <w:p w:rsidR="005F65FF" w:rsidRPr="00083063" w:rsidRDefault="005F65FF" w:rsidP="00083063">
      <w:pPr>
        <w:tabs>
          <w:tab w:val="left" w:pos="284"/>
        </w:tabs>
        <w:jc w:val="both"/>
      </w:pPr>
      <w:r>
        <w:t xml:space="preserve">6. </w:t>
      </w:r>
      <w:r w:rsidRPr="00CD0320">
        <w:rPr>
          <w:lang w:eastAsia="en-US"/>
        </w:rPr>
        <w:t>Опыт сооружения земляного полотна железных дорог на вечной мерзлоте</w:t>
      </w:r>
    </w:p>
    <w:p w:rsidR="00AC78A2" w:rsidRPr="00083063" w:rsidRDefault="005F65FF" w:rsidP="00083063">
      <w:pPr>
        <w:tabs>
          <w:tab w:val="left" w:pos="284"/>
        </w:tabs>
        <w:jc w:val="both"/>
      </w:pPr>
      <w:r>
        <w:t>7</w:t>
      </w:r>
      <w:r w:rsidR="00AC78A2" w:rsidRPr="00083063">
        <w:t xml:space="preserve">. </w:t>
      </w:r>
      <w:r w:rsidRPr="00CD0320">
        <w:t>Общие сведения о слабых грунтах</w:t>
      </w:r>
      <w:r w:rsidR="00AC78A2" w:rsidRPr="00083063">
        <w:t>.</w:t>
      </w:r>
    </w:p>
    <w:p w:rsidR="00AC78A2" w:rsidRPr="00083063" w:rsidRDefault="005F65FF" w:rsidP="00083063">
      <w:pPr>
        <w:tabs>
          <w:tab w:val="left" w:pos="284"/>
        </w:tabs>
        <w:jc w:val="both"/>
      </w:pPr>
      <w:r>
        <w:t>8</w:t>
      </w:r>
      <w:r w:rsidR="00AC78A2" w:rsidRPr="00083063">
        <w:t xml:space="preserve">. </w:t>
      </w:r>
      <w:r w:rsidRPr="00CD0320">
        <w:t>Основы расчета земляного полотна на слабых основаниях</w:t>
      </w:r>
      <w:r w:rsidR="00AC78A2" w:rsidRPr="00083063">
        <w:t>.</w:t>
      </w:r>
    </w:p>
    <w:p w:rsidR="00A421BC" w:rsidRPr="005F65FF" w:rsidRDefault="005F65FF" w:rsidP="00083063">
      <w:pPr>
        <w:tabs>
          <w:tab w:val="left" w:pos="284"/>
        </w:tabs>
        <w:jc w:val="both"/>
      </w:pPr>
      <w:r w:rsidRPr="005F65FF">
        <w:t>9</w:t>
      </w:r>
      <w:r w:rsidR="00A421BC" w:rsidRPr="005F65FF">
        <w:t xml:space="preserve">. </w:t>
      </w:r>
      <w:r w:rsidRPr="005F65FF">
        <w:t>Конструкции земляного полотна на слабых грунтах и технология их сооружения</w:t>
      </w:r>
      <w:r w:rsidR="00A421BC" w:rsidRPr="005F65FF">
        <w:t>.</w:t>
      </w:r>
    </w:p>
    <w:p w:rsidR="00A421BC" w:rsidRPr="00083063" w:rsidRDefault="005F65FF" w:rsidP="00083063">
      <w:pPr>
        <w:tabs>
          <w:tab w:val="left" w:pos="284"/>
        </w:tabs>
        <w:jc w:val="both"/>
        <w:rPr>
          <w:lang w:eastAsia="en-US"/>
        </w:rPr>
      </w:pPr>
      <w:r>
        <w:t>10</w:t>
      </w:r>
      <w:r w:rsidR="00A421BC" w:rsidRPr="00083063">
        <w:t xml:space="preserve">. </w:t>
      </w:r>
      <w:r>
        <w:rPr>
          <w:lang w:eastAsia="en-US"/>
        </w:rPr>
        <w:t>Технико-экономическое обоснование конструкций земляного полотна в сложных инженерно-геологических условиях</w:t>
      </w:r>
      <w:r w:rsidR="00A421BC" w:rsidRPr="00083063">
        <w:t>.</w:t>
      </w:r>
    </w:p>
    <w:p w:rsidR="006D51F8" w:rsidRPr="00083063" w:rsidRDefault="006D51F8" w:rsidP="00083063">
      <w:pPr>
        <w:tabs>
          <w:tab w:val="left" w:pos="284"/>
        </w:tabs>
        <w:contextualSpacing/>
        <w:jc w:val="both"/>
        <w:rPr>
          <w:b/>
        </w:rPr>
      </w:pPr>
      <w:r w:rsidRPr="00083063">
        <w:rPr>
          <w:b/>
        </w:rPr>
        <w:t>5. Объем дисциплины и виды учебной работы</w:t>
      </w:r>
    </w:p>
    <w:p w:rsidR="005F65FF" w:rsidRDefault="005F65FF" w:rsidP="00083063">
      <w:pPr>
        <w:tabs>
          <w:tab w:val="left" w:pos="284"/>
          <w:tab w:val="left" w:pos="851"/>
        </w:tabs>
        <w:jc w:val="both"/>
        <w:rPr>
          <w:u w:val="single"/>
        </w:rPr>
      </w:pPr>
      <w:r w:rsidRPr="00083063">
        <w:t>Объем дисциплины – 5 зачетных единиц (180 час.), в том числе:</w:t>
      </w:r>
    </w:p>
    <w:p w:rsidR="00EB292D" w:rsidRPr="00083063" w:rsidRDefault="0048317E" w:rsidP="00083063">
      <w:pPr>
        <w:tabs>
          <w:tab w:val="left" w:pos="284"/>
          <w:tab w:val="left" w:pos="851"/>
        </w:tabs>
        <w:jc w:val="both"/>
        <w:rPr>
          <w:u w:val="single"/>
        </w:rPr>
      </w:pPr>
      <w:r>
        <w:rPr>
          <w:u w:val="single"/>
        </w:rPr>
        <w:t>Для очной формы обучения</w:t>
      </w:r>
    </w:p>
    <w:p w:rsidR="006D51F8" w:rsidRPr="00083063" w:rsidRDefault="006D51F8" w:rsidP="00083063">
      <w:pPr>
        <w:tabs>
          <w:tab w:val="left" w:pos="284"/>
        </w:tabs>
        <w:contextualSpacing/>
        <w:jc w:val="both"/>
      </w:pPr>
      <w:r w:rsidRPr="00083063">
        <w:t>лекции – 32 час.</w:t>
      </w:r>
    </w:p>
    <w:p w:rsidR="006D51F8" w:rsidRPr="00083063" w:rsidRDefault="006D51F8" w:rsidP="00083063">
      <w:pPr>
        <w:tabs>
          <w:tab w:val="left" w:pos="284"/>
        </w:tabs>
        <w:contextualSpacing/>
        <w:jc w:val="both"/>
      </w:pPr>
      <w:r w:rsidRPr="00083063">
        <w:t xml:space="preserve">практические занятия – </w:t>
      </w:r>
      <w:r w:rsidR="00A421BC" w:rsidRPr="00083063">
        <w:t>32</w:t>
      </w:r>
      <w:r w:rsidRPr="00083063">
        <w:t xml:space="preserve"> час.</w:t>
      </w:r>
    </w:p>
    <w:p w:rsidR="006D51F8" w:rsidRPr="00083063" w:rsidRDefault="006D51F8" w:rsidP="00083063">
      <w:pPr>
        <w:tabs>
          <w:tab w:val="left" w:pos="284"/>
        </w:tabs>
        <w:contextualSpacing/>
        <w:jc w:val="both"/>
      </w:pPr>
      <w:r w:rsidRPr="00083063">
        <w:t xml:space="preserve">самостоятельная работа – </w:t>
      </w:r>
      <w:r w:rsidR="00A421BC" w:rsidRPr="00083063">
        <w:t>80</w:t>
      </w:r>
      <w:r w:rsidRPr="00083063">
        <w:t xml:space="preserve"> час.</w:t>
      </w:r>
    </w:p>
    <w:p w:rsidR="00AC78A2" w:rsidRPr="00083063" w:rsidRDefault="00AC78A2" w:rsidP="00083063">
      <w:pPr>
        <w:tabs>
          <w:tab w:val="left" w:pos="284"/>
        </w:tabs>
        <w:contextualSpacing/>
        <w:jc w:val="both"/>
      </w:pPr>
      <w:r w:rsidRPr="00083063">
        <w:t xml:space="preserve">контроль – </w:t>
      </w:r>
      <w:r w:rsidR="00A421BC" w:rsidRPr="00083063">
        <w:t>36</w:t>
      </w:r>
      <w:r w:rsidRPr="00083063">
        <w:t xml:space="preserve"> час.</w:t>
      </w:r>
    </w:p>
    <w:p w:rsidR="00EB292D" w:rsidRPr="00083063" w:rsidRDefault="0048317E" w:rsidP="00083063">
      <w:pPr>
        <w:tabs>
          <w:tab w:val="left" w:pos="284"/>
          <w:tab w:val="left" w:pos="851"/>
        </w:tabs>
        <w:jc w:val="both"/>
        <w:rPr>
          <w:u w:val="single"/>
        </w:rPr>
      </w:pPr>
      <w:r>
        <w:rPr>
          <w:u w:val="single"/>
        </w:rPr>
        <w:t>Для заочной формы обучения</w:t>
      </w:r>
    </w:p>
    <w:p w:rsidR="00EB292D" w:rsidRPr="00083063" w:rsidRDefault="00EB292D" w:rsidP="00083063">
      <w:pPr>
        <w:tabs>
          <w:tab w:val="left" w:pos="284"/>
        </w:tabs>
        <w:contextualSpacing/>
        <w:jc w:val="both"/>
      </w:pPr>
      <w:r w:rsidRPr="00083063">
        <w:t xml:space="preserve">лекции – </w:t>
      </w:r>
      <w:r w:rsidR="00A421BC" w:rsidRPr="00083063">
        <w:t>18</w:t>
      </w:r>
      <w:r w:rsidRPr="00083063">
        <w:t xml:space="preserve"> час.</w:t>
      </w:r>
    </w:p>
    <w:p w:rsidR="00EB292D" w:rsidRPr="00083063" w:rsidRDefault="00EB292D" w:rsidP="00083063">
      <w:pPr>
        <w:tabs>
          <w:tab w:val="left" w:pos="284"/>
        </w:tabs>
        <w:contextualSpacing/>
        <w:jc w:val="both"/>
      </w:pPr>
      <w:r w:rsidRPr="00083063">
        <w:t xml:space="preserve">практические занятия – </w:t>
      </w:r>
      <w:r w:rsidR="00A421BC" w:rsidRPr="00083063">
        <w:t>18</w:t>
      </w:r>
      <w:r w:rsidRPr="00083063">
        <w:t xml:space="preserve"> час.</w:t>
      </w:r>
    </w:p>
    <w:p w:rsidR="00EB292D" w:rsidRPr="00083063" w:rsidRDefault="00EB292D" w:rsidP="00083063">
      <w:pPr>
        <w:tabs>
          <w:tab w:val="left" w:pos="284"/>
        </w:tabs>
        <w:contextualSpacing/>
        <w:jc w:val="both"/>
      </w:pPr>
      <w:r w:rsidRPr="00083063">
        <w:t xml:space="preserve">самостоятельная работа – </w:t>
      </w:r>
      <w:r w:rsidR="00A421BC" w:rsidRPr="00083063">
        <w:t>135</w:t>
      </w:r>
      <w:r w:rsidRPr="00083063">
        <w:t xml:space="preserve"> час.</w:t>
      </w:r>
    </w:p>
    <w:p w:rsidR="00265C32" w:rsidRPr="00083063" w:rsidRDefault="00AC78A2" w:rsidP="00083063">
      <w:pPr>
        <w:tabs>
          <w:tab w:val="left" w:pos="284"/>
        </w:tabs>
        <w:contextualSpacing/>
        <w:jc w:val="both"/>
      </w:pPr>
      <w:r w:rsidRPr="00083063">
        <w:t xml:space="preserve">контроль – </w:t>
      </w:r>
      <w:r w:rsidR="00A421BC" w:rsidRPr="00083063">
        <w:t>9</w:t>
      </w:r>
      <w:r w:rsidRPr="00083063">
        <w:t xml:space="preserve"> час.</w:t>
      </w:r>
    </w:p>
    <w:p w:rsidR="005F65FF" w:rsidRDefault="005F65FF" w:rsidP="00083063">
      <w:pPr>
        <w:tabs>
          <w:tab w:val="left" w:pos="284"/>
        </w:tabs>
        <w:contextualSpacing/>
        <w:jc w:val="both"/>
      </w:pPr>
    </w:p>
    <w:p w:rsidR="00EB292D" w:rsidRPr="00265C32" w:rsidRDefault="00EB292D" w:rsidP="00083063">
      <w:pPr>
        <w:tabs>
          <w:tab w:val="left" w:pos="284"/>
        </w:tabs>
        <w:contextualSpacing/>
        <w:jc w:val="both"/>
      </w:pPr>
      <w:bookmarkStart w:id="0" w:name="_GoBack"/>
      <w:bookmarkEnd w:id="0"/>
      <w:r w:rsidRPr="00083063">
        <w:t>Форма контроля знаний</w:t>
      </w:r>
      <w:r w:rsidRPr="00265C32">
        <w:t xml:space="preserve"> – </w:t>
      </w:r>
      <w:r w:rsidR="00A421BC">
        <w:t>экзамен</w:t>
      </w:r>
      <w:r w:rsidRPr="00265C32">
        <w:t>, курсов</w:t>
      </w:r>
      <w:r w:rsidR="00AC78A2">
        <w:t>ой</w:t>
      </w:r>
      <w:r w:rsidRPr="00265C32">
        <w:t xml:space="preserve"> </w:t>
      </w:r>
      <w:r w:rsidR="00AC78A2">
        <w:t>проект</w:t>
      </w:r>
    </w:p>
    <w:sectPr w:rsidR="00EB292D" w:rsidRPr="00265C32" w:rsidSect="00265C32">
      <w:pgSz w:w="11906" w:h="16838"/>
      <w:pgMar w:top="567" w:right="707" w:bottom="567" w:left="1418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2B9"/>
    <w:multiLevelType w:val="hybridMultilevel"/>
    <w:tmpl w:val="0F884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61DE8"/>
    <w:multiLevelType w:val="hybridMultilevel"/>
    <w:tmpl w:val="10340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39931A7"/>
    <w:multiLevelType w:val="hybridMultilevel"/>
    <w:tmpl w:val="C40CB2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3A5526"/>
    <w:multiLevelType w:val="hybridMultilevel"/>
    <w:tmpl w:val="AAE81876"/>
    <w:lvl w:ilvl="0" w:tplc="DEEA50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1F8"/>
    <w:rsid w:val="00083063"/>
    <w:rsid w:val="001E7A5C"/>
    <w:rsid w:val="00265C32"/>
    <w:rsid w:val="003B0E50"/>
    <w:rsid w:val="0048317E"/>
    <w:rsid w:val="005B5AD9"/>
    <w:rsid w:val="005F65FF"/>
    <w:rsid w:val="006D51F8"/>
    <w:rsid w:val="00747BE5"/>
    <w:rsid w:val="00783343"/>
    <w:rsid w:val="008E2BFE"/>
    <w:rsid w:val="009274D9"/>
    <w:rsid w:val="00A421BC"/>
    <w:rsid w:val="00AC78A2"/>
    <w:rsid w:val="00EB292D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EEA2"/>
  <w15:docId w15:val="{3D975894-C970-4D81-B224-2689C5B8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1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D51F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6D51F8"/>
    <w:pPr>
      <w:jc w:val="center"/>
    </w:pPr>
    <w:rPr>
      <w:rFonts w:eastAsia="Calibri"/>
      <w:kern w:val="28"/>
      <w:sz w:val="22"/>
      <w:szCs w:val="20"/>
    </w:rPr>
  </w:style>
  <w:style w:type="character" w:customStyle="1" w:styleId="30">
    <w:name w:val="Основной текст 3 Знак"/>
    <w:basedOn w:val="a0"/>
    <w:link w:val="3"/>
    <w:rsid w:val="006D51F8"/>
    <w:rPr>
      <w:rFonts w:ascii="Times New Roman" w:eastAsia="Calibri" w:hAnsi="Times New Roman" w:cs="Times New Roman"/>
      <w:kern w:val="28"/>
      <w:szCs w:val="20"/>
      <w:lang w:eastAsia="ru-RU"/>
    </w:rPr>
  </w:style>
  <w:style w:type="paragraph" w:customStyle="1" w:styleId="Default">
    <w:name w:val="Default"/>
    <w:rsid w:val="006D51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74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ПГУПС</cp:lastModifiedBy>
  <cp:revision>15</cp:revision>
  <cp:lastPrinted>2021-11-29T13:33:00Z</cp:lastPrinted>
  <dcterms:created xsi:type="dcterms:W3CDTF">2021-05-19T13:56:00Z</dcterms:created>
  <dcterms:modified xsi:type="dcterms:W3CDTF">2023-05-24T09:04:00Z</dcterms:modified>
</cp:coreProperties>
</file>