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:rsidR="002907F2" w:rsidRPr="00152A7C" w:rsidRDefault="006420B6" w:rsidP="002907F2">
      <w:pPr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Специальность</w:t>
      </w:r>
      <w:r w:rsidR="002907F2" w:rsidRPr="00152A7C">
        <w:rPr>
          <w:rFonts w:cs="Times New Roman"/>
          <w:szCs w:val="24"/>
        </w:rPr>
        <w:t xml:space="preserve"> – </w:t>
      </w:r>
      <w:r w:rsidR="002907F2" w:rsidRPr="004C030F">
        <w:rPr>
          <w:rFonts w:cs="Times New Roman"/>
          <w:szCs w:val="24"/>
        </w:rPr>
        <w:t xml:space="preserve">23.05.06 </w:t>
      </w:r>
      <w:r w:rsidR="002907F2" w:rsidRPr="004C030F">
        <w:rPr>
          <w:szCs w:val="28"/>
        </w:rPr>
        <w:t>«Строительство</w:t>
      </w:r>
      <w:r w:rsidR="002907F2">
        <w:rPr>
          <w:szCs w:val="28"/>
        </w:rPr>
        <w:t xml:space="preserve"> железных дорог, мостов и транспортных тоннелей»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152A7C">
        <w:rPr>
          <w:rFonts w:cs="Times New Roman"/>
          <w:szCs w:val="24"/>
        </w:rPr>
        <w:t xml:space="preserve"> – «</w:t>
      </w:r>
      <w:r w:rsidRPr="004C030F">
        <w:t>Строительство магистральных железных дорог</w:t>
      </w:r>
      <w:r w:rsidRPr="004C030F">
        <w:rPr>
          <w:rFonts w:cs="Times New Roman"/>
          <w:szCs w:val="24"/>
        </w:rPr>
        <w:t>»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:rsidR="00BB7D3E" w:rsidRPr="00900761" w:rsidRDefault="00BB7D3E" w:rsidP="00BB7D3E">
      <w:pPr>
        <w:shd w:val="clear" w:color="auto" w:fill="FFFFFF"/>
        <w:ind w:right="5" w:firstLine="900"/>
        <w:jc w:val="both"/>
      </w:pPr>
      <w:proofErr w:type="gramStart"/>
      <w:r w:rsidRPr="00900761">
        <w:t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</w:t>
      </w:r>
      <w:r>
        <w:t xml:space="preserve"> и </w:t>
      </w:r>
      <w:r w:rsidRPr="00900761">
        <w:t>профессиональн</w:t>
      </w:r>
      <w:r>
        <w:t>ого</w:t>
      </w:r>
      <w:r w:rsidRPr="00900761">
        <w:t xml:space="preserve"> стандарт</w:t>
      </w:r>
      <w:r>
        <w:t>а</w:t>
      </w:r>
      <w:r w:rsidRPr="00900761">
        <w:t xml:space="preserve"> </w:t>
      </w:r>
      <w:r>
        <w:t xml:space="preserve">17.108 </w:t>
      </w:r>
      <w:r w:rsidRPr="00766339">
        <w:t>«</w:t>
      </w:r>
      <w:r w:rsidRPr="00B4119A">
        <w:rPr>
          <w:sz w:val="22"/>
        </w:rPr>
        <w:t>Специалист по надзору и контролю за соблюдением норм содержания объектов железнодорожной инфраструктуры»</w:t>
      </w:r>
      <w:r>
        <w:rPr>
          <w:sz w:val="22"/>
        </w:rPr>
        <w:t>, а также</w:t>
      </w:r>
      <w:r w:rsidRPr="00900761">
        <w:t xml:space="preserve"> </w:t>
      </w:r>
      <w:r w:rsidRPr="00900761">
        <w:rPr>
          <w:sz w:val="22"/>
        </w:rPr>
        <w:t xml:space="preserve">требованиям  к выпускнику по специальности 23.05.06 – «Строительство железных дорог, мостов и транспортных тоннелей», специализация «Строительство магистральных железных дорог» </w:t>
      </w:r>
      <w:r w:rsidRPr="00900761">
        <w:rPr>
          <w:sz w:val="28"/>
          <w:szCs w:val="28"/>
        </w:rPr>
        <w:t xml:space="preserve"> </w:t>
      </w:r>
      <w:r w:rsidRPr="00900761">
        <w:rPr>
          <w:sz w:val="22"/>
        </w:rPr>
        <w:t>АО «</w:t>
      </w:r>
      <w:proofErr w:type="spellStart"/>
      <w:r w:rsidRPr="00900761">
        <w:rPr>
          <w:sz w:val="22"/>
        </w:rPr>
        <w:t>Ленгипротранс</w:t>
      </w:r>
      <w:proofErr w:type="spellEnd"/>
      <w:r w:rsidRPr="00900761">
        <w:rPr>
          <w:sz w:val="22"/>
        </w:rPr>
        <w:t>»</w:t>
      </w:r>
      <w:r w:rsidRPr="00900761">
        <w:t>.</w:t>
      </w:r>
      <w:proofErr w:type="gramEnd"/>
    </w:p>
    <w:p w:rsidR="00714EFF" w:rsidRPr="00D04351" w:rsidRDefault="00714EFF" w:rsidP="00714EFF">
      <w:pPr>
        <w:spacing w:after="0" w:line="240" w:lineRule="auto"/>
        <w:jc w:val="both"/>
      </w:pPr>
      <w:r w:rsidRPr="00D04351">
        <w:t>Для достижения поставленной цели решаются следующие задачи:</w:t>
      </w:r>
    </w:p>
    <w:p w:rsidR="00714EFF" w:rsidRPr="00D04351" w:rsidRDefault="00BB7D3E" w:rsidP="00714EFF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4"/>
        </w:rPr>
      </w:pPr>
      <w:proofErr w:type="gramStart"/>
      <w:r w:rsidRPr="00900761">
        <w:rPr>
          <w:szCs w:val="24"/>
        </w:rPr>
        <w:t xml:space="preserve">определение </w:t>
      </w:r>
      <w:proofErr w:type="spellStart"/>
      <w:r w:rsidRPr="00900761">
        <w:rPr>
          <w:szCs w:val="24"/>
        </w:rPr>
        <w:t>сформированности</w:t>
      </w:r>
      <w:proofErr w:type="spellEnd"/>
      <w:r w:rsidRPr="00900761">
        <w:rPr>
          <w:szCs w:val="24"/>
        </w:rPr>
        <w:t xml:space="preserve"> компетенций у обучающегося в соответствии с требованиями федерального государственного образовательного стандарта и </w:t>
      </w:r>
      <w:r w:rsidRPr="000C02D6">
        <w:rPr>
          <w:szCs w:val="24"/>
        </w:rPr>
        <w:t>профессионального стандарта 17.108 «Специалист по надзору и контролю за соблюдением норм содержания объектов железнодорожной инфраструктуры»</w:t>
      </w:r>
      <w:r w:rsidRPr="00900761">
        <w:rPr>
          <w:szCs w:val="24"/>
        </w:rPr>
        <w:t xml:space="preserve">, а также требованиям  к выпускнику по специальности 23.05.06 – «Строительство железных дорог, мостов и транспортных тоннелей», специализация «Строительство магистральных железных дорог»  </w:t>
      </w:r>
      <w:bookmarkStart w:id="0" w:name="_GoBack"/>
      <w:bookmarkEnd w:id="0"/>
      <w:r w:rsidRPr="00900761">
        <w:rPr>
          <w:szCs w:val="24"/>
        </w:rPr>
        <w:t>АО «</w:t>
      </w:r>
      <w:proofErr w:type="spellStart"/>
      <w:r w:rsidRPr="00900761">
        <w:rPr>
          <w:szCs w:val="24"/>
        </w:rPr>
        <w:t>Ленгипротранс</w:t>
      </w:r>
      <w:proofErr w:type="spellEnd"/>
      <w:r w:rsidRPr="00900761">
        <w:rPr>
          <w:szCs w:val="24"/>
        </w:rPr>
        <w:t>»</w:t>
      </w:r>
      <w:r w:rsidR="00714EFF" w:rsidRPr="00D04351">
        <w:rPr>
          <w:szCs w:val="24"/>
        </w:rPr>
        <w:t xml:space="preserve">; </w:t>
      </w:r>
      <w:proofErr w:type="gramEnd"/>
    </w:p>
    <w:p w:rsidR="00714EFF" w:rsidRPr="00766339" w:rsidRDefault="00714EFF" w:rsidP="00714EFF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4"/>
        </w:rPr>
      </w:pPr>
      <w:r w:rsidRPr="00D04351">
        <w:rPr>
          <w:szCs w:val="24"/>
        </w:rPr>
        <w:t>принятие решения о присвоении квалификации</w:t>
      </w:r>
      <w:r w:rsidRPr="00766339">
        <w:rPr>
          <w:szCs w:val="24"/>
        </w:rPr>
        <w:t xml:space="preserve"> по результатам государственной итоговой аттестации и выдаче </w:t>
      </w:r>
      <w:proofErr w:type="gramStart"/>
      <w:r w:rsidRPr="00766339">
        <w:rPr>
          <w:szCs w:val="24"/>
        </w:rPr>
        <w:t>обучающемуся</w:t>
      </w:r>
      <w:proofErr w:type="gramEnd"/>
      <w:r w:rsidRPr="00766339">
        <w:rPr>
          <w:szCs w:val="24"/>
        </w:rPr>
        <w:t xml:space="preserve"> соответствующего диплома государственного образца; </w:t>
      </w:r>
    </w:p>
    <w:p w:rsidR="00714EFF" w:rsidRPr="00766339" w:rsidRDefault="00714EFF" w:rsidP="00714EFF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szCs w:val="24"/>
        </w:rPr>
      </w:pPr>
      <w:r w:rsidRPr="00766339">
        <w:rPr>
          <w:szCs w:val="24"/>
        </w:rPr>
        <w:t xml:space="preserve">разработка на основании 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AE3AF8" w:rsidRPr="00AE3AF8" w:rsidRDefault="00AE3AF8" w:rsidP="00714EFF">
      <w:pPr>
        <w:shd w:val="clear" w:color="auto" w:fill="FFFFFF"/>
        <w:spacing w:after="0" w:line="240" w:lineRule="auto"/>
        <w:ind w:right="5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К-1</w:t>
      </w:r>
      <w:r w:rsidR="009F5542">
        <w:rPr>
          <w:rFonts w:eastAsia="Times New Roman" w:cs="Times New Roman"/>
          <w:szCs w:val="24"/>
          <w:lang w:eastAsia="ru-RU"/>
        </w:rPr>
        <w:t>, У</w:t>
      </w:r>
      <w:r w:rsidR="00D84C5E">
        <w:rPr>
          <w:rFonts w:eastAsia="Times New Roman" w:cs="Times New Roman"/>
          <w:szCs w:val="24"/>
          <w:lang w:eastAsia="ru-RU"/>
        </w:rPr>
        <w:t xml:space="preserve">К-2,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К-3,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К-4,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К-5,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К-6,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К-7,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К-8,</w:t>
      </w:r>
      <w:r w:rsidR="00CA2199">
        <w:rPr>
          <w:rFonts w:eastAsia="Times New Roman" w:cs="Times New Roman"/>
          <w:szCs w:val="24"/>
          <w:lang w:eastAsia="ru-RU"/>
        </w:rPr>
        <w:t xml:space="preserve"> УК-9, УК-10,</w:t>
      </w:r>
      <w:r w:rsidR="00D84C5E">
        <w:rPr>
          <w:rFonts w:eastAsia="Times New Roman" w:cs="Times New Roman"/>
          <w:szCs w:val="24"/>
          <w:lang w:eastAsia="ru-RU"/>
        </w:rPr>
        <w:t xml:space="preserve"> ОПК-1, 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ОПК-9, ОПК-10, ПК-1, 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ПК-6.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:rsidR="00A6682C" w:rsidRP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9F5542" w:rsidRPr="006D1A43">
        <w:t>выполнени</w:t>
      </w:r>
      <w:r w:rsidR="00714EFF">
        <w:t>я</w:t>
      </w:r>
      <w:r w:rsidR="009F5542" w:rsidRPr="006D1A43">
        <w:t xml:space="preserve"> и защит</w:t>
      </w:r>
      <w:r w:rsidR="00714EFF">
        <w:t>ы</w:t>
      </w:r>
      <w:r w:rsidR="009F5542" w:rsidRPr="006D1A43">
        <w:t xml:space="preserve"> выпускной квалификационной работы</w:t>
      </w:r>
      <w:r w:rsidRPr="00A6682C">
        <w:rPr>
          <w:rFonts w:eastAsia="Times New Roman" w:cs="Times New Roman"/>
          <w:szCs w:val="24"/>
          <w:lang w:eastAsia="ru-RU"/>
        </w:rPr>
        <w:t>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Для очной </w:t>
      </w:r>
      <w:r w:rsidR="00714EFF">
        <w:rPr>
          <w:rFonts w:eastAsia="Times New Roman" w:cs="Times New Roman"/>
          <w:szCs w:val="24"/>
          <w:lang w:eastAsia="ru-RU"/>
        </w:rPr>
        <w:t xml:space="preserve">и заочной </w:t>
      </w:r>
      <w:r w:rsidRPr="00AE3AF8">
        <w:rPr>
          <w:rFonts w:eastAsia="Times New Roman" w:cs="Times New Roman"/>
          <w:szCs w:val="24"/>
          <w:lang w:eastAsia="ru-RU"/>
        </w:rPr>
        <w:t xml:space="preserve">форм обучения: </w:t>
      </w:r>
    </w:p>
    <w:p w:rsidR="00A6682C" w:rsidRP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9F5542">
        <w:rPr>
          <w:rFonts w:eastAsia="Times New Roman" w:cs="Times New Roman"/>
          <w:szCs w:val="24"/>
          <w:lang w:eastAsia="ru-RU"/>
        </w:rPr>
        <w:t>864</w:t>
      </w:r>
      <w:r w:rsidRPr="00A6682C">
        <w:rPr>
          <w:rFonts w:eastAsia="Times New Roman" w:cs="Times New Roman"/>
          <w:szCs w:val="24"/>
          <w:lang w:eastAsia="ru-RU"/>
        </w:rPr>
        <w:t xml:space="preserve"> час / </w:t>
      </w:r>
      <w:r w:rsidR="009F5542">
        <w:rPr>
          <w:rFonts w:eastAsia="Times New Roman" w:cs="Times New Roman"/>
          <w:szCs w:val="24"/>
          <w:lang w:eastAsia="ru-RU"/>
        </w:rPr>
        <w:t>24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:rsidR="00E540B0" w:rsidRPr="00744617" w:rsidRDefault="00E540B0" w:rsidP="00AE3AF8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2"/>
  </w:num>
  <w:num w:numId="6">
    <w:abstractNumId w:val="30"/>
  </w:num>
  <w:num w:numId="7">
    <w:abstractNumId w:val="19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9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4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2C80"/>
    <w:rsid w:val="00022EDF"/>
    <w:rsid w:val="000E1457"/>
    <w:rsid w:val="00104973"/>
    <w:rsid w:val="00144871"/>
    <w:rsid w:val="00145133"/>
    <w:rsid w:val="001679F7"/>
    <w:rsid w:val="001A7CF3"/>
    <w:rsid w:val="00245190"/>
    <w:rsid w:val="002907F2"/>
    <w:rsid w:val="00363459"/>
    <w:rsid w:val="003A0260"/>
    <w:rsid w:val="003C2DFF"/>
    <w:rsid w:val="0043708A"/>
    <w:rsid w:val="00444A6E"/>
    <w:rsid w:val="004D1A83"/>
    <w:rsid w:val="005576B7"/>
    <w:rsid w:val="00577E77"/>
    <w:rsid w:val="005C72AF"/>
    <w:rsid w:val="006420B6"/>
    <w:rsid w:val="0069260F"/>
    <w:rsid w:val="00714EFF"/>
    <w:rsid w:val="00744617"/>
    <w:rsid w:val="007B19F4"/>
    <w:rsid w:val="007B5F0E"/>
    <w:rsid w:val="00930107"/>
    <w:rsid w:val="009F5542"/>
    <w:rsid w:val="00A6682C"/>
    <w:rsid w:val="00AB51FE"/>
    <w:rsid w:val="00AE3AF8"/>
    <w:rsid w:val="00B73095"/>
    <w:rsid w:val="00B97E43"/>
    <w:rsid w:val="00BB7D3E"/>
    <w:rsid w:val="00BF48B5"/>
    <w:rsid w:val="00C830A7"/>
    <w:rsid w:val="00C86295"/>
    <w:rsid w:val="00CA2199"/>
    <w:rsid w:val="00D04351"/>
    <w:rsid w:val="00D84C5E"/>
    <w:rsid w:val="00D96E0F"/>
    <w:rsid w:val="00E36093"/>
    <w:rsid w:val="00E420CC"/>
    <w:rsid w:val="00E446B0"/>
    <w:rsid w:val="00E540B0"/>
    <w:rsid w:val="00E55E7C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2BB-EBBC-4355-9C95-588E1FCB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2</cp:revision>
  <cp:lastPrinted>2016-09-20T07:05:00Z</cp:lastPrinted>
  <dcterms:created xsi:type="dcterms:W3CDTF">2023-04-03T12:35:00Z</dcterms:created>
  <dcterms:modified xsi:type="dcterms:W3CDTF">2023-04-03T12:35:00Z</dcterms:modified>
</cp:coreProperties>
</file>