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E527F" w:rsidRPr="00CE527F" w:rsidRDefault="00CE527F" w:rsidP="00CE527F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Дисциплины</w:t>
      </w:r>
    </w:p>
    <w:p w:rsidR="00CE527F" w:rsidRPr="00FD79D5" w:rsidRDefault="00CE527F" w:rsidP="00CE52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«</w:t>
      </w:r>
      <w:r w:rsidR="00FD79D5" w:rsidRPr="00FD79D5">
        <w:rPr>
          <w:rFonts w:ascii="Times New Roman" w:hAnsi="Times New Roman"/>
          <w:sz w:val="24"/>
          <w:szCs w:val="24"/>
        </w:rPr>
        <w:t>ПЛАНИРОВАНИЕ И ОРГАНИЗАЦИЯ ИНЖЕНЕРНО-ГЕОДЕЗИЧЕСКИХ ИЗЫСКАНИЙ</w:t>
      </w:r>
      <w:r w:rsidRPr="00FD79D5">
        <w:rPr>
          <w:rFonts w:ascii="Times New Roman" w:hAnsi="Times New Roman"/>
          <w:sz w:val="24"/>
          <w:szCs w:val="24"/>
        </w:rPr>
        <w:t>»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Направление подготовки– 08.04.01 «Строительство»;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Квалификация </w:t>
      </w:r>
      <w:proofErr w:type="gramStart"/>
      <w:r w:rsidRPr="00CE527F">
        <w:rPr>
          <w:rFonts w:ascii="Times New Roman" w:eastAsia="Calibri" w:hAnsi="Times New Roman"/>
          <w:sz w:val="24"/>
          <w:szCs w:val="24"/>
          <w:lang w:eastAsia="en-US"/>
        </w:rPr>
        <w:t>выпускника  -</w:t>
      </w:r>
      <w:proofErr w:type="gramEnd"/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 Магистр;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Магистерская программа – «Инженерно-геодезические изыскания».</w:t>
      </w:r>
    </w:p>
    <w:p w:rsidR="00775BD0" w:rsidRPr="007E3C95" w:rsidRDefault="00775BD0" w:rsidP="00063FFC">
      <w:pPr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527F" w:rsidRDefault="00775BD0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 w:rsidR="00D21248">
        <w:rPr>
          <w:rFonts w:ascii="Times New Roman" w:hAnsi="Times New Roman"/>
          <w:spacing w:val="-4"/>
          <w:sz w:val="24"/>
          <w:szCs w:val="24"/>
        </w:rPr>
        <w:t>Экономика предприятия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="00CE13BA" w:rsidRPr="00CE13BA">
        <w:rPr>
          <w:rFonts w:ascii="Times New Roman" w:hAnsi="Times New Roman"/>
          <w:bCs/>
          <w:sz w:val="24"/>
          <w:szCs w:val="24"/>
        </w:rPr>
        <w:t>Б1.В.</w:t>
      </w:r>
      <w:r w:rsidR="00FD79D5">
        <w:rPr>
          <w:rFonts w:ascii="Times New Roman" w:hAnsi="Times New Roman"/>
          <w:bCs/>
          <w:sz w:val="24"/>
          <w:szCs w:val="24"/>
        </w:rPr>
        <w:t>8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="00DB62CA">
        <w:rPr>
          <w:rFonts w:ascii="Times New Roman" w:hAnsi="Times New Roman"/>
          <w:sz w:val="24"/>
          <w:szCs w:val="24"/>
        </w:rPr>
        <w:t xml:space="preserve">вариативной части обязательных дисциплин </w:t>
      </w:r>
      <w:r w:rsidR="00CE13BA" w:rsidRPr="00CE13BA">
        <w:rPr>
          <w:rFonts w:ascii="Times New Roman" w:hAnsi="Times New Roman"/>
          <w:bCs/>
          <w:sz w:val="24"/>
          <w:szCs w:val="24"/>
        </w:rPr>
        <w:t xml:space="preserve">части </w:t>
      </w:r>
      <w:r w:rsidR="00CE527F" w:rsidRPr="00CE527F">
        <w:rPr>
          <w:rFonts w:ascii="Times New Roman" w:eastAsia="Calibri" w:hAnsi="Times New Roman"/>
          <w:sz w:val="24"/>
          <w:szCs w:val="24"/>
          <w:lang w:eastAsia="en-US"/>
        </w:rPr>
        <w:t>блока 1 «Дисциплины (модули</w:t>
      </w:r>
      <w:r w:rsidR="00CE527F" w:rsidRPr="00CE527F">
        <w:rPr>
          <w:rFonts w:ascii="Times New Roman" w:hAnsi="Times New Roman"/>
          <w:sz w:val="24"/>
          <w:szCs w:val="24"/>
        </w:rPr>
        <w:t>)</w:t>
      </w:r>
      <w:r w:rsidR="00CE527F">
        <w:rPr>
          <w:rFonts w:ascii="Times New Roman" w:hAnsi="Times New Roman"/>
          <w:sz w:val="24"/>
          <w:szCs w:val="24"/>
        </w:rPr>
        <w:t>.</w:t>
      </w:r>
    </w:p>
    <w:p w:rsidR="00775BD0" w:rsidRPr="007E3C95" w:rsidRDefault="00775BD0" w:rsidP="00CE13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D79D5" w:rsidRPr="00FD79D5" w:rsidRDefault="00FD79D5" w:rsidP="00FD79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Целью изучения дисциплины является формирование у магистров комплексной системы знаний в области планирования и организации инженерно-геодезических изысканий. Способности самостоятельно планировать и организовывать инженерно-геодезические изыскания, определять наиболее оптимальные варианты решений в современной рыночной экономической среде.</w:t>
      </w:r>
    </w:p>
    <w:p w:rsidR="00FD79D5" w:rsidRPr="00FD79D5" w:rsidRDefault="00FD79D5" w:rsidP="00FD79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FD79D5" w:rsidRPr="00FD79D5" w:rsidRDefault="00FD79D5" w:rsidP="00FD79D5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- ознакомление с нормативно-правовыми основами производства инженерно-геодезических изысканий;</w:t>
      </w:r>
    </w:p>
    <w:p w:rsidR="00FD79D5" w:rsidRPr="00FD79D5" w:rsidRDefault="00FD79D5" w:rsidP="00FD79D5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- ознакомле</w:t>
      </w:r>
      <w:r w:rsidR="009A0F75">
        <w:rPr>
          <w:rFonts w:ascii="Times New Roman" w:hAnsi="Times New Roman"/>
          <w:sz w:val="24"/>
          <w:szCs w:val="24"/>
        </w:rPr>
        <w:t>ние с требованиями, предъявляемыми</w:t>
      </w:r>
      <w:r w:rsidRPr="00FD79D5">
        <w:rPr>
          <w:rFonts w:ascii="Times New Roman" w:hAnsi="Times New Roman"/>
          <w:sz w:val="24"/>
          <w:szCs w:val="24"/>
        </w:rPr>
        <w:t xml:space="preserve"> к производству инженерно-геодезических изысканий;</w:t>
      </w:r>
    </w:p>
    <w:p w:rsidR="00FD79D5" w:rsidRPr="00FD79D5" w:rsidRDefault="00FD79D5" w:rsidP="00FD79D5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- освоение технологий производства инженерно-геодезических изысканий;</w:t>
      </w:r>
    </w:p>
    <w:p w:rsidR="00FD79D5" w:rsidRPr="00FD79D5" w:rsidRDefault="00FD79D5" w:rsidP="00FD79D5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- изучение мероприятий по организации и планированию инженерно-геодезических изысканий, обеспечивающих качеств изысканий.</w:t>
      </w:r>
    </w:p>
    <w:p w:rsidR="00775BD0" w:rsidRPr="007E3C95" w:rsidRDefault="00775BD0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71716" w:rsidRPr="00471716" w:rsidRDefault="00471716" w:rsidP="004717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71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bookmarkStart w:id="2" w:name="_GoBack"/>
      <w:bookmarkEnd w:id="2"/>
      <w:r w:rsidRPr="00471716">
        <w:rPr>
          <w:rFonts w:ascii="Times New Roman" w:hAnsi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4"/>
      </w:tblGrid>
      <w:tr w:rsidR="00471716" w:rsidRPr="00471716" w:rsidTr="000A50AB">
        <w:trPr>
          <w:tblHeader/>
        </w:trPr>
        <w:tc>
          <w:tcPr>
            <w:tcW w:w="4784" w:type="dxa"/>
          </w:tcPr>
          <w:p w:rsidR="00471716" w:rsidRPr="00471716" w:rsidRDefault="00471716" w:rsidP="000A5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4" w:type="dxa"/>
          </w:tcPr>
          <w:p w:rsidR="00471716" w:rsidRPr="00471716" w:rsidRDefault="00471716" w:rsidP="000A50A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 w:val="restart"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ПК-1 Планирование инженерно-геодезических изысканий, утверждение заданий на выполнение работ и результатов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ПК1.2.2 Руководить этапами и процессами выполнения работ, контролировать и анализировать качество их выполнения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ПК1.2.3 Контролировать сбор и анализ информации о физико-географических, техногенных, экономических условиях, а также топографо-геодезической обеспеченности района работ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ПК1.2.5 Контролировать полноту и состав сметного расчета на выполнение инженерно-геодезических изысканий согласно техническому заданию, контролировать сроки выполнения и соблюдение обязательств согласно техническому заданию и составу работ по договору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widowControl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71716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ПК1.3.1 Анализ, составление и утверждение технического задания на выполнение инженерно-геодезических изысканий и навыки разработки программы инженерно-геодезических изысканий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 w:val="restart"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ПК-2 Организация производства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ПК2.1.1 Методы планирования и принципы организации выполнения всех видов работ по инженерно-геодезическим изысканиям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ПК2.1.3 Содержание разделов технического отчета о выполненных инженерно-геодезических изысканиях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ПК2.2.1 Контролировать полноту и соответствие выполнения разделов технического задания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ПК2.2.2 Контролировать сроки и последовательность предоставления информации, ее содержание обеспечивать проверку полученных данных от исполнителей, контролировать выполнение полевых и камеральных работ в подразделениях и проводить контроль и анализ результатов инженерно-геодезических изысканий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ПК2.2.3 Вести обмен информацией с руководством, заказчиком и органами экспертного надзора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ПК2.2.4 Анализировать фактическое состояние местности в районе выполнения работ, готовить предложения по учету природных условий для технико-экономической оценки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ПК2.3.1 Организация выполнения разделов технического задания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ПК2.3.2 Контроль и анализ результатов инженерно-геодезических изысканий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ПК2.3.4 Подготовка предложений о внесении изменений в проектную и рабочую документацию, в том числе по учету природных условий на исследуемых территориях для технико-экономической оценки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 w:val="restart"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sz w:val="24"/>
                <w:szCs w:val="24"/>
              </w:rPr>
              <w:t>ПК-3 Инженерное (технологическое) 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ПК3.2.2 Разрабатывать планы организационно-технических мероприятий по совершенствованию средств и методов инженерно-геодезических изысканий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ПК3.2.4 Разрабатывать инструкции по применению новых технологий в инженерно-геодезическом производстве</w:t>
            </w:r>
          </w:p>
        </w:tc>
      </w:tr>
      <w:tr w:rsidR="00471716" w:rsidRPr="00471716" w:rsidTr="000A50AB">
        <w:trPr>
          <w:tblHeader/>
        </w:trPr>
        <w:tc>
          <w:tcPr>
            <w:tcW w:w="4784" w:type="dxa"/>
            <w:vMerge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471716" w:rsidRPr="00471716" w:rsidRDefault="00471716" w:rsidP="004717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716">
              <w:rPr>
                <w:rFonts w:ascii="Times New Roman" w:hAnsi="Times New Roman"/>
                <w:color w:val="000000"/>
                <w:sz w:val="24"/>
                <w:szCs w:val="24"/>
              </w:rPr>
              <w:t>ПК3.3.3 Систематизация и представление на экспертизу материалов инженерно-геодезических изысканий</w:t>
            </w:r>
          </w:p>
        </w:tc>
      </w:tr>
    </w:tbl>
    <w:p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7155C" w:rsidRPr="00F7155C" w:rsidRDefault="00F7155C" w:rsidP="00F7155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55C">
        <w:rPr>
          <w:rFonts w:ascii="Times New Roman" w:hAnsi="Times New Roman"/>
          <w:sz w:val="24"/>
          <w:szCs w:val="24"/>
        </w:rPr>
        <w:t>Нормативно правовые основы инженерно-геодезических изысканий</w:t>
      </w:r>
      <w:r>
        <w:rPr>
          <w:rFonts w:ascii="Times New Roman" w:hAnsi="Times New Roman"/>
          <w:sz w:val="24"/>
          <w:szCs w:val="24"/>
        </w:rPr>
        <w:t>.</w:t>
      </w:r>
    </w:p>
    <w:p w:rsidR="00D21248" w:rsidRPr="00F90206" w:rsidRDefault="00F7155C" w:rsidP="00F9020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55C">
        <w:rPr>
          <w:rFonts w:ascii="Times New Roman" w:hAnsi="Times New Roman"/>
          <w:sz w:val="24"/>
          <w:szCs w:val="24"/>
        </w:rPr>
        <w:t>Производство инженерно-геодезических изысканий</w:t>
      </w:r>
      <w:r w:rsidRPr="00F90206">
        <w:rPr>
          <w:rFonts w:ascii="Times New Roman" w:hAnsi="Times New Roman"/>
          <w:sz w:val="24"/>
          <w:szCs w:val="24"/>
        </w:rPr>
        <w:t xml:space="preserve"> </w:t>
      </w:r>
      <w:r w:rsidR="00D21248" w:rsidRPr="00F90206">
        <w:rPr>
          <w:rFonts w:ascii="Times New Roman" w:hAnsi="Times New Roman"/>
          <w:sz w:val="24"/>
          <w:szCs w:val="24"/>
        </w:rPr>
        <w:t>Оборотные фонды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F7155C" w:rsidRDefault="00F7155C" w:rsidP="00F9020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55C">
        <w:rPr>
          <w:rFonts w:ascii="Times New Roman" w:hAnsi="Times New Roman"/>
          <w:sz w:val="24"/>
          <w:szCs w:val="24"/>
        </w:rPr>
        <w:t>Организация и планирование инженерно-геодезических изысканий</w:t>
      </w:r>
      <w:r>
        <w:rPr>
          <w:rFonts w:ascii="Times New Roman" w:hAnsi="Times New Roman"/>
          <w:sz w:val="24"/>
          <w:szCs w:val="24"/>
        </w:rPr>
        <w:t>.</w:t>
      </w:r>
    </w:p>
    <w:p w:rsidR="00D61B8C" w:rsidRDefault="00D61B8C" w:rsidP="00F9020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B8C">
        <w:rPr>
          <w:rFonts w:ascii="Times New Roman" w:hAnsi="Times New Roman"/>
          <w:sz w:val="24"/>
          <w:szCs w:val="24"/>
        </w:rPr>
        <w:t>Производство инженерно-геодезических изысканий</w:t>
      </w:r>
    </w:p>
    <w:p w:rsidR="00775BD0" w:rsidRPr="007E3C95" w:rsidRDefault="00775BD0" w:rsidP="00CE13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FD79D5"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FD79D5"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75BD0" w:rsidRPr="007E3C95" w:rsidRDefault="00CE13BA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775BD0">
        <w:rPr>
          <w:rFonts w:ascii="Times New Roman" w:hAnsi="Times New Roman"/>
          <w:sz w:val="24"/>
          <w:szCs w:val="24"/>
        </w:rPr>
        <w:t xml:space="preserve"> </w:t>
      </w:r>
      <w:r w:rsidR="00775BD0" w:rsidRPr="007E3C95">
        <w:rPr>
          <w:rFonts w:ascii="Times New Roman" w:hAnsi="Times New Roman"/>
          <w:sz w:val="24"/>
          <w:szCs w:val="24"/>
        </w:rPr>
        <w:t xml:space="preserve">занятия – </w:t>
      </w:r>
      <w:r w:rsidR="00FD79D5">
        <w:rPr>
          <w:rFonts w:ascii="Times New Roman" w:hAnsi="Times New Roman"/>
          <w:sz w:val="24"/>
          <w:szCs w:val="24"/>
        </w:rPr>
        <w:t>16</w:t>
      </w:r>
      <w:r w:rsidR="00775BD0" w:rsidRPr="007E3C95">
        <w:rPr>
          <w:rFonts w:ascii="Times New Roman" w:hAnsi="Times New Roman"/>
          <w:sz w:val="24"/>
          <w:szCs w:val="24"/>
        </w:rPr>
        <w:t>час.</w:t>
      </w:r>
    </w:p>
    <w:p w:rsidR="00775BD0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FD79D5">
        <w:rPr>
          <w:rFonts w:ascii="Times New Roman" w:hAnsi="Times New Roman"/>
          <w:sz w:val="24"/>
          <w:szCs w:val="24"/>
        </w:rPr>
        <w:t>88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D79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FD79D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A3F"/>
    <w:multiLevelType w:val="hybridMultilevel"/>
    <w:tmpl w:val="10341F7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67AB"/>
    <w:multiLevelType w:val="hybridMultilevel"/>
    <w:tmpl w:val="CCBCF258"/>
    <w:lvl w:ilvl="0" w:tplc="F230D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0" w15:restartNumberingAfterBreak="0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63FFC"/>
    <w:rsid w:val="000A4C44"/>
    <w:rsid w:val="00142E74"/>
    <w:rsid w:val="00152A7C"/>
    <w:rsid w:val="00217AD6"/>
    <w:rsid w:val="0022151A"/>
    <w:rsid w:val="002318AB"/>
    <w:rsid w:val="002A59FA"/>
    <w:rsid w:val="002B59B5"/>
    <w:rsid w:val="002F0CEA"/>
    <w:rsid w:val="00416BC7"/>
    <w:rsid w:val="004205EF"/>
    <w:rsid w:val="00462BFC"/>
    <w:rsid w:val="00471716"/>
    <w:rsid w:val="004D2C72"/>
    <w:rsid w:val="00632136"/>
    <w:rsid w:val="00665CF6"/>
    <w:rsid w:val="006A1BCD"/>
    <w:rsid w:val="00703F40"/>
    <w:rsid w:val="00713BC1"/>
    <w:rsid w:val="00775BD0"/>
    <w:rsid w:val="007E3C95"/>
    <w:rsid w:val="00923C2F"/>
    <w:rsid w:val="009A0F75"/>
    <w:rsid w:val="00B5015D"/>
    <w:rsid w:val="00B50FE4"/>
    <w:rsid w:val="00B5657C"/>
    <w:rsid w:val="00CA35C1"/>
    <w:rsid w:val="00CC3D73"/>
    <w:rsid w:val="00CC68D3"/>
    <w:rsid w:val="00CE13BA"/>
    <w:rsid w:val="00CE527F"/>
    <w:rsid w:val="00D0071E"/>
    <w:rsid w:val="00D06585"/>
    <w:rsid w:val="00D11CA2"/>
    <w:rsid w:val="00D21248"/>
    <w:rsid w:val="00D2714B"/>
    <w:rsid w:val="00D5166C"/>
    <w:rsid w:val="00D61B8C"/>
    <w:rsid w:val="00D737A8"/>
    <w:rsid w:val="00D93B21"/>
    <w:rsid w:val="00DB267D"/>
    <w:rsid w:val="00DB62CA"/>
    <w:rsid w:val="00DB6DA6"/>
    <w:rsid w:val="00DC50FD"/>
    <w:rsid w:val="00E27FA8"/>
    <w:rsid w:val="00F200D6"/>
    <w:rsid w:val="00F4415E"/>
    <w:rsid w:val="00F7155C"/>
    <w:rsid w:val="00F90206"/>
    <w:rsid w:val="00F93F9C"/>
    <w:rsid w:val="00FA1A84"/>
    <w:rsid w:val="00FC7D7E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8F6D4"/>
  <w15:docId w15:val="{37BEE27F-C4D4-4F3D-B626-5E9477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Меркушев</dc:creator>
  <cp:lastModifiedBy>Dima</cp:lastModifiedBy>
  <cp:revision>11</cp:revision>
  <cp:lastPrinted>2017-03-14T16:52:00Z</cp:lastPrinted>
  <dcterms:created xsi:type="dcterms:W3CDTF">2020-04-03T13:19:00Z</dcterms:created>
  <dcterms:modified xsi:type="dcterms:W3CDTF">2022-08-24T08:17:00Z</dcterms:modified>
</cp:coreProperties>
</file>