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4709" w14:textId="77777777" w:rsidR="00D5166C" w:rsidRPr="00370D3E" w:rsidRDefault="00D06585" w:rsidP="00082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3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2B0E9CE" w14:textId="77777777" w:rsidR="00D06585" w:rsidRPr="00370D3E" w:rsidRDefault="00CA35C1" w:rsidP="008969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д</w:t>
      </w:r>
      <w:r w:rsidR="00D06585" w:rsidRPr="00370D3E">
        <w:rPr>
          <w:rFonts w:ascii="Times New Roman" w:hAnsi="Times New Roman" w:cs="Times New Roman"/>
          <w:sz w:val="24"/>
          <w:szCs w:val="24"/>
        </w:rPr>
        <w:t>исциплины</w:t>
      </w:r>
    </w:p>
    <w:p w14:paraId="48064CE4" w14:textId="77777777" w:rsidR="00D06585" w:rsidRPr="00370D3E" w:rsidRDefault="00986C3D" w:rsidP="00896929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«</w:t>
      </w:r>
      <w:r w:rsidR="00370D3E" w:rsidRPr="00370D3E">
        <w:rPr>
          <w:rFonts w:ascii="Times New Roman" w:hAnsi="Times New Roman" w:cs="Times New Roman"/>
          <w:caps/>
          <w:sz w:val="24"/>
          <w:szCs w:val="24"/>
        </w:rPr>
        <w:t>Основы расчета надежности строительных конструкций</w:t>
      </w:r>
      <w:r w:rsidRPr="00370D3E">
        <w:rPr>
          <w:rFonts w:ascii="Times New Roman" w:hAnsi="Times New Roman" w:cs="Times New Roman"/>
          <w:sz w:val="24"/>
          <w:szCs w:val="24"/>
        </w:rPr>
        <w:t>»</w:t>
      </w:r>
    </w:p>
    <w:p w14:paraId="34C0A47D" w14:textId="77777777" w:rsidR="00D06585" w:rsidRPr="00370D3E" w:rsidRDefault="00D06585" w:rsidP="008969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732B32" w14:textId="77777777" w:rsidR="00107E46" w:rsidRPr="00370D3E" w:rsidRDefault="00107E46" w:rsidP="008969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0D3E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370D3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«Строительство» </w:t>
      </w:r>
    </w:p>
    <w:p w14:paraId="264D0A90" w14:textId="77777777" w:rsidR="00107E46" w:rsidRPr="00370D3E" w:rsidRDefault="00107E46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14:paraId="749AF147" w14:textId="77777777" w:rsidR="00107E46" w:rsidRPr="00370D3E" w:rsidRDefault="00107E46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5810DE" w:rsidRPr="00370D3E">
        <w:rPr>
          <w:rFonts w:ascii="Times New Roman" w:hAnsi="Times New Roman" w:cs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Pr="00370D3E">
        <w:rPr>
          <w:rFonts w:ascii="Times New Roman" w:hAnsi="Times New Roman" w:cs="Times New Roman"/>
          <w:sz w:val="24"/>
          <w:szCs w:val="24"/>
        </w:rPr>
        <w:t>».</w:t>
      </w:r>
    </w:p>
    <w:p w14:paraId="77272F1E" w14:textId="77777777" w:rsidR="003E2DAC" w:rsidRPr="00370D3E" w:rsidRDefault="003E2DAC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79BB1" w14:textId="77777777" w:rsidR="00107E46" w:rsidRPr="00370D3E" w:rsidRDefault="007E3C95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0D3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70D3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107E46" w:rsidRPr="00370D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72CB0A4" w14:textId="77777777" w:rsidR="00D06585" w:rsidRPr="00370D3E" w:rsidRDefault="00107E46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Дисциплина</w:t>
      </w:r>
      <w:r w:rsidRPr="00370D3E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370D3E" w:rsidRPr="00370D3E">
        <w:rPr>
          <w:rFonts w:ascii="Times New Roman" w:hAnsi="Times New Roman" w:cs="Times New Roman"/>
          <w:sz w:val="24"/>
          <w:szCs w:val="24"/>
        </w:rPr>
        <w:t>Основы расчета надежности строительных конструкций</w:t>
      </w:r>
      <w:r w:rsidR="00EE76FF" w:rsidRPr="00370D3E">
        <w:rPr>
          <w:rFonts w:ascii="Times New Roman" w:hAnsi="Times New Roman" w:cs="Times New Roman"/>
          <w:sz w:val="24"/>
          <w:szCs w:val="24"/>
        </w:rPr>
        <w:t>» (</w:t>
      </w:r>
      <w:r w:rsidR="00CC1C1C" w:rsidRPr="00370D3E">
        <w:rPr>
          <w:rFonts w:ascii="Times New Roman" w:eastAsia="Times New Roman" w:hAnsi="Times New Roman" w:cs="Times New Roman"/>
          <w:sz w:val="24"/>
          <w:szCs w:val="24"/>
        </w:rPr>
        <w:t>Б1.В</w:t>
      </w:r>
      <w:r w:rsidR="00F97AB1" w:rsidRPr="00370D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0D3E" w:rsidRPr="00370D3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A2389" w:rsidRPr="00370D3E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90AC7" w:rsidRPr="00370D3E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 w:rsidR="00986C3D" w:rsidRPr="00370D3E">
        <w:rPr>
          <w:rFonts w:ascii="Times New Roman" w:hAnsi="Times New Roman" w:cs="Times New Roman"/>
          <w:sz w:val="24"/>
          <w:szCs w:val="24"/>
        </w:rPr>
        <w:t>.</w:t>
      </w:r>
    </w:p>
    <w:p w14:paraId="2881472A" w14:textId="77777777" w:rsidR="003E2DAC" w:rsidRPr="00370D3E" w:rsidRDefault="003E2DAC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3E9F5" w14:textId="77777777" w:rsidR="00D06585" w:rsidRPr="00370D3E" w:rsidRDefault="007E3C95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3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70D3E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7F830B5B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Целью преподавания дисциплины «Основы расчета надежности строительных конструкций» является подготовка магистров с умениями, знаниями и навыками в области деятельности по проектированию и расчету строительных конструкций зданий и сооружений.</w:t>
      </w:r>
    </w:p>
    <w:p w14:paraId="61579A78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Для достижения цели поставлены задачи ведения дисциплины:</w:t>
      </w:r>
    </w:p>
    <w:p w14:paraId="78CDDA76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- сбор и анализ исходных данных для расчета надежности строительных конструкций зданий и сооружений;</w:t>
      </w:r>
    </w:p>
    <w:p w14:paraId="0C42DE27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- расчет надежности строительных конструкций зданий и сооружений с учетом дефектов и повреждений;</w:t>
      </w:r>
    </w:p>
    <w:p w14:paraId="7C512640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- изучение методов повышения надежности несущих строительных конструкций зданий и сооружений;</w:t>
      </w:r>
    </w:p>
    <w:p w14:paraId="50356C45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- овладение методами компьютерного моделирования при расчете надежности зданий и сооружений.</w:t>
      </w:r>
    </w:p>
    <w:p w14:paraId="2C877932" w14:textId="77777777" w:rsidR="003E2DAC" w:rsidRPr="00370D3E" w:rsidRDefault="003E2DAC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13CBE" w14:textId="77777777" w:rsidR="00A90AC7" w:rsidRPr="00370D3E" w:rsidRDefault="00A90AC7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3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5C42D1A" w14:textId="77777777" w:rsidR="00A90AC7" w:rsidRPr="00370D3E" w:rsidRDefault="00A90AC7" w:rsidP="008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5807A2" w:rsidRPr="00370D3E">
        <w:rPr>
          <w:rFonts w:ascii="Times New Roman" w:hAnsi="Times New Roman" w:cs="Times New Roman"/>
          <w:sz w:val="24"/>
          <w:szCs w:val="24"/>
        </w:rPr>
        <w:t xml:space="preserve">, </w:t>
      </w:r>
      <w:r w:rsidRPr="00370D3E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6565"/>
      </w:tblGrid>
      <w:tr w:rsidR="00370D3E" w:rsidRPr="00896929" w14:paraId="59E90471" w14:textId="77777777" w:rsidTr="00C5545E">
        <w:trPr>
          <w:trHeight w:val="665"/>
          <w:tblHeader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D63" w14:textId="77777777" w:rsidR="005807A2" w:rsidRPr="00896929" w:rsidRDefault="005807A2" w:rsidP="008969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6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8A0" w14:textId="77777777" w:rsidR="005807A2" w:rsidRPr="00896929" w:rsidRDefault="005807A2" w:rsidP="008969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6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Индикатор компетенции</w:t>
            </w:r>
          </w:p>
        </w:tc>
      </w:tr>
      <w:tr w:rsidR="00896929" w:rsidRPr="00896929" w14:paraId="4345392D" w14:textId="77777777" w:rsidTr="00C5545E">
        <w:trPr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443B" w14:textId="0875D82A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896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ПК-2</w:t>
            </w:r>
            <w:proofErr w:type="gramEnd"/>
            <w:r w:rsidRPr="00896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7BD3" w14:textId="0FCB5E4B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ПК-2.1.1 Знает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отечественную и международную нормативную базу в области п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роектирования зданий и сооружений </w:t>
            </w:r>
          </w:p>
        </w:tc>
      </w:tr>
      <w:tr w:rsidR="00896929" w:rsidRPr="00896929" w14:paraId="1ADBCACF" w14:textId="77777777" w:rsidTr="00C5545E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F4000" w14:textId="77777777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12DF" w14:textId="07ED1168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ПК-2.1.2 Знает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научную проблематику в области п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роектирования зданий и сооружений </w:t>
            </w:r>
          </w:p>
        </w:tc>
      </w:tr>
      <w:tr w:rsidR="00896929" w:rsidRPr="00896929" w14:paraId="19A7AAFC" w14:textId="77777777" w:rsidTr="00C5545E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019D9" w14:textId="77777777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91F2" w14:textId="2CC17210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ПК-2.2.1 Умеет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рименять актуальную нормативную документацию в области п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роектирования зданий и сооружений</w:t>
            </w:r>
          </w:p>
        </w:tc>
      </w:tr>
      <w:tr w:rsidR="00896929" w:rsidRPr="00896929" w14:paraId="1F892366" w14:textId="77777777" w:rsidTr="00C5545E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69E" w14:textId="77777777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D9C5" w14:textId="14419AE5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ПК-2.2.2 Умеет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6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новую научную проблематику в области п</w:t>
            </w: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роектирования зданий и сооружений</w:t>
            </w:r>
          </w:p>
        </w:tc>
      </w:tr>
      <w:tr w:rsidR="00896929" w:rsidRPr="00896929" w14:paraId="49D963C1" w14:textId="77777777" w:rsidTr="00EB0911">
        <w:trPr>
          <w:trHeight w:val="241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C8CF" w14:textId="070D8849" w:rsidR="00896929" w:rsidRPr="00896929" w:rsidRDefault="00896929" w:rsidP="0089692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proofErr w:type="gramStart"/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ПК-3</w:t>
            </w:r>
            <w:proofErr w:type="gramEnd"/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7955A" w14:textId="72F92345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>ПК-3.2.1 Умеет анализировать современные проектные решения для объектов капитального строительства, относящихся к категории уникальных</w:t>
            </w:r>
          </w:p>
        </w:tc>
      </w:tr>
      <w:tr w:rsidR="00896929" w:rsidRPr="00896929" w14:paraId="1F245337" w14:textId="77777777" w:rsidTr="00C56C62">
        <w:trPr>
          <w:trHeight w:val="223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EB62" w14:textId="2B4A310F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  <w:proofErr w:type="gramEnd"/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BD48" w14:textId="020621FF" w:rsidR="00896929" w:rsidRPr="00896929" w:rsidRDefault="00896929" w:rsidP="00896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96929">
              <w:rPr>
                <w:rFonts w:ascii="Times New Roman" w:hAnsi="Times New Roman" w:cs="Times New Roman"/>
                <w:bCs/>
                <w:sz w:val="24"/>
                <w:szCs w:val="24"/>
              </w:rPr>
              <w:t>ПК-5.2.1. Умеет анализировать современные проектные решения использования металлических конструкций для зданий и сооружений промышленного и гражданского назначения</w:t>
            </w:r>
          </w:p>
        </w:tc>
      </w:tr>
    </w:tbl>
    <w:p w14:paraId="0F470054" w14:textId="77777777" w:rsidR="003E2DAC" w:rsidRPr="00370D3E" w:rsidRDefault="003E2DAC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45921" w14:textId="77777777" w:rsidR="00D06585" w:rsidRPr="00370D3E" w:rsidRDefault="007E3C95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3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370D3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203C0CD3" w14:textId="77777777" w:rsidR="00370D3E" w:rsidRPr="00370D3E" w:rsidRDefault="00370D3E" w:rsidP="0089692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1. Последовательность и методические основы расчета обеспеченности и надежности строительных конструкций.</w:t>
      </w:r>
    </w:p>
    <w:p w14:paraId="3AC4B938" w14:textId="77777777" w:rsidR="00370D3E" w:rsidRPr="00370D3E" w:rsidRDefault="00370D3E" w:rsidP="0089692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2. Общая характеристика параметров, влияющих на надежность строительных конструкций.</w:t>
      </w:r>
    </w:p>
    <w:p w14:paraId="28026686" w14:textId="77777777" w:rsidR="00370D3E" w:rsidRPr="00370D3E" w:rsidRDefault="00370D3E" w:rsidP="0089692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3. Определение прочностных характеристик материалов строительных конструкций вероятностными методами.</w:t>
      </w:r>
    </w:p>
    <w:p w14:paraId="7F23D999" w14:textId="77777777" w:rsidR="00370D3E" w:rsidRPr="00370D3E" w:rsidRDefault="00370D3E" w:rsidP="0089692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4. Определение величин временных нагрузок вероятностными методами.</w:t>
      </w:r>
    </w:p>
    <w:p w14:paraId="1D5FC842" w14:textId="77777777" w:rsidR="00370D3E" w:rsidRPr="00370D3E" w:rsidRDefault="00370D3E" w:rsidP="0089692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5. Основы расчета надежности элементов строительных конструкций.</w:t>
      </w:r>
    </w:p>
    <w:p w14:paraId="7E92413F" w14:textId="77777777" w:rsidR="00370D3E" w:rsidRPr="00370D3E" w:rsidRDefault="00370D3E" w:rsidP="008969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6. Расчет надежности основных элементов каркаса и здания в целом.</w:t>
      </w:r>
    </w:p>
    <w:p w14:paraId="4BDE13B5" w14:textId="77777777" w:rsidR="00370D3E" w:rsidRPr="00370D3E" w:rsidRDefault="00370D3E" w:rsidP="008969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7. Способы резервирования надежности и повышения долговечности эксплуатируемых зданий и сооружений.</w:t>
      </w:r>
    </w:p>
    <w:p w14:paraId="21A6F07B" w14:textId="77777777" w:rsidR="003E2DAC" w:rsidRPr="00370D3E" w:rsidRDefault="003E2DAC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45D7A" w14:textId="77777777" w:rsidR="00D06585" w:rsidRPr="00370D3E" w:rsidRDefault="007E3C95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3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370D3E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5162CD0A" w14:textId="77777777" w:rsidR="00C5545E" w:rsidRPr="00370D3E" w:rsidRDefault="00C5545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70D3E" w:rsidRPr="00370D3E">
        <w:rPr>
          <w:rFonts w:ascii="Times New Roman" w:hAnsi="Times New Roman" w:cs="Times New Roman"/>
          <w:sz w:val="24"/>
          <w:szCs w:val="24"/>
        </w:rPr>
        <w:t>3</w:t>
      </w:r>
      <w:r w:rsidRPr="00370D3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70D3E" w:rsidRPr="00370D3E">
        <w:rPr>
          <w:rFonts w:ascii="Times New Roman" w:hAnsi="Times New Roman" w:cs="Times New Roman"/>
          <w:sz w:val="24"/>
          <w:szCs w:val="24"/>
        </w:rPr>
        <w:t>72</w:t>
      </w:r>
      <w:r w:rsidRPr="00370D3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660C98E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D3E">
        <w:rPr>
          <w:rFonts w:ascii="Times New Roman" w:hAnsi="Times New Roman" w:cs="Times New Roman"/>
          <w:i/>
          <w:sz w:val="24"/>
          <w:szCs w:val="24"/>
        </w:rPr>
        <w:t xml:space="preserve">для очной формы обучения </w:t>
      </w:r>
    </w:p>
    <w:p w14:paraId="5A212D04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практические занятия – 32 час.</w:t>
      </w:r>
    </w:p>
    <w:p w14:paraId="45C8E9E4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0D3E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14:paraId="47C197D6" w14:textId="77777777" w:rsidR="00370D3E" w:rsidRPr="00370D3E" w:rsidRDefault="00370D3E" w:rsidP="008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контроль – 4 час.</w:t>
      </w:r>
    </w:p>
    <w:p w14:paraId="68EAB592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14:paraId="0F449129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D3E">
        <w:rPr>
          <w:rFonts w:ascii="Times New Roman" w:hAnsi="Times New Roman" w:cs="Times New Roman"/>
          <w:i/>
          <w:sz w:val="24"/>
          <w:szCs w:val="24"/>
        </w:rPr>
        <w:t xml:space="preserve">для заочной формы обучения </w:t>
      </w:r>
    </w:p>
    <w:p w14:paraId="548193AE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0D3E">
        <w:rPr>
          <w:rFonts w:ascii="Times New Roman" w:hAnsi="Times New Roman" w:cs="Times New Roman"/>
          <w:sz w:val="24"/>
          <w:szCs w:val="24"/>
        </w:rPr>
        <w:t>практические занятия –12 час.</w:t>
      </w:r>
    </w:p>
    <w:p w14:paraId="0A0B667C" w14:textId="77777777" w:rsidR="00370D3E" w:rsidRPr="00370D3E" w:rsidRDefault="00370D3E" w:rsidP="008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самостоятельная работа – 56 час.</w:t>
      </w:r>
    </w:p>
    <w:p w14:paraId="72676894" w14:textId="77777777" w:rsidR="00370D3E" w:rsidRPr="00370D3E" w:rsidRDefault="00370D3E" w:rsidP="008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контроль – 4 час.</w:t>
      </w:r>
    </w:p>
    <w:p w14:paraId="0423E530" w14:textId="77777777" w:rsidR="00370D3E" w:rsidRPr="00370D3E" w:rsidRDefault="00370D3E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D3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14:paraId="701C19CF" w14:textId="77777777" w:rsidR="00960B5F" w:rsidRPr="007E3C95" w:rsidRDefault="00960B5F" w:rsidP="00896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82B00"/>
    <w:rsid w:val="000A1195"/>
    <w:rsid w:val="000F3325"/>
    <w:rsid w:val="00107E46"/>
    <w:rsid w:val="0018685C"/>
    <w:rsid w:val="001A2FC0"/>
    <w:rsid w:val="00370D3E"/>
    <w:rsid w:val="003879B4"/>
    <w:rsid w:val="003E2DAC"/>
    <w:rsid w:val="003F0251"/>
    <w:rsid w:val="003F68CA"/>
    <w:rsid w:val="00403D4E"/>
    <w:rsid w:val="00554D26"/>
    <w:rsid w:val="005807A2"/>
    <w:rsid w:val="005810DE"/>
    <w:rsid w:val="005A2389"/>
    <w:rsid w:val="00632136"/>
    <w:rsid w:val="00677863"/>
    <w:rsid w:val="006E419F"/>
    <w:rsid w:val="006E519C"/>
    <w:rsid w:val="00723430"/>
    <w:rsid w:val="00786A49"/>
    <w:rsid w:val="007C41A6"/>
    <w:rsid w:val="007D7E86"/>
    <w:rsid w:val="007E3C95"/>
    <w:rsid w:val="00896929"/>
    <w:rsid w:val="009253A4"/>
    <w:rsid w:val="00960B5F"/>
    <w:rsid w:val="00985D8B"/>
    <w:rsid w:val="00986C3D"/>
    <w:rsid w:val="00A12A21"/>
    <w:rsid w:val="00A3637B"/>
    <w:rsid w:val="00A90AC7"/>
    <w:rsid w:val="00B30EE1"/>
    <w:rsid w:val="00C5545E"/>
    <w:rsid w:val="00CA35C1"/>
    <w:rsid w:val="00CC1C1C"/>
    <w:rsid w:val="00D06585"/>
    <w:rsid w:val="00D5166C"/>
    <w:rsid w:val="00E774BF"/>
    <w:rsid w:val="00EE76FF"/>
    <w:rsid w:val="00F9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0610"/>
  <w15:docId w15:val="{70FCAA5A-D094-4485-A690-3788F85F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6">
    <w:name w:val="Emphasis"/>
    <w:uiPriority w:val="20"/>
    <w:qFormat/>
    <w:rsid w:val="000A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Виталий</cp:lastModifiedBy>
  <cp:revision>12</cp:revision>
  <cp:lastPrinted>2016-02-19T06:41:00Z</cp:lastPrinted>
  <dcterms:created xsi:type="dcterms:W3CDTF">2017-12-14T11:03:00Z</dcterms:created>
  <dcterms:modified xsi:type="dcterms:W3CDTF">2022-08-09T08:28:00Z</dcterms:modified>
</cp:coreProperties>
</file>