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316DE4" w:rsidRDefault="00632136" w:rsidP="00316DE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16DE4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316DE4" w:rsidRDefault="00782041" w:rsidP="00316DE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16DE4">
        <w:rPr>
          <w:rFonts w:ascii="Times New Roman" w:hAnsi="Times New Roman" w:cs="Times New Roman"/>
          <w:sz w:val="24"/>
          <w:szCs w:val="24"/>
        </w:rPr>
        <w:t>д</w:t>
      </w:r>
      <w:r w:rsidR="00632136" w:rsidRPr="00316DE4">
        <w:rPr>
          <w:rFonts w:ascii="Times New Roman" w:hAnsi="Times New Roman" w:cs="Times New Roman"/>
          <w:sz w:val="24"/>
          <w:szCs w:val="24"/>
        </w:rPr>
        <w:t>исциплины</w:t>
      </w:r>
    </w:p>
    <w:p w:rsidR="00632136" w:rsidRPr="001D4A97" w:rsidRDefault="00250790" w:rsidP="00316DE4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D4A97">
        <w:rPr>
          <w:rFonts w:ascii="Times New Roman" w:hAnsi="Times New Roman" w:cs="Times New Roman"/>
          <w:i/>
          <w:sz w:val="24"/>
          <w:szCs w:val="24"/>
        </w:rPr>
        <w:t>Б</w:t>
      </w:r>
      <w:proofErr w:type="gramStart"/>
      <w:r w:rsidRPr="001D4A97"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 w:rsidRPr="001D4A97">
        <w:rPr>
          <w:rFonts w:ascii="Times New Roman" w:hAnsi="Times New Roman" w:cs="Times New Roman"/>
          <w:i/>
          <w:sz w:val="24"/>
          <w:szCs w:val="24"/>
        </w:rPr>
        <w:t xml:space="preserve">.В.ДВ.1.2 </w:t>
      </w:r>
      <w:r w:rsidR="00632136" w:rsidRPr="001D4A97">
        <w:rPr>
          <w:rFonts w:ascii="Times New Roman" w:hAnsi="Times New Roman" w:cs="Times New Roman"/>
          <w:i/>
          <w:sz w:val="24"/>
          <w:szCs w:val="24"/>
        </w:rPr>
        <w:t>«</w:t>
      </w:r>
      <w:r w:rsidR="00316DE4" w:rsidRPr="001D4A97">
        <w:rPr>
          <w:rFonts w:ascii="Times New Roman" w:hAnsi="Times New Roman" w:cs="Times New Roman"/>
          <w:i/>
          <w:caps/>
          <w:sz w:val="24"/>
          <w:szCs w:val="24"/>
        </w:rPr>
        <w:t>Долговечность строительных материалов в гражданском и промышленном строительстве</w:t>
      </w:r>
      <w:r w:rsidR="00632136" w:rsidRPr="001D4A97">
        <w:rPr>
          <w:rFonts w:ascii="Times New Roman" w:hAnsi="Times New Roman" w:cs="Times New Roman"/>
          <w:i/>
          <w:sz w:val="24"/>
          <w:szCs w:val="24"/>
        </w:rPr>
        <w:t>»</w:t>
      </w:r>
    </w:p>
    <w:p w:rsidR="00632136" w:rsidRPr="00316DE4" w:rsidRDefault="00632136" w:rsidP="00316DE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51FF1" w:rsidRPr="00316DE4" w:rsidRDefault="00A51FF1" w:rsidP="00316DE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16DE4">
        <w:rPr>
          <w:rFonts w:ascii="Times New Roman" w:hAnsi="Times New Roman" w:cs="Times New Roman"/>
          <w:sz w:val="24"/>
          <w:szCs w:val="24"/>
        </w:rPr>
        <w:t>Направление подготовки – 08.04.01 «Строительство»</w:t>
      </w:r>
    </w:p>
    <w:p w:rsidR="00A51FF1" w:rsidRPr="00316DE4" w:rsidRDefault="00A51FF1" w:rsidP="00316DE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16DE4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магистр </w:t>
      </w:r>
    </w:p>
    <w:p w:rsidR="00A51FF1" w:rsidRPr="00316DE4" w:rsidRDefault="00A51FF1" w:rsidP="00316D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DE4">
        <w:rPr>
          <w:rFonts w:ascii="Times New Roman" w:hAnsi="Times New Roman" w:cs="Times New Roman"/>
          <w:sz w:val="24"/>
          <w:szCs w:val="24"/>
        </w:rPr>
        <w:t>Магистерская программа - «Проектирование зданий и сооружений в районах с особыми природно-климатическими условиями и техногенными воздействиями»</w:t>
      </w:r>
    </w:p>
    <w:p w:rsidR="00632136" w:rsidRPr="00316DE4" w:rsidRDefault="00632136" w:rsidP="00316DE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DE4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250790" w:rsidRPr="00AA063F" w:rsidRDefault="00250790" w:rsidP="002507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A063F">
        <w:rPr>
          <w:rFonts w:ascii="Times New Roman" w:eastAsia="Times New Roman" w:hAnsi="Times New Roman" w:cs="Times New Roman"/>
          <w:sz w:val="24"/>
          <w:szCs w:val="24"/>
        </w:rPr>
        <w:t>Дисциплина относится к части, формируемой участниками образовательных отношений, блока 1 «Дис</w:t>
      </w:r>
      <w:bookmarkStart w:id="0" w:name="_GoBack"/>
      <w:bookmarkEnd w:id="0"/>
      <w:r w:rsidRPr="00AA063F">
        <w:rPr>
          <w:rFonts w:ascii="Times New Roman" w:eastAsia="Times New Roman" w:hAnsi="Times New Roman" w:cs="Times New Roman"/>
          <w:sz w:val="24"/>
          <w:szCs w:val="24"/>
        </w:rPr>
        <w:t>циплины (модули)».</w:t>
      </w:r>
    </w:p>
    <w:p w:rsidR="00632136" w:rsidRPr="00316DE4" w:rsidRDefault="00632136" w:rsidP="00316DE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DE4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5A1A8B" w:rsidRPr="00E46E40" w:rsidRDefault="00173E54" w:rsidP="005A1A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Целью изучения дисциплины является подготовка обучающегося к деятельности в области строительства </w:t>
      </w:r>
      <w:r w:rsidR="005A1A8B" w:rsidRPr="00E46E40">
        <w:rPr>
          <w:rFonts w:ascii="Times New Roman" w:hAnsi="Times New Roman" w:cs="Times New Roman"/>
          <w:color w:val="000000" w:themeColor="text1"/>
          <w:sz w:val="24"/>
          <w:szCs w:val="24"/>
        </w:rPr>
        <w:t>и проектирования зданий и сооружений в районах с особыми природно-климатическими условиями и техногенными воздействиями</w:t>
      </w:r>
      <w:r w:rsidR="005A1A8B" w:rsidRPr="00E46E4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316DE4" w:rsidRPr="00316DE4" w:rsidRDefault="00316DE4" w:rsidP="00173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DE4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316DE4" w:rsidRPr="00316DE4" w:rsidRDefault="00316DE4" w:rsidP="00173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DE4">
        <w:rPr>
          <w:rFonts w:ascii="Times New Roman" w:hAnsi="Times New Roman" w:cs="Times New Roman"/>
          <w:sz w:val="24"/>
          <w:szCs w:val="24"/>
        </w:rPr>
        <w:t>- проведение лабораторных работ, направленных на изучение методов идентификации признаков протекания коррозионных процессов в структуре строительных материалов, изделий и конструкций, их оценке и предотвращению;</w:t>
      </w:r>
    </w:p>
    <w:p w:rsidR="00316DE4" w:rsidRPr="00316DE4" w:rsidRDefault="00316DE4" w:rsidP="00173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DE4">
        <w:rPr>
          <w:rFonts w:ascii="Times New Roman" w:hAnsi="Times New Roman" w:cs="Times New Roman"/>
          <w:sz w:val="24"/>
          <w:szCs w:val="24"/>
        </w:rPr>
        <w:t>- освоение основных стандартизированных методов, направленных на повышение долговечности строительных материалов, изделий и конструкций.</w:t>
      </w:r>
    </w:p>
    <w:p w:rsidR="00250790" w:rsidRPr="00AA063F" w:rsidRDefault="00250790" w:rsidP="002507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063F">
        <w:rPr>
          <w:rFonts w:ascii="Times New Roman" w:eastAsia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250790" w:rsidRPr="00AA063F" w:rsidRDefault="00250790" w:rsidP="00250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63F">
        <w:rPr>
          <w:rFonts w:ascii="Times New Roman" w:eastAsia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компетенций, </w:t>
      </w:r>
      <w:proofErr w:type="spellStart"/>
      <w:r w:rsidRPr="00AA063F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AA063F">
        <w:rPr>
          <w:rFonts w:ascii="Times New Roman" w:eastAsia="Times New Roman" w:hAnsi="Times New Roman" w:cs="Times New Roman"/>
          <w:sz w:val="24"/>
          <w:szCs w:val="24"/>
        </w:rPr>
        <w:t xml:space="preserve"> которых, оценивается с помощью индикаторов достижения компетенций: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4673"/>
        <w:gridCol w:w="4933"/>
      </w:tblGrid>
      <w:tr w:rsidR="0023013F" w:rsidRPr="00DB18DF" w:rsidTr="009665AE">
        <w:trPr>
          <w:cantSplit/>
        </w:trPr>
        <w:tc>
          <w:tcPr>
            <w:tcW w:w="4673" w:type="dxa"/>
          </w:tcPr>
          <w:p w:rsidR="0023013F" w:rsidRPr="00DB18DF" w:rsidRDefault="0023013F" w:rsidP="009665A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B18DF">
              <w:rPr>
                <w:rFonts w:ascii="Times New Roman" w:eastAsia="Times New Roman" w:hAnsi="Times New Roman"/>
                <w:sz w:val="22"/>
                <w:szCs w:val="22"/>
              </w:rPr>
              <w:t>Компетенция</w:t>
            </w:r>
          </w:p>
        </w:tc>
        <w:tc>
          <w:tcPr>
            <w:tcW w:w="4933" w:type="dxa"/>
          </w:tcPr>
          <w:p w:rsidR="0023013F" w:rsidRPr="00DB18DF" w:rsidRDefault="0023013F" w:rsidP="009665AE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highlight w:val="yellow"/>
              </w:rPr>
            </w:pPr>
            <w:r w:rsidRPr="00DB18DF">
              <w:rPr>
                <w:rFonts w:ascii="Times New Roman" w:eastAsia="Times New Roman" w:hAnsi="Times New Roman"/>
                <w:sz w:val="22"/>
                <w:szCs w:val="22"/>
              </w:rPr>
              <w:t>Индикатор компетенции</w:t>
            </w:r>
          </w:p>
        </w:tc>
      </w:tr>
      <w:tr w:rsidR="0023013F" w:rsidRPr="00DB18DF" w:rsidTr="009665AE">
        <w:trPr>
          <w:cantSplit/>
        </w:trPr>
        <w:tc>
          <w:tcPr>
            <w:tcW w:w="4673" w:type="dxa"/>
            <w:vMerge w:val="restart"/>
          </w:tcPr>
          <w:p w:rsidR="0023013F" w:rsidRPr="00DB18DF" w:rsidRDefault="0023013F" w:rsidP="001D4A97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B18DF">
              <w:rPr>
                <w:rFonts w:ascii="Times New Roman" w:eastAsia="Times New Roman" w:hAnsi="Times New Roman"/>
                <w:sz w:val="22"/>
                <w:szCs w:val="22"/>
              </w:rPr>
              <w:t>ПК-1 Проведение исследований и испытаний применительно к объектам градостроительной деятельности</w:t>
            </w:r>
          </w:p>
        </w:tc>
        <w:tc>
          <w:tcPr>
            <w:tcW w:w="4933" w:type="dxa"/>
          </w:tcPr>
          <w:p w:rsidR="0023013F" w:rsidRPr="00DB18DF" w:rsidRDefault="0023013F" w:rsidP="001D4A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2"/>
                <w:szCs w:val="22"/>
              </w:rPr>
            </w:pPr>
            <w:r w:rsidRPr="00DB18DF">
              <w:rPr>
                <w:rFonts w:ascii="Times New Roman" w:eastAsia="Times New Roman" w:hAnsi="Times New Roman"/>
                <w:iCs/>
                <w:color w:val="000000" w:themeColor="text1"/>
                <w:sz w:val="22"/>
                <w:szCs w:val="22"/>
              </w:rPr>
              <w:t xml:space="preserve">ПК-1.1.1 Знает </w:t>
            </w:r>
            <w:r w:rsidRPr="00DB18D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нормативные правовые акты Российской Федерации, нормативные технические и руководящие документы, относящиеся к сфере проведения лабораторных испытаний</w:t>
            </w:r>
          </w:p>
        </w:tc>
      </w:tr>
      <w:tr w:rsidR="0023013F" w:rsidRPr="00DB18DF" w:rsidTr="009665AE">
        <w:trPr>
          <w:cantSplit/>
        </w:trPr>
        <w:tc>
          <w:tcPr>
            <w:tcW w:w="4673" w:type="dxa"/>
            <w:vMerge/>
          </w:tcPr>
          <w:p w:rsidR="0023013F" w:rsidRPr="00DB18DF" w:rsidRDefault="0023013F" w:rsidP="001D4A97">
            <w:pPr>
              <w:jc w:val="center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</w:p>
        </w:tc>
        <w:tc>
          <w:tcPr>
            <w:tcW w:w="4933" w:type="dxa"/>
          </w:tcPr>
          <w:p w:rsidR="0023013F" w:rsidRPr="00DB18DF" w:rsidRDefault="0023013F" w:rsidP="001D4A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2"/>
                <w:szCs w:val="22"/>
              </w:rPr>
            </w:pPr>
            <w:r w:rsidRPr="00DB18DF">
              <w:rPr>
                <w:rFonts w:ascii="Times New Roman" w:eastAsia="Times New Roman" w:hAnsi="Times New Roman"/>
                <w:iCs/>
                <w:color w:val="000000" w:themeColor="text1"/>
                <w:sz w:val="22"/>
                <w:szCs w:val="22"/>
              </w:rPr>
              <w:t xml:space="preserve">ПК-1.1.2 Знает </w:t>
            </w:r>
            <w:r w:rsidRPr="00DB18D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средства и методы производства лабораторных испытаний для выявления и оценки свойств и качеств объектов градостроительной деятельности, их окружения или их частей.</w:t>
            </w:r>
          </w:p>
        </w:tc>
      </w:tr>
      <w:tr w:rsidR="0023013F" w:rsidRPr="00DB18DF" w:rsidTr="009665AE">
        <w:trPr>
          <w:cantSplit/>
        </w:trPr>
        <w:tc>
          <w:tcPr>
            <w:tcW w:w="4673" w:type="dxa"/>
            <w:vMerge/>
          </w:tcPr>
          <w:p w:rsidR="0023013F" w:rsidRPr="00DB18DF" w:rsidRDefault="0023013F" w:rsidP="001D4A97">
            <w:pPr>
              <w:jc w:val="center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</w:p>
        </w:tc>
        <w:tc>
          <w:tcPr>
            <w:tcW w:w="4933" w:type="dxa"/>
          </w:tcPr>
          <w:p w:rsidR="0023013F" w:rsidRPr="00DB18DF" w:rsidRDefault="0023013F" w:rsidP="001D4A97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B18D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ПК-1.1.3 Знает методы и практические приемы выполнения лабораторных испытаний в сфере градостроительной деятельности.</w:t>
            </w:r>
          </w:p>
        </w:tc>
      </w:tr>
      <w:tr w:rsidR="0023013F" w:rsidRPr="00DB18DF" w:rsidTr="009665AE">
        <w:trPr>
          <w:cantSplit/>
        </w:trPr>
        <w:tc>
          <w:tcPr>
            <w:tcW w:w="4673" w:type="dxa"/>
            <w:vMerge/>
          </w:tcPr>
          <w:p w:rsidR="0023013F" w:rsidRPr="00DB18DF" w:rsidRDefault="0023013F" w:rsidP="001D4A97">
            <w:pPr>
              <w:jc w:val="center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</w:p>
        </w:tc>
        <w:tc>
          <w:tcPr>
            <w:tcW w:w="4933" w:type="dxa"/>
          </w:tcPr>
          <w:p w:rsidR="0023013F" w:rsidRPr="00DB18DF" w:rsidRDefault="0023013F" w:rsidP="001D4A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2"/>
                <w:szCs w:val="22"/>
              </w:rPr>
            </w:pPr>
            <w:r w:rsidRPr="00DB18DF">
              <w:rPr>
                <w:rFonts w:ascii="Times New Roman" w:eastAsia="Times New Roman" w:hAnsi="Times New Roman"/>
                <w:iCs/>
                <w:color w:val="000000" w:themeColor="text1"/>
                <w:sz w:val="22"/>
                <w:szCs w:val="22"/>
              </w:rPr>
              <w:t xml:space="preserve">ПК-1.2.1 Умеет </w:t>
            </w:r>
            <w:r w:rsidRPr="00DB18D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находить, анализировать и исследовать информацию, необходимую для проведения лабораторных испытаний материалов и веществ структуры, основания и окружения исследуемых объектов градостроительной деятельности.</w:t>
            </w:r>
          </w:p>
        </w:tc>
      </w:tr>
      <w:tr w:rsidR="0023013F" w:rsidRPr="00DB18DF" w:rsidTr="009665AE">
        <w:trPr>
          <w:cantSplit/>
        </w:trPr>
        <w:tc>
          <w:tcPr>
            <w:tcW w:w="4673" w:type="dxa"/>
            <w:vMerge/>
          </w:tcPr>
          <w:p w:rsidR="0023013F" w:rsidRPr="00DB18DF" w:rsidRDefault="0023013F" w:rsidP="001D4A97">
            <w:pPr>
              <w:jc w:val="center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</w:p>
        </w:tc>
        <w:tc>
          <w:tcPr>
            <w:tcW w:w="4933" w:type="dxa"/>
          </w:tcPr>
          <w:p w:rsidR="0023013F" w:rsidRPr="00DB18DF" w:rsidRDefault="0023013F" w:rsidP="001D4A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2"/>
                <w:szCs w:val="22"/>
              </w:rPr>
            </w:pPr>
            <w:r w:rsidRPr="00DB18DF">
              <w:rPr>
                <w:rFonts w:ascii="Times New Roman" w:eastAsia="Times New Roman" w:hAnsi="Times New Roman"/>
                <w:iCs/>
                <w:color w:val="000000" w:themeColor="text1"/>
                <w:sz w:val="22"/>
                <w:szCs w:val="22"/>
              </w:rPr>
              <w:t>ПК-1.2.2 Умеет проводить лабораторные испытания материалов, составляющих структуру, основание и окружение исследуемого объекта материалов и веществ для производства работ по инженерно-техническому проектированию объектов градостроительной деятельности.</w:t>
            </w:r>
          </w:p>
        </w:tc>
      </w:tr>
      <w:tr w:rsidR="0023013F" w:rsidRPr="00DB18DF" w:rsidTr="009665AE">
        <w:trPr>
          <w:cantSplit/>
        </w:trPr>
        <w:tc>
          <w:tcPr>
            <w:tcW w:w="4673" w:type="dxa"/>
            <w:vMerge/>
          </w:tcPr>
          <w:p w:rsidR="0023013F" w:rsidRPr="00DB18DF" w:rsidRDefault="0023013F" w:rsidP="001D4A97">
            <w:pPr>
              <w:jc w:val="center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</w:p>
        </w:tc>
        <w:tc>
          <w:tcPr>
            <w:tcW w:w="4933" w:type="dxa"/>
          </w:tcPr>
          <w:p w:rsidR="0023013F" w:rsidRPr="00DB18DF" w:rsidRDefault="0023013F" w:rsidP="001D4A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2"/>
                <w:szCs w:val="22"/>
              </w:rPr>
            </w:pPr>
            <w:r w:rsidRPr="00DB18DF">
              <w:rPr>
                <w:rFonts w:ascii="Times New Roman" w:eastAsia="Times New Roman" w:hAnsi="Times New Roman"/>
                <w:iCs/>
                <w:color w:val="000000" w:themeColor="text1"/>
                <w:sz w:val="22"/>
                <w:szCs w:val="22"/>
              </w:rPr>
              <w:t xml:space="preserve">ПК-1.3.1 Имеет навыки </w:t>
            </w:r>
            <w:r w:rsidRPr="00DB18D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выбора методики, инструментов и средств выполнения лабораторных испытаний для производства работ по инженерно-техническому проектированию объектов градостроительной деятельности.</w:t>
            </w:r>
          </w:p>
        </w:tc>
      </w:tr>
      <w:tr w:rsidR="0023013F" w:rsidRPr="00DB18DF" w:rsidTr="009665AE">
        <w:trPr>
          <w:cantSplit/>
        </w:trPr>
        <w:tc>
          <w:tcPr>
            <w:tcW w:w="4673" w:type="dxa"/>
            <w:vMerge/>
          </w:tcPr>
          <w:p w:rsidR="0023013F" w:rsidRPr="00DB18DF" w:rsidRDefault="0023013F" w:rsidP="001D4A97">
            <w:pPr>
              <w:jc w:val="center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</w:p>
        </w:tc>
        <w:tc>
          <w:tcPr>
            <w:tcW w:w="4933" w:type="dxa"/>
          </w:tcPr>
          <w:p w:rsidR="0023013F" w:rsidRPr="00DB18DF" w:rsidRDefault="0023013F" w:rsidP="001D4A97">
            <w:pPr>
              <w:jc w:val="both"/>
              <w:rPr>
                <w:rFonts w:ascii="Times New Roman" w:eastAsia="Times New Roman" w:hAnsi="Times New Roman"/>
                <w:iCs/>
                <w:color w:val="000000" w:themeColor="text1"/>
                <w:sz w:val="22"/>
                <w:szCs w:val="22"/>
              </w:rPr>
            </w:pPr>
            <w:r w:rsidRPr="00DB18DF">
              <w:rPr>
                <w:rFonts w:ascii="Times New Roman" w:eastAsia="Times New Roman" w:hAnsi="Times New Roman"/>
                <w:iCs/>
                <w:color w:val="000000" w:themeColor="text1"/>
                <w:sz w:val="22"/>
                <w:szCs w:val="22"/>
              </w:rPr>
              <w:t>ПК-1.3.2 Имеет навыки проведения лабораторных испытаний, экспериментов, моделирования (самостоятельно или с исполнителем) для производства работ по инженерно-техническому проектированию объектов градостроительной деятельности.</w:t>
            </w:r>
          </w:p>
        </w:tc>
      </w:tr>
      <w:tr w:rsidR="0023013F" w:rsidRPr="00DB18DF" w:rsidTr="009665AE">
        <w:trPr>
          <w:cantSplit/>
        </w:trPr>
        <w:tc>
          <w:tcPr>
            <w:tcW w:w="4673" w:type="dxa"/>
            <w:vMerge/>
          </w:tcPr>
          <w:p w:rsidR="0023013F" w:rsidRPr="00DB18DF" w:rsidRDefault="0023013F" w:rsidP="001D4A97">
            <w:pPr>
              <w:jc w:val="center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</w:p>
        </w:tc>
        <w:tc>
          <w:tcPr>
            <w:tcW w:w="4933" w:type="dxa"/>
          </w:tcPr>
          <w:p w:rsidR="0023013F" w:rsidRPr="00DB18DF" w:rsidRDefault="0023013F" w:rsidP="001D4A97">
            <w:pPr>
              <w:jc w:val="both"/>
              <w:rPr>
                <w:rFonts w:ascii="Times New Roman" w:eastAsia="Times New Roman" w:hAnsi="Times New Roman"/>
                <w:iCs/>
                <w:color w:val="000000" w:themeColor="text1"/>
                <w:sz w:val="22"/>
                <w:szCs w:val="22"/>
              </w:rPr>
            </w:pPr>
            <w:r w:rsidRPr="00DB18DF">
              <w:rPr>
                <w:rFonts w:ascii="Times New Roman" w:eastAsia="Times New Roman" w:hAnsi="Times New Roman"/>
                <w:iCs/>
                <w:color w:val="000000" w:themeColor="text1"/>
                <w:sz w:val="22"/>
                <w:szCs w:val="22"/>
              </w:rPr>
              <w:t xml:space="preserve">ПК-1.3.3 Имеет навыки </w:t>
            </w:r>
            <w:r w:rsidRPr="00DB18D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документирования результатов лабораторных испытаний для производства работ по инженерно-техническому проектированию объектов градостроительной деятельности в установленной форме.</w:t>
            </w:r>
          </w:p>
        </w:tc>
      </w:tr>
    </w:tbl>
    <w:p w:rsidR="0023013F" w:rsidRPr="00DB18DF" w:rsidRDefault="0023013F" w:rsidP="001D4A9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23013F" w:rsidRPr="00DB18DF" w:rsidRDefault="0023013F" w:rsidP="001D4A9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18DF">
        <w:rPr>
          <w:rFonts w:ascii="Times New Roman" w:hAnsi="Times New Roman" w:cs="Times New Roman"/>
        </w:rPr>
        <w:t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обучающихся практических навыков:</w:t>
      </w:r>
    </w:p>
    <w:p w:rsidR="0023013F" w:rsidRPr="00DB18DF" w:rsidRDefault="0023013F" w:rsidP="001D4A9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B18DF">
        <w:rPr>
          <w:rFonts w:ascii="Times New Roman" w:hAnsi="Times New Roman" w:cs="Times New Roman"/>
        </w:rPr>
        <w:t xml:space="preserve">- </w:t>
      </w:r>
      <w:r w:rsidRPr="00DB18DF">
        <w:rPr>
          <w:rFonts w:ascii="Times New Roman" w:hAnsi="Times New Roman" w:cs="Times New Roman"/>
          <w:color w:val="000000" w:themeColor="text1"/>
        </w:rPr>
        <w:t>выбора методики, инструментов и средств выполнения лабораторных испытаний для производства работ по инженерно-техническому проектированию объектов градостроительной деятельности (ПК - 1.3.1)</w:t>
      </w:r>
      <w:r w:rsidRPr="00DB18DF">
        <w:rPr>
          <w:rFonts w:ascii="Times New Roman" w:hAnsi="Times New Roman" w:cs="Times New Roman"/>
        </w:rPr>
        <w:t>;</w:t>
      </w:r>
    </w:p>
    <w:p w:rsidR="0023013F" w:rsidRPr="00DB18DF" w:rsidRDefault="0023013F" w:rsidP="001D4A9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B18DF">
        <w:rPr>
          <w:rFonts w:ascii="Times New Roman" w:hAnsi="Times New Roman" w:cs="Times New Roman"/>
        </w:rPr>
        <w:t xml:space="preserve">- </w:t>
      </w:r>
      <w:r w:rsidRPr="00DB18DF">
        <w:rPr>
          <w:rFonts w:ascii="Times New Roman" w:eastAsia="Times New Roman" w:hAnsi="Times New Roman" w:cs="Times New Roman"/>
          <w:iCs/>
          <w:color w:val="000000" w:themeColor="text1"/>
        </w:rPr>
        <w:t>проведения лабораторных испытаний, экспериментов, моделирования (самостоятельно или с исполнителем) для производства работ по инженерно-техническому проектированию объектов градостроительной деятельности (ПК – 1.3.2)</w:t>
      </w:r>
      <w:r w:rsidRPr="00DB18DF">
        <w:rPr>
          <w:rFonts w:ascii="Times New Roman" w:hAnsi="Times New Roman" w:cs="Times New Roman"/>
        </w:rPr>
        <w:t>;</w:t>
      </w:r>
    </w:p>
    <w:p w:rsidR="0023013F" w:rsidRPr="00DB18DF" w:rsidRDefault="0023013F" w:rsidP="001D4A9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B18DF">
        <w:rPr>
          <w:rFonts w:ascii="Times New Roman" w:hAnsi="Times New Roman" w:cs="Times New Roman"/>
        </w:rPr>
        <w:t xml:space="preserve">- </w:t>
      </w:r>
      <w:r w:rsidRPr="00DB18DF">
        <w:rPr>
          <w:rFonts w:ascii="Times New Roman" w:hAnsi="Times New Roman" w:cs="Times New Roman"/>
          <w:color w:val="000000" w:themeColor="text1"/>
        </w:rPr>
        <w:t>документирования результатов лабораторных испытаний для производства работ по инженерно-техническому проектированию объектов градостроительной деятельности в установленной форме (ПК – 1.3.3)</w:t>
      </w:r>
      <w:r w:rsidRPr="00DB18DF">
        <w:rPr>
          <w:rFonts w:ascii="Times New Roman" w:hAnsi="Times New Roman" w:cs="Times New Roman"/>
        </w:rPr>
        <w:t>.</w:t>
      </w:r>
    </w:p>
    <w:p w:rsidR="00632136" w:rsidRPr="00316DE4" w:rsidRDefault="00632136" w:rsidP="001D4A9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DE4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316DE4" w:rsidRPr="00316DE4" w:rsidRDefault="00316DE4" w:rsidP="001D4A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DE4">
        <w:rPr>
          <w:rFonts w:ascii="Times New Roman" w:hAnsi="Times New Roman" w:cs="Times New Roman"/>
          <w:sz w:val="24"/>
          <w:szCs w:val="24"/>
        </w:rPr>
        <w:t>Введение в дисциплину. Факторы, определяющие долговечность материалов и конструкций.</w:t>
      </w:r>
    </w:p>
    <w:p w:rsidR="00316DE4" w:rsidRPr="00316DE4" w:rsidRDefault="00316DE4" w:rsidP="001D4A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DE4">
        <w:rPr>
          <w:rFonts w:ascii="Times New Roman" w:hAnsi="Times New Roman" w:cs="Times New Roman"/>
          <w:sz w:val="24"/>
          <w:szCs w:val="24"/>
        </w:rPr>
        <w:t>Виды коррозии бетона и железобетона.</w:t>
      </w:r>
    </w:p>
    <w:p w:rsidR="00316DE4" w:rsidRPr="00316DE4" w:rsidRDefault="00316DE4" w:rsidP="001D4A9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6DE4">
        <w:rPr>
          <w:rFonts w:ascii="Times New Roman" w:eastAsia="Calibri" w:hAnsi="Times New Roman" w:cs="Times New Roman"/>
          <w:sz w:val="24"/>
          <w:szCs w:val="24"/>
        </w:rPr>
        <w:t>Физическая коррозия материалов, изделий и конструкций транспортного, промышленного и гражданского строительства.</w:t>
      </w:r>
    </w:p>
    <w:p w:rsidR="00316DE4" w:rsidRPr="00316DE4" w:rsidRDefault="00316DE4" w:rsidP="001D4A9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6DE4">
        <w:rPr>
          <w:rFonts w:ascii="Times New Roman" w:eastAsia="Calibri" w:hAnsi="Times New Roman" w:cs="Times New Roman"/>
          <w:sz w:val="24"/>
          <w:szCs w:val="24"/>
        </w:rPr>
        <w:t>Химическая коррозия и меры защиты бетонных и железобетонных изделий и конструкций.</w:t>
      </w:r>
    </w:p>
    <w:p w:rsidR="00316DE4" w:rsidRPr="00316DE4" w:rsidRDefault="00316DE4" w:rsidP="001D4A9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6DE4">
        <w:rPr>
          <w:rFonts w:ascii="Times New Roman" w:eastAsia="Calibri" w:hAnsi="Times New Roman" w:cs="Times New Roman"/>
          <w:sz w:val="24"/>
          <w:szCs w:val="24"/>
        </w:rPr>
        <w:t>Коррозия бетонных и железобетонных изделий и конструкций под действием органических соединений.</w:t>
      </w:r>
    </w:p>
    <w:p w:rsidR="00316DE4" w:rsidRPr="00316DE4" w:rsidRDefault="00316DE4" w:rsidP="001D4A9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6DE4">
        <w:rPr>
          <w:rFonts w:ascii="Times New Roman" w:eastAsia="Calibri" w:hAnsi="Times New Roman" w:cs="Times New Roman"/>
          <w:sz w:val="24"/>
          <w:szCs w:val="24"/>
        </w:rPr>
        <w:t>Биогенная коррозия бетона и меры борьбы с ней.</w:t>
      </w:r>
    </w:p>
    <w:p w:rsidR="00316DE4" w:rsidRPr="00316DE4" w:rsidRDefault="00316DE4" w:rsidP="001D4A9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6DE4">
        <w:rPr>
          <w:rFonts w:ascii="Times New Roman" w:eastAsia="Calibri" w:hAnsi="Times New Roman" w:cs="Times New Roman"/>
          <w:sz w:val="24"/>
          <w:szCs w:val="24"/>
        </w:rPr>
        <w:t>Внутренняя коррозия бетонных и железобетонных конструкций.</w:t>
      </w:r>
    </w:p>
    <w:p w:rsidR="00316DE4" w:rsidRPr="00316DE4" w:rsidRDefault="00316DE4" w:rsidP="001D4A9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6DE4">
        <w:rPr>
          <w:rFonts w:ascii="Times New Roman" w:eastAsia="Calibri" w:hAnsi="Times New Roman" w:cs="Times New Roman"/>
          <w:sz w:val="24"/>
          <w:szCs w:val="24"/>
        </w:rPr>
        <w:t>Влияние химических и минеральных добавок на долговечность строительных материалов, изделий и конструкций.</w:t>
      </w:r>
    </w:p>
    <w:p w:rsidR="00316DE4" w:rsidRPr="00316DE4" w:rsidRDefault="00316DE4" w:rsidP="001D4A9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6DE4">
        <w:rPr>
          <w:rFonts w:ascii="Times New Roman" w:eastAsia="Calibri" w:hAnsi="Times New Roman" w:cs="Times New Roman"/>
          <w:sz w:val="24"/>
          <w:szCs w:val="24"/>
        </w:rPr>
        <w:t>Морозостойкость бетонных и железобетонных конструкций.</w:t>
      </w:r>
    </w:p>
    <w:p w:rsidR="00316DE4" w:rsidRPr="00316DE4" w:rsidRDefault="00316DE4" w:rsidP="001D4A9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6DE4">
        <w:rPr>
          <w:rFonts w:ascii="Times New Roman" w:eastAsia="Calibri" w:hAnsi="Times New Roman" w:cs="Times New Roman"/>
          <w:sz w:val="24"/>
          <w:szCs w:val="24"/>
        </w:rPr>
        <w:t xml:space="preserve">Водонепроницаемость и </w:t>
      </w:r>
      <w:proofErr w:type="spellStart"/>
      <w:r w:rsidRPr="00316DE4">
        <w:rPr>
          <w:rFonts w:ascii="Times New Roman" w:eastAsia="Calibri" w:hAnsi="Times New Roman" w:cs="Times New Roman"/>
          <w:sz w:val="24"/>
          <w:szCs w:val="24"/>
        </w:rPr>
        <w:t>водопоглощение</w:t>
      </w:r>
      <w:proofErr w:type="spellEnd"/>
      <w:r w:rsidRPr="00316DE4">
        <w:rPr>
          <w:rFonts w:ascii="Times New Roman" w:eastAsia="Calibri" w:hAnsi="Times New Roman" w:cs="Times New Roman"/>
          <w:sz w:val="24"/>
          <w:szCs w:val="24"/>
        </w:rPr>
        <w:t xml:space="preserve"> бетона.</w:t>
      </w:r>
    </w:p>
    <w:p w:rsidR="00316DE4" w:rsidRPr="00316DE4" w:rsidRDefault="00316DE4" w:rsidP="001D4A9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16DE4">
        <w:rPr>
          <w:rFonts w:ascii="Times New Roman" w:eastAsia="Calibri" w:hAnsi="Times New Roman" w:cs="Times New Roman"/>
          <w:sz w:val="24"/>
          <w:szCs w:val="24"/>
        </w:rPr>
        <w:t>Истираемость</w:t>
      </w:r>
      <w:proofErr w:type="spellEnd"/>
      <w:r w:rsidRPr="00316DE4">
        <w:rPr>
          <w:rFonts w:ascii="Times New Roman" w:eastAsia="Calibri" w:hAnsi="Times New Roman" w:cs="Times New Roman"/>
          <w:sz w:val="24"/>
          <w:szCs w:val="24"/>
        </w:rPr>
        <w:t xml:space="preserve"> бетона.</w:t>
      </w:r>
    </w:p>
    <w:p w:rsidR="00316DE4" w:rsidRPr="00316DE4" w:rsidRDefault="00316DE4" w:rsidP="001D4A9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6DE4">
        <w:rPr>
          <w:rFonts w:ascii="Times New Roman" w:eastAsia="Calibri" w:hAnsi="Times New Roman" w:cs="Times New Roman"/>
          <w:sz w:val="24"/>
          <w:szCs w:val="24"/>
        </w:rPr>
        <w:t>Коррозия металла и арматуры. Меры защиты конструкций.</w:t>
      </w:r>
    </w:p>
    <w:p w:rsidR="00316DE4" w:rsidRPr="00316DE4" w:rsidRDefault="00316DE4" w:rsidP="001D4A9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6DE4">
        <w:rPr>
          <w:rFonts w:ascii="Times New Roman" w:eastAsia="Calibri" w:hAnsi="Times New Roman" w:cs="Times New Roman"/>
          <w:sz w:val="24"/>
          <w:szCs w:val="24"/>
        </w:rPr>
        <w:t>Долговечность антикоррозионных покрытий.</w:t>
      </w:r>
    </w:p>
    <w:p w:rsidR="00316DE4" w:rsidRPr="00316DE4" w:rsidRDefault="00316DE4" w:rsidP="001D4A9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6DE4">
        <w:rPr>
          <w:rFonts w:ascii="Times New Roman" w:eastAsia="Calibri" w:hAnsi="Times New Roman" w:cs="Times New Roman"/>
          <w:sz w:val="24"/>
          <w:szCs w:val="24"/>
        </w:rPr>
        <w:t>Современные пути и способы повышения долговечности строительных материалов, изделий и конструкций.</w:t>
      </w:r>
    </w:p>
    <w:p w:rsidR="00632136" w:rsidRPr="00316DE4" w:rsidRDefault="00632136" w:rsidP="001D4A9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DE4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173E54" w:rsidRPr="00152A7C" w:rsidRDefault="00173E54" w:rsidP="001D4A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4 зачетные единицы (144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173E54" w:rsidRPr="00964C22" w:rsidRDefault="00173E54" w:rsidP="001D4A9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Pr="00964C22">
        <w:rPr>
          <w:rFonts w:ascii="Times New Roman" w:hAnsi="Times New Roman" w:cs="Times New Roman"/>
          <w:i/>
          <w:sz w:val="24"/>
          <w:szCs w:val="24"/>
        </w:rPr>
        <w:t xml:space="preserve">ля очной формы обучения: </w:t>
      </w:r>
    </w:p>
    <w:p w:rsidR="00173E54" w:rsidRDefault="00173E54" w:rsidP="001D4A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32 час.</w:t>
      </w:r>
    </w:p>
    <w:p w:rsidR="00173E54" w:rsidRPr="00152A7C" w:rsidRDefault="00173E54" w:rsidP="001D4A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73E54" w:rsidRDefault="00173E54" w:rsidP="001D4A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lastRenderedPageBreak/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44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73E54" w:rsidRDefault="00173E54" w:rsidP="001D4A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36 час.</w:t>
      </w:r>
    </w:p>
    <w:p w:rsidR="00173E54" w:rsidRDefault="00173E54" w:rsidP="001D4A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 экзамен.</w:t>
      </w:r>
    </w:p>
    <w:p w:rsidR="00173E54" w:rsidRPr="00964C22" w:rsidRDefault="00173E54" w:rsidP="001D4A9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Pr="00964C22">
        <w:rPr>
          <w:rFonts w:ascii="Times New Roman" w:hAnsi="Times New Roman" w:cs="Times New Roman"/>
          <w:i/>
          <w:sz w:val="24"/>
          <w:szCs w:val="24"/>
        </w:rPr>
        <w:t>ля заочной формы обучения:</w:t>
      </w:r>
    </w:p>
    <w:p w:rsidR="00173E54" w:rsidRDefault="00173E54" w:rsidP="001D4A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12 час.</w:t>
      </w:r>
    </w:p>
    <w:p w:rsidR="00173E54" w:rsidRPr="00152A7C" w:rsidRDefault="00173E54" w:rsidP="001D4A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73E54" w:rsidRDefault="00173E54" w:rsidP="001D4A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115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73E54" w:rsidRDefault="00173E54" w:rsidP="001D4A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173E54" w:rsidRPr="00316DE4" w:rsidRDefault="00173E54" w:rsidP="001D4A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 экзамен.</w:t>
      </w:r>
    </w:p>
    <w:sectPr w:rsidR="00173E54" w:rsidRPr="00316DE4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657F"/>
    <w:multiLevelType w:val="hybridMultilevel"/>
    <w:tmpl w:val="FF62D82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92D6C"/>
    <w:multiLevelType w:val="hybridMultilevel"/>
    <w:tmpl w:val="A1B6307A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C0461BC"/>
    <w:multiLevelType w:val="hybridMultilevel"/>
    <w:tmpl w:val="7326D53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A208B"/>
    <w:multiLevelType w:val="hybridMultilevel"/>
    <w:tmpl w:val="54CEEB64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73EC0"/>
    <w:rsid w:val="000E5B62"/>
    <w:rsid w:val="00142E74"/>
    <w:rsid w:val="00173E54"/>
    <w:rsid w:val="001D4A97"/>
    <w:rsid w:val="0023013F"/>
    <w:rsid w:val="00235A8F"/>
    <w:rsid w:val="00250790"/>
    <w:rsid w:val="0025796E"/>
    <w:rsid w:val="00263F6E"/>
    <w:rsid w:val="00276679"/>
    <w:rsid w:val="0028259C"/>
    <w:rsid w:val="002826CC"/>
    <w:rsid w:val="00287B6A"/>
    <w:rsid w:val="002C133F"/>
    <w:rsid w:val="002E59E5"/>
    <w:rsid w:val="002F42CB"/>
    <w:rsid w:val="00316DE4"/>
    <w:rsid w:val="00317A61"/>
    <w:rsid w:val="00343F43"/>
    <w:rsid w:val="00377ECE"/>
    <w:rsid w:val="003A7AA4"/>
    <w:rsid w:val="003B451E"/>
    <w:rsid w:val="00402505"/>
    <w:rsid w:val="004151C1"/>
    <w:rsid w:val="00427CA1"/>
    <w:rsid w:val="004B1BAF"/>
    <w:rsid w:val="004B4DBB"/>
    <w:rsid w:val="0054092B"/>
    <w:rsid w:val="005621F8"/>
    <w:rsid w:val="00590917"/>
    <w:rsid w:val="005A1A8B"/>
    <w:rsid w:val="005A358C"/>
    <w:rsid w:val="00632136"/>
    <w:rsid w:val="0066607A"/>
    <w:rsid w:val="006F0B29"/>
    <w:rsid w:val="00711557"/>
    <w:rsid w:val="00714034"/>
    <w:rsid w:val="00765CDC"/>
    <w:rsid w:val="00782041"/>
    <w:rsid w:val="00786516"/>
    <w:rsid w:val="007E3C95"/>
    <w:rsid w:val="00807551"/>
    <w:rsid w:val="00846B98"/>
    <w:rsid w:val="008710BF"/>
    <w:rsid w:val="008C19F3"/>
    <w:rsid w:val="008E24DB"/>
    <w:rsid w:val="008E7ED1"/>
    <w:rsid w:val="00905EAF"/>
    <w:rsid w:val="00921139"/>
    <w:rsid w:val="00A51FF1"/>
    <w:rsid w:val="00AE761A"/>
    <w:rsid w:val="00AF4C31"/>
    <w:rsid w:val="00C31EC1"/>
    <w:rsid w:val="00C51C4B"/>
    <w:rsid w:val="00CA35C1"/>
    <w:rsid w:val="00CC087A"/>
    <w:rsid w:val="00CD56FA"/>
    <w:rsid w:val="00CE16BE"/>
    <w:rsid w:val="00CE1B76"/>
    <w:rsid w:val="00CE62B0"/>
    <w:rsid w:val="00D06585"/>
    <w:rsid w:val="00D5011C"/>
    <w:rsid w:val="00D5166C"/>
    <w:rsid w:val="00DC1018"/>
    <w:rsid w:val="00E271C8"/>
    <w:rsid w:val="00E64B0B"/>
    <w:rsid w:val="00E846B1"/>
    <w:rsid w:val="00EB3EB4"/>
    <w:rsid w:val="00FE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8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41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25079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uiPriority w:val="20"/>
    <w:qFormat/>
    <w:rsid w:val="0025079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8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41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25079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uiPriority w:val="20"/>
    <w:qFormat/>
    <w:rsid w:val="002507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Бенин А.В.</cp:lastModifiedBy>
  <cp:revision>3</cp:revision>
  <cp:lastPrinted>2016-02-25T08:02:00Z</cp:lastPrinted>
  <dcterms:created xsi:type="dcterms:W3CDTF">2022-07-21T13:29:00Z</dcterms:created>
  <dcterms:modified xsi:type="dcterms:W3CDTF">2022-07-30T13:07:00Z</dcterms:modified>
</cp:coreProperties>
</file>