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4D1285" w:rsidRDefault="004D1285" w:rsidP="004D1285">
      <w:pPr>
        <w:jc w:val="center"/>
      </w:pPr>
      <w:r>
        <w:t>Г</w:t>
      </w:r>
      <w:r w:rsidRPr="00862DE8">
        <w:t>осударственной итоговой аттестации</w:t>
      </w:r>
    </w:p>
    <w:p w:rsidR="004D1285" w:rsidRPr="00D2714B" w:rsidRDefault="004D1285" w:rsidP="004D1285">
      <w:pPr>
        <w:jc w:val="center"/>
        <w:rPr>
          <w:sz w:val="28"/>
          <w:szCs w:val="28"/>
        </w:rPr>
      </w:pPr>
      <w:r>
        <w:rPr>
          <w:sz w:val="28"/>
          <w:szCs w:val="28"/>
        </w:rPr>
        <w:t>Б3.Д</w:t>
      </w:r>
      <w:r w:rsidRPr="004A167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A167D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 w:rsidR="00DA5D01" w:rsidRPr="00B427E7">
        <w:rPr>
          <w:sz w:val="28"/>
        </w:rPr>
        <w:t>ГОСУДАРСТВЕНН</w:t>
      </w:r>
      <w:r w:rsidR="00DA5D01">
        <w:rPr>
          <w:sz w:val="28"/>
        </w:rPr>
        <w:t>АЯ</w:t>
      </w:r>
      <w:r w:rsidR="00DA5D01" w:rsidRPr="00B427E7">
        <w:rPr>
          <w:sz w:val="28"/>
        </w:rPr>
        <w:t xml:space="preserve"> ИТОГОВ</w:t>
      </w:r>
      <w:r w:rsidR="00DA5D01">
        <w:rPr>
          <w:sz w:val="28"/>
        </w:rPr>
        <w:t>АЯ АТТЕСТАЦИЯ</w:t>
      </w:r>
      <w:r w:rsidRPr="007C509D">
        <w:rPr>
          <w:sz w:val="28"/>
          <w:szCs w:val="28"/>
        </w:rPr>
        <w:t xml:space="preserve">» </w:t>
      </w:r>
    </w:p>
    <w:p w:rsidR="003749D2" w:rsidRDefault="003749D2" w:rsidP="003749D2">
      <w:pPr>
        <w:contextualSpacing/>
      </w:pPr>
    </w:p>
    <w:p w:rsidR="003749D2" w:rsidRPr="005B1EFF" w:rsidRDefault="003749D2" w:rsidP="003749D2">
      <w:pPr>
        <w:contextualSpacing/>
        <w:jc w:val="both"/>
      </w:pPr>
      <w:r w:rsidRPr="005B1EFF">
        <w:t xml:space="preserve">Направление </w:t>
      </w:r>
      <w:r w:rsidR="00081F98" w:rsidRPr="005B1EFF">
        <w:t xml:space="preserve">подготовки </w:t>
      </w:r>
      <w:r w:rsidRPr="005B1EFF">
        <w:t xml:space="preserve">– </w:t>
      </w:r>
      <w:r w:rsidR="006461DC" w:rsidRPr="005B1EFF">
        <w:rPr>
          <w:i/>
        </w:rPr>
        <w:t>13.0</w:t>
      </w:r>
      <w:r w:rsidR="00DA5D01">
        <w:rPr>
          <w:i/>
        </w:rPr>
        <w:t>4</w:t>
      </w:r>
      <w:r w:rsidR="006461DC" w:rsidRPr="005B1EFF">
        <w:rPr>
          <w:i/>
        </w:rPr>
        <w:t>.0</w:t>
      </w:r>
      <w:r w:rsidR="00DA5D01">
        <w:rPr>
          <w:i/>
        </w:rPr>
        <w:t>2</w:t>
      </w:r>
      <w:r w:rsidR="00081F98" w:rsidRPr="005B1EFF">
        <w:t xml:space="preserve"> «</w:t>
      </w:r>
      <w:r w:rsidR="00DA5D01">
        <w:t>Электроэнергетика</w:t>
      </w:r>
      <w:r w:rsidR="006461DC" w:rsidRPr="005B1EFF">
        <w:rPr>
          <w:i/>
        </w:rPr>
        <w:t xml:space="preserve"> и </w:t>
      </w:r>
      <w:r w:rsidR="00DA5D01">
        <w:rPr>
          <w:i/>
        </w:rPr>
        <w:t>электротехника</w:t>
      </w:r>
      <w:r w:rsidR="00081F98" w:rsidRPr="005B1EFF">
        <w:t>»</w:t>
      </w:r>
    </w:p>
    <w:p w:rsidR="003749D2" w:rsidRPr="005B1EFF" w:rsidRDefault="003749D2" w:rsidP="003749D2">
      <w:pPr>
        <w:contextualSpacing/>
        <w:jc w:val="both"/>
        <w:rPr>
          <w:i/>
        </w:rPr>
      </w:pPr>
      <w:r w:rsidRPr="005B1EFF">
        <w:t xml:space="preserve">Квалификация (степень) выпускника – </w:t>
      </w:r>
      <w:r w:rsidR="00DA5D01">
        <w:rPr>
          <w:i/>
        </w:rPr>
        <w:t>магистр</w:t>
      </w:r>
    </w:p>
    <w:p w:rsidR="009566B7" w:rsidRPr="00152A7C" w:rsidRDefault="00DA5D01" w:rsidP="003749D2">
      <w:pPr>
        <w:contextualSpacing/>
        <w:jc w:val="both"/>
      </w:pPr>
      <w:r>
        <w:t xml:space="preserve">Магистерская программа </w:t>
      </w:r>
      <w:r w:rsidRPr="00DA5D01">
        <w:t xml:space="preserve">«Современные технологии, менеджмент, аудит и аналитика в промышленной энергетике» 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D1285" w:rsidRPr="00DF7124" w:rsidRDefault="00DA5D01" w:rsidP="004D1285">
      <w:pPr>
        <w:ind w:firstLine="708"/>
        <w:jc w:val="both"/>
        <w:rPr>
          <w:i/>
          <w:sz w:val="22"/>
        </w:rPr>
      </w:pPr>
      <w:r w:rsidRPr="00DA5D01">
        <w:t>Государственная итоговая аттестация</w:t>
      </w:r>
      <w:r w:rsidRPr="00DF7124">
        <w:rPr>
          <w:szCs w:val="28"/>
        </w:rPr>
        <w:t xml:space="preserve"> </w:t>
      </w:r>
      <w:r>
        <w:rPr>
          <w:szCs w:val="28"/>
        </w:rPr>
        <w:t>включает в себя з</w:t>
      </w:r>
      <w:r w:rsidR="004D1285" w:rsidRPr="00DF7124">
        <w:rPr>
          <w:szCs w:val="28"/>
        </w:rPr>
        <w:t>ащит</w:t>
      </w:r>
      <w:r>
        <w:rPr>
          <w:szCs w:val="28"/>
        </w:rPr>
        <w:t>у</w:t>
      </w:r>
      <w:r w:rsidR="004D1285" w:rsidRPr="00DF7124">
        <w:rPr>
          <w:szCs w:val="28"/>
        </w:rPr>
        <w:t xml:space="preserve"> выпускной квалификационной работы, включая подготовку к процедуре защиты и процедуру защиты» относится к государственной итоговой аттестации </w:t>
      </w:r>
      <w:r w:rsidR="004D1285">
        <w:rPr>
          <w:szCs w:val="28"/>
        </w:rPr>
        <w:t xml:space="preserve">Блок </w:t>
      </w:r>
      <w:r w:rsidR="004D1285" w:rsidRPr="00DF7124">
        <w:rPr>
          <w:szCs w:val="28"/>
        </w:rPr>
        <w:t>3</w:t>
      </w:r>
      <w:r w:rsidR="004D1285">
        <w:rPr>
          <w:szCs w:val="28"/>
        </w:rPr>
        <w:t>,</w:t>
      </w:r>
      <w:r w:rsidR="004D1285" w:rsidRPr="00DF7124">
        <w:rPr>
          <w:sz w:val="22"/>
        </w:rPr>
        <w:t xml:space="preserve"> </w:t>
      </w:r>
      <w:r w:rsidR="004D1285" w:rsidRPr="00DF7124">
        <w:rPr>
          <w:szCs w:val="28"/>
        </w:rPr>
        <w:t>и является обязательной.</w:t>
      </w:r>
    </w:p>
    <w:p w:rsidR="009566B7" w:rsidRPr="00081F98" w:rsidRDefault="009566B7" w:rsidP="003749D2">
      <w:pPr>
        <w:contextualSpacing/>
        <w:jc w:val="both"/>
        <w:rPr>
          <w:i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D1285" w:rsidRPr="00862DE8" w:rsidRDefault="004D1285" w:rsidP="004D1285">
      <w:pPr>
        <w:ind w:firstLine="851"/>
        <w:jc w:val="both"/>
      </w:pPr>
      <w:r w:rsidRPr="00862DE8">
        <w:t xml:space="preserve">Целью государственной итоговой аттестации является определение соответствия результатов освоения обучающимися основной образовательной программы требованиям ФГОС ВО. </w:t>
      </w:r>
    </w:p>
    <w:p w:rsidR="004D1285" w:rsidRPr="00862DE8" w:rsidRDefault="004D1285" w:rsidP="004D1285">
      <w:pPr>
        <w:ind w:firstLine="851"/>
        <w:jc w:val="both"/>
      </w:pPr>
      <w:r w:rsidRPr="00862DE8">
        <w:t>Для достижения поставленной цели решаются следующие задачи:</w:t>
      </w:r>
    </w:p>
    <w:p w:rsidR="004D1285" w:rsidRPr="00862DE8" w:rsidRDefault="004D1285" w:rsidP="004D1285">
      <w:pPr>
        <w:widowControl w:val="0"/>
        <w:numPr>
          <w:ilvl w:val="0"/>
          <w:numId w:val="11"/>
        </w:numPr>
        <w:tabs>
          <w:tab w:val="left" w:pos="1418"/>
        </w:tabs>
        <w:ind w:left="0" w:firstLine="851"/>
        <w:jc w:val="both"/>
      </w:pPr>
      <w:r w:rsidRPr="00862DE8">
        <w:t>процедура подготовки выпускной квалификационной работы (ВКР);</w:t>
      </w:r>
    </w:p>
    <w:p w:rsidR="004D1285" w:rsidRDefault="004D1285" w:rsidP="004D1285">
      <w:pPr>
        <w:widowControl w:val="0"/>
        <w:numPr>
          <w:ilvl w:val="0"/>
          <w:numId w:val="11"/>
        </w:numPr>
        <w:tabs>
          <w:tab w:val="left" w:pos="1418"/>
        </w:tabs>
        <w:ind w:left="0" w:firstLine="851"/>
        <w:jc w:val="both"/>
      </w:pPr>
      <w:r w:rsidRPr="00862DE8">
        <w:t>процедура защиты выпускной квалификационной работы (ВКР).</w:t>
      </w:r>
    </w:p>
    <w:p w:rsidR="004D1285" w:rsidRPr="00096C4B" w:rsidRDefault="004D1285" w:rsidP="004D1285">
      <w:pPr>
        <w:widowControl w:val="0"/>
        <w:numPr>
          <w:ilvl w:val="0"/>
          <w:numId w:val="11"/>
        </w:numPr>
        <w:tabs>
          <w:tab w:val="left" w:pos="1418"/>
        </w:tabs>
        <w:ind w:left="0" w:firstLine="851"/>
        <w:jc w:val="both"/>
      </w:pPr>
      <w:r w:rsidRPr="00096C4B">
        <w:rPr>
          <w:szCs w:val="28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:rsidR="009566B7" w:rsidRPr="00D05C45" w:rsidRDefault="009566B7" w:rsidP="009566B7">
      <w:pPr>
        <w:suppressLineNumbers/>
        <w:suppressAutoHyphens/>
        <w:spacing w:line="276" w:lineRule="auto"/>
        <w:ind w:left="426"/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D1285" w:rsidRPr="00096C4B" w:rsidRDefault="004D1285" w:rsidP="004D1285">
      <w:pPr>
        <w:widowControl w:val="0"/>
        <w:jc w:val="center"/>
        <w:rPr>
          <w:b/>
          <w:snapToGrid w:val="0"/>
        </w:rPr>
      </w:pPr>
      <w:r w:rsidRPr="00096C4B">
        <w:rPr>
          <w:b/>
          <w:snapToGrid w:val="0"/>
        </w:rPr>
        <w:t xml:space="preserve">Универсальные компетенции выпускника и индикаторы их достижения </w:t>
      </w:r>
    </w:p>
    <w:p w:rsidR="004D1285" w:rsidRPr="00096C4B" w:rsidRDefault="004D1285" w:rsidP="004D1285">
      <w:pPr>
        <w:ind w:firstLine="851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532"/>
      </w:tblGrid>
      <w:tr w:rsidR="004D1285" w:rsidRPr="00A8073C" w:rsidTr="004D1285">
        <w:trPr>
          <w:trHeight w:val="58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285" w:rsidRPr="00A8073C" w:rsidRDefault="004D1285" w:rsidP="00502373">
            <w:pPr>
              <w:widowControl w:val="0"/>
              <w:jc w:val="center"/>
              <w:rPr>
                <w:b/>
              </w:rPr>
            </w:pPr>
            <w:r w:rsidRPr="00A8073C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5" w:rsidRPr="00A8073C" w:rsidRDefault="004D1285" w:rsidP="00502373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A8073C">
              <w:rPr>
                <w:b/>
                <w:bCs/>
              </w:rPr>
              <w:t>Результаты обучения по дисц</w:t>
            </w:r>
            <w:r w:rsidRPr="00A8073C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4D1285" w:rsidRPr="00A8073C" w:rsidTr="004D1285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502373">
            <w:pPr>
              <w:widowControl w:val="0"/>
              <w:rPr>
                <w:bCs/>
              </w:rPr>
            </w:pPr>
            <w:r w:rsidRPr="004D1285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5" w:rsidRPr="004D1285" w:rsidRDefault="004D1285" w:rsidP="004D1285">
            <w:pPr>
              <w:widowControl w:val="0"/>
              <w:rPr>
                <w:i/>
              </w:rPr>
            </w:pPr>
            <w:r w:rsidRPr="004D1285">
              <w:rPr>
                <w:snapToGrid w:val="0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4D1285" w:rsidRPr="00A8073C" w:rsidTr="00411D3C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5" w:rsidRPr="004D1285" w:rsidRDefault="004D1285" w:rsidP="00502373">
            <w:pPr>
              <w:widowControl w:val="0"/>
              <w:rPr>
                <w:b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5" w:rsidRPr="004D1285" w:rsidRDefault="004D1285" w:rsidP="004D1285">
            <w:pPr>
              <w:widowControl w:val="0"/>
              <w:rPr>
                <w:bCs/>
              </w:rPr>
            </w:pPr>
            <w:r w:rsidRPr="004D1285">
              <w:rPr>
                <w:snapToGrid w:val="0"/>
              </w:rPr>
              <w:t>УК-1.2.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  <w:r w:rsidRPr="004D1285">
              <w:rPr>
                <w:i/>
              </w:rPr>
              <w:t xml:space="preserve"> </w:t>
            </w:r>
          </w:p>
        </w:tc>
      </w:tr>
      <w:tr w:rsidR="004D1285" w:rsidRPr="00A8073C" w:rsidTr="00411D3C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5" w:rsidRPr="004D1285" w:rsidRDefault="004D1285" w:rsidP="00502373">
            <w:pPr>
              <w:widowControl w:val="0"/>
              <w:rPr>
                <w:b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85" w:rsidRPr="004D1285" w:rsidRDefault="004D1285" w:rsidP="004D1285">
            <w:pPr>
              <w:widowControl w:val="0"/>
              <w:rPr>
                <w:i/>
              </w:rPr>
            </w:pPr>
            <w:r w:rsidRPr="004D1285">
              <w:rPr>
                <w:snapToGrid w:val="0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4D1285" w:rsidRPr="00A8073C" w:rsidTr="00F43C3D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 xml:space="preserve">УК-2.1. Знает этапы жизненного цикла проекта; этапы разработки и реализации </w:t>
            </w:r>
            <w:r w:rsidRPr="004D1285">
              <w:rPr>
                <w:snapToGrid w:val="0"/>
              </w:rPr>
              <w:lastRenderedPageBreak/>
              <w:t>проекта; методы разработки и управления проектами</w:t>
            </w:r>
          </w:p>
        </w:tc>
      </w:tr>
      <w:tr w:rsidR="004D1285" w:rsidRPr="00A8073C" w:rsidTr="00F43C3D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УК-2.2.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4D1285" w:rsidRPr="00A8073C" w:rsidTr="00F43C3D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УК-2.3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4D1285" w:rsidRPr="00A8073C" w:rsidTr="00070AB0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УК-3.1.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4D1285" w:rsidRPr="00A8073C" w:rsidTr="00070AB0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УК-3.2.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4D1285" w:rsidRPr="00A8073C" w:rsidTr="00070AB0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УК-3.3.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4D1285" w:rsidRPr="00A8073C" w:rsidTr="00A9263C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4D1285" w:rsidRPr="00A8073C" w:rsidTr="00A9263C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4D1285" w:rsidRPr="00A8073C" w:rsidTr="00A9263C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 xml:space="preserve">УК-4.3. Владеть методикой межличностного делового общения на русском и иностранном языках, с применением профессиональных </w:t>
            </w:r>
            <w:r w:rsidRPr="004D1285">
              <w:rPr>
                <w:snapToGrid w:val="0"/>
              </w:rPr>
              <w:lastRenderedPageBreak/>
              <w:t>языковых форм, средств и современных коммуникативных технологий.</w:t>
            </w:r>
          </w:p>
        </w:tc>
      </w:tr>
      <w:tr w:rsidR="004D1285" w:rsidRPr="00A8073C" w:rsidTr="00155351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lastRenderedPageBreak/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УК-5.1.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4D1285" w:rsidRPr="00A8073C" w:rsidTr="00155351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УК-5.2.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4D1285" w:rsidRPr="00A8073C" w:rsidTr="00155351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УК-5.3. Владеет  методами и навыками эффективного межкультурного взаимодействия</w:t>
            </w:r>
          </w:p>
        </w:tc>
      </w:tr>
      <w:tr w:rsidR="004D1285" w:rsidRPr="00A8073C" w:rsidTr="005023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A53276" w:rsidRDefault="004D1285" w:rsidP="004D1285">
            <w:pPr>
              <w:widowControl w:val="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4D1285" w:rsidRPr="00A8073C" w:rsidTr="002C23B4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УК-6.1. Знает методики самооценки, самоконтроля и саморазвития с использованием подходов здоровьесбережения</w:t>
            </w:r>
          </w:p>
        </w:tc>
      </w:tr>
      <w:tr w:rsidR="004D1285" w:rsidRPr="00A8073C" w:rsidTr="002C23B4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УК-6.2.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4D1285" w:rsidRPr="00A8073C" w:rsidTr="002C23B4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rPr>
                <w:snapToGrid w:val="0"/>
                <w:color w:val="0D0D0D"/>
              </w:rPr>
            </w:pPr>
            <w:r w:rsidRPr="004D1285">
              <w:rPr>
                <w:snapToGrid w:val="0"/>
              </w:rPr>
              <w:t>УК-6.3.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</w:tbl>
    <w:p w:rsidR="004D1285" w:rsidRDefault="004D1285" w:rsidP="004D1285"/>
    <w:p w:rsidR="004D1285" w:rsidRPr="00096C4B" w:rsidRDefault="004D1285" w:rsidP="004D1285">
      <w:pPr>
        <w:widowControl w:val="0"/>
        <w:jc w:val="center"/>
        <w:rPr>
          <w:b/>
          <w:snapToGrid w:val="0"/>
        </w:rPr>
      </w:pPr>
      <w:r w:rsidRPr="00096C4B">
        <w:rPr>
          <w:b/>
          <w:snapToGrid w:val="0"/>
        </w:rPr>
        <w:t>Общепрофессиональные  компетенции выпускника и индикаторы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532"/>
      </w:tblGrid>
      <w:tr w:rsidR="004D1285" w:rsidRPr="00096C4B" w:rsidTr="0091059F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  <w:r w:rsidRPr="004D1285"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  <w:r w:rsidRPr="004D1285">
              <w:t>ОПК-1.1.1 Знает методы и средства планирования и организации исследований и разработок</w:t>
            </w:r>
          </w:p>
        </w:tc>
      </w:tr>
      <w:tr w:rsidR="004D1285" w:rsidRPr="00096C4B" w:rsidTr="0091059F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  <w:r w:rsidRPr="004D1285">
              <w:t>ОПК-1.2.1 Умеет анализировать новую научную проблематику соответствующей области знаний</w:t>
            </w:r>
          </w:p>
        </w:tc>
      </w:tr>
      <w:tr w:rsidR="004D1285" w:rsidRPr="00096C4B" w:rsidTr="0091059F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rPr>
                <w:b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rPr>
                <w:bCs/>
              </w:rPr>
            </w:pPr>
            <w:r w:rsidRPr="004D1285">
              <w:t xml:space="preserve">ОПК-1.2.2  </w:t>
            </w:r>
            <w:r w:rsidRPr="004D1285">
              <w:rPr>
                <w:bCs/>
              </w:rPr>
              <w:t xml:space="preserve">Имеет навыки проведения анализа новых направлений </w:t>
            </w:r>
            <w:r w:rsidRPr="004D1285">
              <w:rPr>
                <w:bCs/>
              </w:rPr>
              <w:lastRenderedPageBreak/>
              <w:t>исследований в соответствующей области знаний</w:t>
            </w:r>
          </w:p>
        </w:tc>
      </w:tr>
      <w:tr w:rsidR="004D1285" w:rsidRPr="00096C4B" w:rsidTr="0091059F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rPr>
                <w:b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rPr>
                <w:bCs/>
              </w:rPr>
            </w:pPr>
            <w:r w:rsidRPr="004D1285">
              <w:t xml:space="preserve">ОПК-1.3.1 </w:t>
            </w:r>
            <w:r w:rsidRPr="004D1285">
              <w:rPr>
                <w:bCs/>
              </w:rPr>
              <w:t>Имеет навыки обоснования перспектив проведения исследований в соответствующей области знаний</w:t>
            </w:r>
          </w:p>
        </w:tc>
      </w:tr>
      <w:tr w:rsidR="004D1285" w:rsidRPr="00096C4B" w:rsidTr="0091059F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  <w:r w:rsidRPr="004D1285">
              <w:t xml:space="preserve">ОПК-1.3.2  </w:t>
            </w:r>
            <w:r w:rsidRPr="004D1285">
              <w:rPr>
                <w:bCs/>
              </w:rPr>
              <w:t>Имеет навыки проверки правильности результатов, полученных сотрудниками, работающими под его руководством</w:t>
            </w:r>
          </w:p>
        </w:tc>
      </w:tr>
      <w:tr w:rsidR="004D1285" w:rsidRPr="00096C4B" w:rsidTr="00E24DCC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r w:rsidRPr="004D1285"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r w:rsidRPr="004D1285">
              <w:t>ОПК-2.1.1 Знает научную проблематику соответствующей области знаний</w:t>
            </w:r>
          </w:p>
        </w:tc>
      </w:tr>
      <w:tr w:rsidR="004D1285" w:rsidRPr="00096C4B" w:rsidTr="00E24DCC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autoSpaceDE w:val="0"/>
              <w:autoSpaceDN w:val="0"/>
              <w:adjustRightInd w:val="0"/>
              <w:jc w:val="both"/>
            </w:pPr>
            <w:r w:rsidRPr="004D1285">
              <w:t>ОПК-2.2.1 Умеет оформлять результаты научно-исследовательских и опытно-конструкторских работ</w:t>
            </w:r>
          </w:p>
        </w:tc>
      </w:tr>
      <w:tr w:rsidR="004D1285" w:rsidRPr="00096C4B" w:rsidTr="00E24DCC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rPr>
                <w:b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rPr>
                <w:bCs/>
              </w:rPr>
            </w:pPr>
            <w:r w:rsidRPr="004D1285">
              <w:t xml:space="preserve">ОПК-2.3.1 </w:t>
            </w:r>
            <w:r w:rsidRPr="004D1285">
              <w:rPr>
                <w:bCs/>
              </w:rPr>
              <w:t>Имеет навыки осуществление теоретического обобщения научных данных, результатов экспериментов и наблюдений</w:t>
            </w:r>
          </w:p>
        </w:tc>
      </w:tr>
      <w:tr w:rsidR="004D1285" w:rsidRPr="00096C4B" w:rsidTr="00E24DCC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</w:pPr>
            <w:r w:rsidRPr="004D1285">
              <w:t xml:space="preserve">ОПК-2.3.2 </w:t>
            </w:r>
            <w:r w:rsidRPr="004D1285">
              <w:rPr>
                <w:bCs/>
              </w:rPr>
              <w:t>Имеет навыки подготовки и представление руководству отчетов о реализации планов мероприятий по координации деятельности соисполнителей, участвующих в выполнении работ с другими организациями</w:t>
            </w:r>
          </w:p>
        </w:tc>
      </w:tr>
    </w:tbl>
    <w:p w:rsidR="004D1285" w:rsidRDefault="004D1285" w:rsidP="004D1285"/>
    <w:p w:rsidR="004D1285" w:rsidRPr="00096C4B" w:rsidRDefault="004D1285" w:rsidP="004D1285">
      <w:pPr>
        <w:widowControl w:val="0"/>
        <w:jc w:val="center"/>
        <w:rPr>
          <w:b/>
          <w:snapToGrid w:val="0"/>
        </w:rPr>
      </w:pPr>
      <w:r w:rsidRPr="00096C4B">
        <w:rPr>
          <w:b/>
          <w:snapToGrid w:val="0"/>
        </w:rPr>
        <w:t>Профессиональные  компетенции выпускника и индикаторы их достижения</w:t>
      </w:r>
    </w:p>
    <w:p w:rsidR="004D1285" w:rsidRDefault="004D1285" w:rsidP="004D12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532"/>
      </w:tblGrid>
      <w:tr w:rsidR="004D1285" w:rsidRPr="00096C4B" w:rsidTr="002C0065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rPr>
                <w:iCs/>
              </w:rPr>
            </w:pPr>
            <w:r w:rsidRPr="00096C4B">
              <w:rPr>
                <w:b/>
              </w:rPr>
              <w:t xml:space="preserve">ПК-1: </w:t>
            </w:r>
            <w:r w:rsidRPr="00096C4B">
              <w:rPr>
                <w:rFonts w:eastAsia="Calibri"/>
                <w:b/>
              </w:rPr>
              <w:t>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rPr>
                <w:iCs/>
              </w:rPr>
            </w:pPr>
            <w:r w:rsidRPr="00096C4B">
              <w:rPr>
                <w:rFonts w:eastAsia="Calibri"/>
              </w:rPr>
              <w:t>ПК-1.1.1. Знает научно-техническую документацию в соответствующей области знаний.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  <w:r w:rsidRPr="00096C4B">
              <w:rPr>
                <w:rFonts w:eastAsia="Calibri"/>
              </w:rPr>
              <w:t>ПК-1.1.2. Знает охранные документы: патенты, выложенные и акцептованные заявки.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096C4B">
              <w:rPr>
                <w:rFonts w:eastAsia="Calibri"/>
              </w:rPr>
              <w:t>ПК-1.1.3. Знает сопоставительный анализ объекта техники с охраняемыми объектами промышленной собственности.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</w:pPr>
            <w:r w:rsidRPr="00096C4B">
              <w:rPr>
                <w:rFonts w:eastAsia="Calibri"/>
              </w:rPr>
              <w:t>ПК-1.1.4. Знает методы определения патентной чистоты объекта техники.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096C4B">
              <w:rPr>
                <w:rFonts w:eastAsia="Calibri"/>
              </w:rPr>
              <w:t>ПК-1.1.5. Знает правовые основы охраны объектов исследования с экономической оценкой использования объектов промышленной собственности.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  <w:r w:rsidRPr="00096C4B">
              <w:rPr>
                <w:rFonts w:eastAsia="Calibri"/>
              </w:rPr>
              <w:t>ПК-1.2.1 Умеет обосновывать меры по обеспечению патентной чистоты объекта техники.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096C4B">
              <w:rPr>
                <w:rFonts w:eastAsia="Calibri"/>
              </w:rPr>
              <w:t>ПК-1.2.2 Умеет обосновывать меры по беспрепятственному производству и реализации объектов техники в стране и за рубежом.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  <w:r w:rsidRPr="00096C4B">
              <w:rPr>
                <w:rFonts w:eastAsia="Calibri"/>
              </w:rPr>
              <w:t xml:space="preserve">ПК-1.2.3 Умеет оценивать </w:t>
            </w:r>
            <w:r w:rsidRPr="00096C4B">
              <w:rPr>
                <w:rFonts w:eastAsia="Calibri"/>
              </w:rPr>
              <w:lastRenderedPageBreak/>
              <w:t>патентоспособность вновь созданных технических и художественно-конструкторских решений.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096C4B">
              <w:rPr>
                <w:rFonts w:eastAsia="Calibri"/>
              </w:rPr>
              <w:t>ПК-1.2.4 Умеет использовать методы анализа применимости в объекте исследований известных объектов промышленной (интеллектуальной) собственности.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096C4B">
              <w:rPr>
                <w:rFonts w:eastAsia="Calibri"/>
              </w:rPr>
              <w:t>ПК-1.2.5.  Умеет определять показатели технического уровня объекта техники.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096C4B">
              <w:rPr>
                <w:rFonts w:eastAsia="Calibri"/>
              </w:rPr>
              <w:t>ПК-1.3.1. Имеет навыки определения задач патентных исследований, видов исследований и методов их проведения и разработка задания на проведение патентных исследований.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096C4B">
              <w:rPr>
                <w:rFonts w:eastAsia="Calibri"/>
              </w:rPr>
              <w:t>ПК-1.3.2. Имеет навыки осуществления поиска и отбора патентной и другой документации в соответствии с утвержденным регламентом и оформление отчета о поиске.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jc w:val="both"/>
              <w:rPr>
                <w:iCs/>
              </w:rPr>
            </w:pPr>
            <w:r w:rsidRPr="00096C4B">
              <w:rPr>
                <w:rFonts w:eastAsia="Calibri"/>
              </w:rPr>
              <w:t>ПК-1.3.3 Имеет навыки систематизации и анализа отобранной документации.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iCs/>
              </w:rPr>
            </w:pPr>
            <w:r w:rsidRPr="00096C4B">
              <w:rPr>
                <w:rFonts w:eastAsia="Calibri"/>
              </w:rPr>
              <w:t>ПК-1.3.4 Имеет навыки обоснования решений задач патентными исследованиями; обоснование предложений по дальнейшей деятельности хозяйствующего субъекта, осуществление подготовки выводов и рекомендаций.</w:t>
            </w:r>
          </w:p>
        </w:tc>
      </w:tr>
      <w:tr w:rsidR="004D1285" w:rsidRPr="00096C4B" w:rsidTr="002C0065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096C4B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096C4B">
              <w:rPr>
                <w:rFonts w:eastAsia="Calibri"/>
              </w:rPr>
              <w:t>ПК-1.3.5 Имеет навыки оформления результатов исследований в виде отчета о патентных исследованиях</w:t>
            </w:r>
          </w:p>
        </w:tc>
      </w:tr>
      <w:tr w:rsidR="004D1285" w:rsidRPr="00096C4B" w:rsidTr="00BF1DD9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ПК-2: 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ПК-2.1.1. Знает актуальную нормативную документацию в соответствующей области знаний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ПК-2.1.2. Знает методы анализа научных данных.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ПК-2.1.3. Знает методы и средства планирования и организации исследований и разработок.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ПК-2.2.1. Умеет применять актуальную нормативную документацию в соответствующей области знаний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ПК-2.2.2.Умеет оформлять результаты научно-исследовательских и опытно-конструкторских работ.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ПК-2.3.1. Имеет навыки разработки планов и методических программ проведения исследований и разработок.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 xml:space="preserve">ПК-2.3.2. Имеет навыки организации сбора и изучения научно-технической информации по теме исследований и </w:t>
            </w:r>
            <w:r w:rsidRPr="004D1285">
              <w:rPr>
                <w:rFonts w:eastAsia="Calibri"/>
              </w:rPr>
              <w:lastRenderedPageBreak/>
              <w:t>разработок.</w:t>
            </w:r>
          </w:p>
        </w:tc>
      </w:tr>
      <w:tr w:rsidR="004D1285" w:rsidRPr="00096C4B" w:rsidTr="00BF1DD9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ПК-2.3.3. Имеет навыки проведения анализа и теоретического обобщения научных данных, результатов экспериментов и наблюдений.</w:t>
            </w:r>
          </w:p>
        </w:tc>
      </w:tr>
      <w:tr w:rsidR="004D1285" w:rsidRPr="00096C4B" w:rsidTr="007C3C0A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ПК-3: Руководство группой работников при исследовании самостоятельных тем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ПК-3.1.1. Знает методы организации труда и управления персоналом.</w:t>
            </w:r>
          </w:p>
        </w:tc>
      </w:tr>
      <w:tr w:rsidR="004D1285" w:rsidRPr="00096C4B" w:rsidTr="007C3C0A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ПК-3.1.2. Знает методы внедрения результатов исследований и разработок.</w:t>
            </w:r>
          </w:p>
        </w:tc>
      </w:tr>
      <w:tr w:rsidR="004D1285" w:rsidRPr="00096C4B" w:rsidTr="007C3C0A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ПК-3.2.1. Умеет анализировать научные проблемы по тематике проводимых исследований и разработок;</w:t>
            </w:r>
          </w:p>
        </w:tc>
      </w:tr>
      <w:tr w:rsidR="004D1285" w:rsidRPr="00096C4B" w:rsidTr="007C3C0A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ПК-3.3.1. Имеет навыки разработки элементов планов и методических программ проведения исследований и разработок;</w:t>
            </w:r>
          </w:p>
        </w:tc>
      </w:tr>
      <w:tr w:rsidR="004D1285" w:rsidRPr="00096C4B" w:rsidTr="007C3C0A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ПК-3.3.2. Имеет навыки внедрения результатов исследований и разработок в соответствии с установленными полномочиями;</w:t>
            </w:r>
          </w:p>
        </w:tc>
      </w:tr>
      <w:tr w:rsidR="004D1285" w:rsidRPr="00096C4B" w:rsidTr="007C3C0A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4D1285">
              <w:rPr>
                <w:rFonts w:eastAsia="Calibri"/>
              </w:rPr>
              <w:t>ПК-3.3.3. Имеет навыки проверки правильности результатов, полученных сотрудниками, работающими под его руководством;</w:t>
            </w:r>
          </w:p>
        </w:tc>
      </w:tr>
      <w:tr w:rsidR="004D1285" w:rsidRPr="00096C4B" w:rsidTr="007C3C0A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85" w:rsidRPr="004D1285" w:rsidRDefault="004D1285" w:rsidP="004D1285">
            <w:pPr>
              <w:pStyle w:val="a"/>
              <w:widowControl w:val="0"/>
              <w:numPr>
                <w:ilvl w:val="0"/>
                <w:numId w:val="0"/>
              </w:numPr>
              <w:suppressLineNumbers/>
              <w:suppressAutoHyphens/>
              <w:spacing w:before="0" w:beforeAutospacing="0" w:after="0" w:afterAutospacing="0"/>
              <w:rPr>
                <w:iCs/>
              </w:rPr>
            </w:pPr>
            <w:r w:rsidRPr="004D1285">
              <w:rPr>
                <w:rFonts w:eastAsia="Calibri"/>
              </w:rPr>
              <w:t>ПК-3.3.4. Имеет навыки осуществления работ по повышению квалификации кадров в соответствии с установленными полномочиями.</w:t>
            </w:r>
          </w:p>
        </w:tc>
      </w:tr>
    </w:tbl>
    <w:p w:rsidR="004D1285" w:rsidRDefault="004D1285" w:rsidP="00423CA1">
      <w:pPr>
        <w:jc w:val="both"/>
      </w:pPr>
    </w:p>
    <w:p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D1285" w:rsidRDefault="004D1285" w:rsidP="004D1285">
      <w:pPr>
        <w:ind w:firstLine="851"/>
        <w:jc w:val="both"/>
        <w:rPr>
          <w:bCs/>
          <w:szCs w:val="28"/>
        </w:rPr>
      </w:pPr>
      <w:r w:rsidRPr="00096C4B">
        <w:rPr>
          <w:bCs/>
          <w:szCs w:val="28"/>
        </w:rPr>
        <w:t>Государственная итоговая аттестация включает в себя выполнение выпускной квалификационной работы и процедуру ее защиты.</w:t>
      </w:r>
      <w:r>
        <w:rPr>
          <w:bCs/>
          <w:szCs w:val="28"/>
        </w:rPr>
        <w:t xml:space="preserve"> </w:t>
      </w:r>
    </w:p>
    <w:p w:rsidR="004D1285" w:rsidRPr="00096C4B" w:rsidRDefault="004D1285" w:rsidP="004D1285">
      <w:pPr>
        <w:ind w:firstLine="851"/>
        <w:jc w:val="both"/>
        <w:rPr>
          <w:bCs/>
          <w:szCs w:val="28"/>
        </w:rPr>
      </w:pPr>
      <w:r w:rsidRPr="00DF7124">
        <w:rPr>
          <w:bCs/>
          <w:szCs w:val="28"/>
        </w:rPr>
        <w:t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</w:t>
      </w:r>
    </w:p>
    <w:p w:rsidR="009566B7" w:rsidRPr="009566B7" w:rsidRDefault="009566B7" w:rsidP="009566B7">
      <w:pPr>
        <w:pStyle w:val="aff3"/>
        <w:ind w:firstLine="0"/>
        <w:rPr>
          <w:rFonts w:ascii="Times New Roman" w:hAnsi="Times New Roman"/>
          <w:sz w:val="24"/>
          <w:szCs w:val="28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B1EFF" w:rsidRDefault="005B1EFF" w:rsidP="003749D2">
      <w:pPr>
        <w:contextualSpacing/>
        <w:jc w:val="both"/>
      </w:pPr>
      <w:r>
        <w:t xml:space="preserve">Для очной </w:t>
      </w:r>
      <w:r w:rsidR="004D1285">
        <w:t xml:space="preserve">и заочной </w:t>
      </w:r>
      <w:r>
        <w:t>форм обучения:</w:t>
      </w:r>
    </w:p>
    <w:p w:rsidR="003749D2" w:rsidRPr="00152A7C" w:rsidRDefault="003749D2" w:rsidP="009566B7">
      <w:pPr>
        <w:ind w:left="426"/>
        <w:contextualSpacing/>
        <w:jc w:val="both"/>
      </w:pPr>
      <w:r w:rsidRPr="00152A7C">
        <w:t xml:space="preserve">Объем дисциплины – </w:t>
      </w:r>
      <w:r w:rsidR="004D1285">
        <w:t>6</w:t>
      </w:r>
      <w:r w:rsidRPr="00152A7C">
        <w:t xml:space="preserve"> зачетны</w:t>
      </w:r>
      <w:r w:rsidR="004D1285">
        <w:t>х</w:t>
      </w:r>
      <w:r w:rsidRPr="00152A7C">
        <w:t xml:space="preserve"> единиц (</w:t>
      </w:r>
      <w:r w:rsidR="005B1EFF">
        <w:t>2</w:t>
      </w:r>
      <w:r w:rsidR="004D1285">
        <w:t>16 час.).</w:t>
      </w:r>
    </w:p>
    <w:p w:rsidR="003749D2" w:rsidRPr="002C1C13" w:rsidRDefault="003749D2" w:rsidP="003749D2">
      <w:pPr>
        <w:contextualSpacing/>
        <w:jc w:val="both"/>
        <w:rPr>
          <w:i/>
        </w:rPr>
      </w:pP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36" w:rsidRDefault="00536A36" w:rsidP="008655F0">
      <w:r>
        <w:separator/>
      </w:r>
    </w:p>
  </w:endnote>
  <w:endnote w:type="continuationSeparator" w:id="0">
    <w:p w:rsidR="00536A36" w:rsidRDefault="00536A3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36" w:rsidRDefault="00536A36" w:rsidP="008655F0">
      <w:r>
        <w:separator/>
      </w:r>
    </w:p>
  </w:footnote>
  <w:footnote w:type="continuationSeparator" w:id="0">
    <w:p w:rsidR="00536A36" w:rsidRDefault="00536A3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1E1B23C6"/>
    <w:multiLevelType w:val="hybridMultilevel"/>
    <w:tmpl w:val="2BAE033A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029A"/>
    <w:multiLevelType w:val="hybridMultilevel"/>
    <w:tmpl w:val="02E8CEC8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24290066"/>
    <w:multiLevelType w:val="hybridMultilevel"/>
    <w:tmpl w:val="F90A85D8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C0C"/>
    <w:multiLevelType w:val="hybridMultilevel"/>
    <w:tmpl w:val="C802768E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44DA"/>
    <w:multiLevelType w:val="hybridMultilevel"/>
    <w:tmpl w:val="2E3ACCA4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755"/>
    <w:multiLevelType w:val="hybridMultilevel"/>
    <w:tmpl w:val="D3D2D7E0"/>
    <w:lvl w:ilvl="0" w:tplc="D316B1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364D2F"/>
    <w:multiLevelType w:val="hybridMultilevel"/>
    <w:tmpl w:val="8E329FF0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55389D"/>
    <w:multiLevelType w:val="hybridMultilevel"/>
    <w:tmpl w:val="2758B2F0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7A43"/>
    <w:multiLevelType w:val="hybridMultilevel"/>
    <w:tmpl w:val="77DA745C"/>
    <w:lvl w:ilvl="0" w:tplc="FF8652C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3E4B0908"/>
    <w:multiLevelType w:val="hybridMultilevel"/>
    <w:tmpl w:val="3FD2CC2C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4535CAC"/>
    <w:multiLevelType w:val="hybridMultilevel"/>
    <w:tmpl w:val="4FAE4CAC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7822"/>
    <w:multiLevelType w:val="hybridMultilevel"/>
    <w:tmpl w:val="EC6EBC2E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628E311D"/>
    <w:multiLevelType w:val="hybridMultilevel"/>
    <w:tmpl w:val="39D27964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C7804"/>
    <w:multiLevelType w:val="hybridMultilevel"/>
    <w:tmpl w:val="F9BC581C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676FD"/>
    <w:multiLevelType w:val="hybridMultilevel"/>
    <w:tmpl w:val="4DAC4A32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D51F8"/>
    <w:multiLevelType w:val="hybridMultilevel"/>
    <w:tmpl w:val="A29CA5E4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57026"/>
    <w:multiLevelType w:val="hybridMultilevel"/>
    <w:tmpl w:val="87180934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1" w15:restartNumberingAfterBreak="0">
    <w:nsid w:val="792B2E49"/>
    <w:multiLevelType w:val="hybridMultilevel"/>
    <w:tmpl w:val="D21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2490F"/>
    <w:multiLevelType w:val="hybridMultilevel"/>
    <w:tmpl w:val="0CD22328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16B28"/>
    <w:multiLevelType w:val="hybridMultilevel"/>
    <w:tmpl w:val="045CA004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A25BC"/>
    <w:multiLevelType w:val="hybridMultilevel"/>
    <w:tmpl w:val="41FA7360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5" w15:restartNumberingAfterBreak="0">
    <w:nsid w:val="7FD67CF2"/>
    <w:multiLevelType w:val="hybridMultilevel"/>
    <w:tmpl w:val="37A4F568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6"/>
  </w:num>
  <w:num w:numId="5">
    <w:abstractNumId w:val="21"/>
  </w:num>
  <w:num w:numId="6">
    <w:abstractNumId w:val="11"/>
  </w:num>
  <w:num w:numId="7">
    <w:abstractNumId w:val="2"/>
  </w:num>
  <w:num w:numId="8">
    <w:abstractNumId w:val="24"/>
  </w:num>
  <w:num w:numId="9">
    <w:abstractNumId w:val="20"/>
  </w:num>
  <w:num w:numId="10">
    <w:abstractNumId w:val="15"/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25"/>
  </w:num>
  <w:num w:numId="19">
    <w:abstractNumId w:val="1"/>
  </w:num>
  <w:num w:numId="20">
    <w:abstractNumId w:val="19"/>
  </w:num>
  <w:num w:numId="21">
    <w:abstractNumId w:val="5"/>
  </w:num>
  <w:num w:numId="22">
    <w:abstractNumId w:val="16"/>
  </w:num>
  <w:num w:numId="23">
    <w:abstractNumId w:val="18"/>
  </w:num>
  <w:num w:numId="24">
    <w:abstractNumId w:val="23"/>
  </w:num>
  <w:num w:numId="25">
    <w:abstractNumId w:val="22"/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1DF0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05A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893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3D9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5D1"/>
    <w:rsid w:val="002E1687"/>
    <w:rsid w:val="002E359D"/>
    <w:rsid w:val="002E5336"/>
    <w:rsid w:val="002E5B81"/>
    <w:rsid w:val="002F131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048D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5F26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285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1A7"/>
    <w:rsid w:val="00523FD3"/>
    <w:rsid w:val="00527CA2"/>
    <w:rsid w:val="005301BD"/>
    <w:rsid w:val="005336F3"/>
    <w:rsid w:val="005349CE"/>
    <w:rsid w:val="00536A36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1EFF"/>
    <w:rsid w:val="005B2556"/>
    <w:rsid w:val="005B34A6"/>
    <w:rsid w:val="005B3780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763F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1DC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6885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3F9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17AF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71E0"/>
    <w:rsid w:val="00810649"/>
    <w:rsid w:val="00811C87"/>
    <w:rsid w:val="00813EC8"/>
    <w:rsid w:val="008204EC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564C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66B7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39B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0D25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BD3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238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5D01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5D9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5FC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1CF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689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6437"/>
    <w:rsid w:val="00FB2FE9"/>
    <w:rsid w:val="00FB313E"/>
    <w:rsid w:val="00FB644F"/>
    <w:rsid w:val="00FB7866"/>
    <w:rsid w:val="00FC0063"/>
    <w:rsid w:val="00FC67C6"/>
    <w:rsid w:val="00FC7F4C"/>
    <w:rsid w:val="00FD084A"/>
    <w:rsid w:val="00FD0D95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ED338"/>
  <w15:docId w15:val="{31A1DAB3-7498-4119-90D9-26043BF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D57A-712F-4CAE-B541-449D31F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11006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4-201-ВР</cp:lastModifiedBy>
  <cp:revision>2</cp:revision>
  <cp:lastPrinted>2021-02-17T07:12:00Z</cp:lastPrinted>
  <dcterms:created xsi:type="dcterms:W3CDTF">2023-06-13T13:50:00Z</dcterms:created>
  <dcterms:modified xsi:type="dcterms:W3CDTF">2023-06-13T13:50:00Z</dcterms:modified>
</cp:coreProperties>
</file>