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E8BF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F15DB61" w14:textId="748DD29B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6D2897EA" w14:textId="38D45742" w:rsidR="00930EB8" w:rsidRPr="00843DC8" w:rsidRDefault="00930EB8" w:rsidP="0093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6432581"/>
      <w:bookmarkStart w:id="1" w:name="_Hlk100062924"/>
      <w:r w:rsidRPr="00A90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Б1.В.06 </w:t>
      </w:r>
      <w:bookmarkEnd w:id="0"/>
      <w:r w:rsidRPr="00A90B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0AC2" w:rsidRPr="00920A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ОРГАНИЗАЦИОННОЕ РАЗВИТИЕ И ОРГАНИЗАЦИОННЫЕ КОММУНИКАЦИИ В ИНФОРМАЦИОННОМ ОБЩЕСТВЕ</w:t>
      </w:r>
      <w:r w:rsidRPr="00A90B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Pr="00843D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End w:id="1"/>
    </w:p>
    <w:p w14:paraId="515F2203" w14:textId="77777777" w:rsid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B64A" w14:textId="34D458CB" w:rsidR="002E4C2F" w:rsidRPr="00B17453" w:rsidRDefault="002E4C2F" w:rsidP="00AC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B17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14:paraId="5F6E086D" w14:textId="5BCB6D27" w:rsidR="002E4C2F" w:rsidRPr="002E4C2F" w:rsidRDefault="002E4C2F" w:rsidP="00AC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6E08F24F" w14:textId="4FD52547" w:rsidR="002E4C2F" w:rsidRDefault="003A68C9" w:rsidP="00AC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E4C2F"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7C0199F7" w14:textId="77777777" w:rsidR="007104F5" w:rsidRPr="002E4C2F" w:rsidRDefault="007104F5" w:rsidP="00AC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EE58" w14:textId="77777777" w:rsidR="002E4C2F" w:rsidRPr="002E4C2F" w:rsidRDefault="002E4C2F" w:rsidP="00AC7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2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bookmarkEnd w:id="2"/>
    <w:p w14:paraId="1AF9F87B" w14:textId="468F1723" w:rsidR="00072210" w:rsidRDefault="00930EB8" w:rsidP="00AC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AC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«Организационное развитие и организационные коммуникации в информационном обществе» (Б1.В.06) </w:t>
      </w:r>
      <w:r w:rsidRPr="00563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Pr="00563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части, формируемой участниками образовательных отношений </w:t>
      </w:r>
      <w:r w:rsidRPr="00563C3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1 «Дисциплины (модули)».</w:t>
      </w:r>
    </w:p>
    <w:p w14:paraId="0ACB75B4" w14:textId="77777777" w:rsidR="007104F5" w:rsidRDefault="007104F5" w:rsidP="00AC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0554" w14:textId="77777777" w:rsidR="00F254F3" w:rsidRPr="00F254F3" w:rsidRDefault="00F254F3" w:rsidP="00AC7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6BB70F89" w14:textId="77777777" w:rsidR="00920AC2" w:rsidRPr="00B33044" w:rsidRDefault="00920AC2" w:rsidP="00AC7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дисциплины: ознакомление обучающихся с теорией и практикой управления организационным развитием и организационными коммуникациями в информационном обществе. Для достижения цели дисциплины решаются следующие </w:t>
      </w:r>
      <w:r w:rsidRPr="00457F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задачи:</w:t>
      </w:r>
    </w:p>
    <w:p w14:paraId="68DBFAE5" w14:textId="70C86FA6" w:rsidR="00920AC2" w:rsidRPr="004F023A" w:rsidRDefault="00920AC2" w:rsidP="00457F3D">
      <w:pPr>
        <w:widowControl w:val="0"/>
        <w:numPr>
          <w:ilvl w:val="0"/>
          <w:numId w:val="5"/>
        </w:numPr>
        <w:tabs>
          <w:tab w:val="clear" w:pos="1429"/>
          <w:tab w:val="left" w:pos="284"/>
          <w:tab w:val="num" w:pos="709"/>
          <w:tab w:val="num" w:pos="92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основами </w:t>
      </w: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организационной психологией (концептуальными подходами, особенностями, видами и т.д.);</w:t>
      </w:r>
    </w:p>
    <w:p w14:paraId="5A351468" w14:textId="77777777" w:rsidR="00920AC2" w:rsidRPr="004F023A" w:rsidRDefault="00920AC2" w:rsidP="00457F3D">
      <w:pPr>
        <w:widowControl w:val="0"/>
        <w:numPr>
          <w:ilvl w:val="0"/>
          <w:numId w:val="5"/>
        </w:numPr>
        <w:tabs>
          <w:tab w:val="clear" w:pos="1429"/>
          <w:tab w:val="left" w:pos="284"/>
          <w:tab w:val="num" w:pos="709"/>
          <w:tab w:val="num" w:pos="928"/>
          <w:tab w:val="left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проблемы социализации, социальной адаптации и дезадаптации, характеристики социальной среды;</w:t>
      </w:r>
    </w:p>
    <w:p w14:paraId="415CC53B" w14:textId="77777777" w:rsidR="00920AC2" w:rsidRPr="004F023A" w:rsidRDefault="00920AC2" w:rsidP="00457F3D">
      <w:pPr>
        <w:widowControl w:val="0"/>
        <w:numPr>
          <w:ilvl w:val="0"/>
          <w:numId w:val="5"/>
        </w:numPr>
        <w:tabs>
          <w:tab w:val="clear" w:pos="1429"/>
          <w:tab w:val="left" w:pos="284"/>
          <w:tab w:val="num" w:pos="709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основами прогнозирования и проектирования в социальной психологии; </w:t>
      </w:r>
    </w:p>
    <w:p w14:paraId="1F072E0B" w14:textId="77777777" w:rsidR="00920AC2" w:rsidRPr="004F023A" w:rsidRDefault="00920AC2" w:rsidP="00457F3D">
      <w:pPr>
        <w:widowControl w:val="0"/>
        <w:numPr>
          <w:ilvl w:val="0"/>
          <w:numId w:val="5"/>
        </w:numPr>
        <w:tabs>
          <w:tab w:val="clear" w:pos="1429"/>
          <w:tab w:val="left" w:pos="284"/>
          <w:tab w:val="num" w:pos="709"/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принципы, методы, методики и технологии мониторинга социальных явлений;</w:t>
      </w:r>
    </w:p>
    <w:p w14:paraId="717E2C04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умения </w:t>
      </w:r>
      <w:r w:rsidRPr="004F02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разрабатывать план групповых и организационных коммуникаций при подготовке и выполнении проекта; </w:t>
      </w:r>
    </w:p>
    <w:p w14:paraId="106B955C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владеть методами организации и управления коллективом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A4DA04D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23A">
        <w:rPr>
          <w:rFonts w:ascii="Times New Roman" w:eastAsia="Calibri" w:hAnsi="Times New Roman" w:cs="Times New Roman"/>
          <w:bCs/>
          <w:sz w:val="24"/>
          <w:szCs w:val="24"/>
        </w:rPr>
        <w:t>овладеть</w:t>
      </w:r>
      <w:r w:rsidRPr="004F02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023A">
        <w:rPr>
          <w:rFonts w:ascii="Times New Roman" w:eastAsia="Calibri" w:hAnsi="Times New Roman" w:cs="Times New Roman"/>
          <w:sz w:val="24"/>
          <w:szCs w:val="24"/>
        </w:rPr>
        <w:t xml:space="preserve">технологиями </w:t>
      </w:r>
      <w:r w:rsidRPr="004F023A">
        <w:rPr>
          <w:rFonts w:ascii="Times New Roman" w:hAnsi="Times New Roman" w:cs="Times New Roman"/>
          <w:sz w:val="24"/>
          <w:szCs w:val="24"/>
        </w:rPr>
        <w:t>разработки совместно с другими специалистами и клиентами «дорожных карт» с целью определения жизненных целей и задач на конкретных этапах социализации;</w:t>
      </w:r>
    </w:p>
    <w:p w14:paraId="5F0B4E16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владеть </w:t>
      </w:r>
      <w:r w:rsidRPr="004F023A">
        <w:rPr>
          <w:rFonts w:ascii="Times New Roman" w:eastAsia="Calibri" w:hAnsi="Times New Roman" w:cs="Times New Roman"/>
          <w:sz w:val="24"/>
          <w:szCs w:val="24"/>
        </w:rPr>
        <w:t xml:space="preserve">технологиями подготовки материалов по вопросам оказания психологической помощи клиентам и представление их в интернет-форумах и СМИ; </w:t>
      </w:r>
    </w:p>
    <w:p w14:paraId="4FBF90F6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умения преодолевать коммуникативные, образовательные, этнические, конфессиональные и другие барьеры в проведении психологического просвещения;</w:t>
      </w:r>
    </w:p>
    <w:p w14:paraId="03290796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овладеть</w:t>
      </w: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п</w:t>
      </w:r>
      <w:r w:rsidRPr="004F023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одготовки для СМИ информации о психологических услугах в социальной сфере (ролики, передачи на теле- и радиоканалах и т. д.); </w:t>
      </w:r>
    </w:p>
    <w:p w14:paraId="5814AD47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приобрести умения</w:t>
      </w:r>
      <w:r w:rsidRPr="004F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F0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пределять источники необходимой информации, осуществлять ее поиск и применять для совершенствования деятельности в области реализации профилактической и </w:t>
      </w:r>
      <w:proofErr w:type="spellStart"/>
      <w:r w:rsidRPr="004F023A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4F0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 с населением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2C4867F2" w14:textId="77777777" w:rsidR="00920AC2" w:rsidRPr="004F023A" w:rsidRDefault="00920AC2" w:rsidP="00457F3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овладеть</w:t>
      </w:r>
      <w:r w:rsidRPr="004F0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технологиями подготовки материалов о состоянии и динамике психологического здоровья населения и представления их в интернет-форумах и СМИ.</w:t>
      </w:r>
    </w:p>
    <w:p w14:paraId="49DB7F0F" w14:textId="77777777" w:rsidR="007104F5" w:rsidRPr="00F254F3" w:rsidRDefault="007104F5" w:rsidP="000722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6DFFDF" w14:textId="77777777" w:rsidR="00F254F3" w:rsidRPr="005364C7" w:rsidRDefault="00F254F3" w:rsidP="00AC7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9FDF172" w14:textId="7D734C6C" w:rsidR="00F254F3" w:rsidRDefault="00F254F3" w:rsidP="005D3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349A9BE0" w14:textId="77777777" w:rsidR="000B57C2" w:rsidRPr="000B57C2" w:rsidRDefault="000B57C2" w:rsidP="000B57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5DD70" w14:textId="77777777" w:rsidR="000B57C2" w:rsidRPr="000B57C2" w:rsidRDefault="000B57C2" w:rsidP="000B57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920AC2" w:rsidRPr="00A90BC0" w14:paraId="5F022259" w14:textId="77777777" w:rsidTr="00C66733">
        <w:trPr>
          <w:trHeight w:val="665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571" w14:textId="25A3232B" w:rsidR="00920AC2" w:rsidRPr="00AC771D" w:rsidRDefault="00AC771D" w:rsidP="00C66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Компетенция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6DB" w14:textId="6660A5FE" w:rsidR="00920AC2" w:rsidRPr="00AC771D" w:rsidRDefault="00AC771D" w:rsidP="00C667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C7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AC771D" w:rsidRPr="00A90BC0" w14:paraId="0CA5F641" w14:textId="77777777" w:rsidTr="00E10692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56E44" w14:textId="3B7ADD26" w:rsidR="00AC771D" w:rsidRPr="00AC771D" w:rsidRDefault="00AC771D" w:rsidP="00C667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4F5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УК-3.</w:t>
            </w:r>
            <w:r w:rsidRPr="00AC771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C771D">
              <w:rPr>
                <w:rFonts w:ascii="Times New Roman" w:eastAsia="Calibri" w:hAnsi="Times New Roman" w:cs="Times New Roman"/>
                <w:snapToGrid w:val="0"/>
                <w:sz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2E10" w14:textId="499263C0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53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УК-3.2.1. Умеет</w:t>
            </w:r>
            <w:r w:rsidRPr="001235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AC771D" w:rsidRPr="00A90BC0" w14:paraId="151B1BDD" w14:textId="77777777" w:rsidTr="00E10692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D84E" w14:textId="6C7A1212" w:rsidR="00AC771D" w:rsidRPr="00123537" w:rsidRDefault="00AC771D" w:rsidP="00C667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C7FE" w14:textId="031488C6" w:rsidR="00AC771D" w:rsidRPr="002C2B18" w:rsidRDefault="00AC771D" w:rsidP="00AC771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353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УК-3.3.1. Владеет</w:t>
            </w:r>
            <w:r w:rsidRPr="001235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AC771D" w:rsidRPr="00A90BC0" w14:paraId="0462D41B" w14:textId="77777777" w:rsidTr="00E81A9F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558D5" w14:textId="290B4DBF" w:rsidR="00AC771D" w:rsidRPr="00AC771D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ПК-4.</w:t>
            </w:r>
            <w:r w:rsidRPr="00AC771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bookmarkStart w:id="3" w:name="_Hlk94873747"/>
            <w:r w:rsidRPr="00AC771D">
              <w:rPr>
                <w:rFonts w:ascii="Times New Roman" w:eastAsia="Calibri" w:hAnsi="Times New Roman" w:cs="Times New Roman"/>
                <w:sz w:val="24"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  <w:bookmarkEnd w:id="3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5963" w14:textId="23DE3101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ПК-4.3.4. </w:t>
            </w:r>
            <w:r w:rsidRPr="00123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Владеет </w:t>
            </w:r>
            <w:r w:rsidRPr="00123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технологиями </w:t>
            </w:r>
            <w:r w:rsidRPr="00123537">
              <w:rPr>
                <w:rFonts w:ascii="Times New Roman" w:hAnsi="Times New Roman" w:cs="Times New Roman"/>
                <w:sz w:val="24"/>
                <w:szCs w:val="24"/>
              </w:rPr>
              <w:t>разработки совместно с другими специалистами и клиентами «дорожных карт» с целью определения жизненных целей и задач на конкретных этапах социализации, формирования норм социального поведения, в том числе в поликультурной среде</w:t>
            </w:r>
          </w:p>
        </w:tc>
      </w:tr>
      <w:tr w:rsidR="00AC771D" w:rsidRPr="00A90BC0" w14:paraId="62F28E45" w14:textId="77777777" w:rsidTr="00E81A9F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B891" w14:textId="3B34A219" w:rsidR="00AC771D" w:rsidRPr="00123537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472F" w14:textId="1E0AABDD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23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ПК-4.3.7. </w:t>
            </w:r>
            <w:r w:rsidRPr="00123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Владеет </w:t>
            </w:r>
            <w:r w:rsidRPr="0012353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технологиями подготовки материалов по вопросам оказания психологической помощи клиентам и представление их в интернет-форумах и СМИ; учета выявленных социально уязвимых слоев населения и видов оказанной психологической помощи</w:t>
            </w:r>
          </w:p>
        </w:tc>
      </w:tr>
      <w:tr w:rsidR="00AC771D" w:rsidRPr="00A90BC0" w14:paraId="01A150C0" w14:textId="77777777" w:rsidTr="0055243D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ED022" w14:textId="15B51A33" w:rsidR="00AC771D" w:rsidRPr="00AC771D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ПК-5.</w:t>
            </w:r>
            <w:r w:rsidRPr="00AC771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bookmarkStart w:id="4" w:name="_Hlk94874387"/>
            <w:r w:rsidRPr="00AC771D">
              <w:rPr>
                <w:rFonts w:ascii="Times New Roman" w:eastAsia="Calibri" w:hAnsi="Times New Roman" w:cs="Times New Roman"/>
                <w:sz w:val="24"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  <w:bookmarkEnd w:id="4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4FA6" w14:textId="3ADB5D63" w:rsidR="00AC771D" w:rsidRPr="001408AC" w:rsidRDefault="00AC771D" w:rsidP="00AC771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ПК-5.1.1. Знает</w:t>
            </w:r>
            <w:r w:rsidRPr="0012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организационную психологию (концептуальные подходы, особенности, виды и т.д.)</w:t>
            </w:r>
          </w:p>
        </w:tc>
      </w:tr>
      <w:tr w:rsidR="00AC771D" w:rsidRPr="00A90BC0" w14:paraId="48C2B034" w14:textId="77777777" w:rsidTr="0055243D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8721" w14:textId="29D249D1" w:rsidR="00AC771D" w:rsidRPr="00F41A37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93FA" w14:textId="0C9A6241" w:rsidR="00AC771D" w:rsidRPr="001408AC" w:rsidRDefault="00AC771D" w:rsidP="00AC771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ПК-5.3.5. Владеет </w:t>
            </w:r>
            <w:r w:rsidRPr="00123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с</w:t>
            </w:r>
            <w:r w:rsidRPr="001235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оздания информационного ресурса по психологии социальной сферы и использования его содержания в деятельности по оказанию психологической помощи клиентам</w:t>
            </w:r>
          </w:p>
        </w:tc>
      </w:tr>
      <w:tr w:rsidR="00AC771D" w:rsidRPr="00A90BC0" w14:paraId="3D9399AD" w14:textId="77777777" w:rsidTr="00ED6A9B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578DA" w14:textId="7CE30DA5" w:rsidR="00AC771D" w:rsidRPr="00AC771D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284F5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ПК-7</w:t>
            </w:r>
            <w:r w:rsidR="00745FDA" w:rsidRPr="00284F5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</w:t>
            </w:r>
            <w:r w:rsidRPr="00AC771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AC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FA7F" w14:textId="0E70E409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ПК-7.1.2. Знает </w:t>
            </w:r>
            <w:r w:rsidRPr="00F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41A3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роблемы социализации, социальной адаптации и дезадаптации, характеристики социальной среды; основы безопасности жизнедеятельности человека и окружающей среды; документоведение</w:t>
            </w:r>
          </w:p>
        </w:tc>
      </w:tr>
      <w:tr w:rsidR="00AC771D" w:rsidRPr="00A90BC0" w14:paraId="28E94572" w14:textId="77777777" w:rsidTr="00E12938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B5CE2" w14:textId="41952553" w:rsidR="00AC771D" w:rsidRPr="008F68FD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6F4A" w14:textId="1BE8D4FC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ПК-7.2.6. Умеет </w:t>
            </w:r>
            <w:r w:rsidRPr="00F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Pr="00F41A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</w:t>
            </w:r>
            <w:r w:rsidRPr="00F41A3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отно, доступно любым слоям населения излагать информацию о психологических услугах; создавать наглядные материалы для психологического просвещения; преодолевать коммуникативные, образовательные, этнические, конфессиональные и другие </w:t>
            </w:r>
            <w:r w:rsidRPr="00F41A3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барьеры в проведении психологического просвещения</w:t>
            </w:r>
          </w:p>
        </w:tc>
      </w:tr>
      <w:tr w:rsidR="00AC771D" w:rsidRPr="00A90BC0" w14:paraId="5B9B38DD" w14:textId="77777777" w:rsidTr="00E12938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FEE8" w14:textId="1324E314" w:rsidR="00AC771D" w:rsidRPr="00F41A37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8620" w14:textId="09282566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ПК-7.3.3. Владеет</w:t>
            </w:r>
            <w:r w:rsidRPr="00F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п</w:t>
            </w:r>
            <w:r w:rsidRPr="00F41A3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одготовки для СМИ информации о психологических услугах в социальной сфере (ролики, передачи на теле- и радиоканалах и т. д.); проведения групповых и индивидуальных информационных консультаций о возможности получения психологических услуг; привлечения к психологическому просвещению граждан, успешно завершивших программы психологической помощи</w:t>
            </w:r>
          </w:p>
        </w:tc>
      </w:tr>
      <w:tr w:rsidR="00AC771D" w:rsidRPr="00A90BC0" w14:paraId="0D74A235" w14:textId="77777777" w:rsidTr="004343DB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C9D18" w14:textId="42A165F2" w:rsidR="00AC771D" w:rsidRPr="00AC771D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F5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ПК-8.</w:t>
            </w:r>
            <w:r w:rsidRPr="00AC771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0870" w14:textId="72301ED1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ПК-8.1.2. Знает</w:t>
            </w:r>
            <w:r w:rsidRPr="00F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прогнозирования и проектирования в социальной психологии; принципы, методы, методики и технологии мониторинга социальных явлений</w:t>
            </w:r>
          </w:p>
        </w:tc>
      </w:tr>
      <w:tr w:rsidR="00AC771D" w:rsidRPr="00A90BC0" w14:paraId="6B1F9083" w14:textId="77777777" w:rsidTr="004343DB"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F85D9" w14:textId="58E8EE2B" w:rsidR="00AC771D" w:rsidRPr="008F68FD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6850" w14:textId="3B1B38F4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ПК-8.2.6. Умеет</w:t>
            </w:r>
            <w:r w:rsidRPr="00F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F41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пределять источники необходимой информации, осуществлять ее поиск и применять для совершенствования деятельности в области реализации профилактической и </w:t>
            </w:r>
            <w:proofErr w:type="spellStart"/>
            <w:r w:rsidRPr="00F41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F41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с населением</w:t>
            </w:r>
          </w:p>
        </w:tc>
      </w:tr>
      <w:tr w:rsidR="00AC771D" w:rsidRPr="00A90BC0" w14:paraId="2A5F4739" w14:textId="77777777" w:rsidTr="004343DB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EE6C" w14:textId="7B05DCE1" w:rsidR="00AC771D" w:rsidRPr="008F68FD" w:rsidRDefault="00AC771D" w:rsidP="00AC77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66EB" w14:textId="1E64BA64" w:rsidR="00AC771D" w:rsidRPr="00B17345" w:rsidRDefault="00AC771D" w:rsidP="00AC771D">
            <w:pPr>
              <w:pStyle w:val="a3"/>
              <w:widowControl w:val="0"/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1A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ПК-8.3.5. Владеет</w:t>
            </w:r>
            <w:r w:rsidRPr="00F41A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технологиями подготовки материалов о состоянии и динамике психологического здоровья населения и представления их в интернет-форумах и СМИ</w:t>
            </w:r>
          </w:p>
        </w:tc>
      </w:tr>
    </w:tbl>
    <w:p w14:paraId="50B232CC" w14:textId="77777777" w:rsidR="00920AC2" w:rsidRDefault="00920AC2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8F684" w14:textId="77777777" w:rsidR="00F254F3" w:rsidRPr="00D05532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20762F4A" w14:textId="698E6C09" w:rsidR="00920AC2" w:rsidRPr="000C709A" w:rsidRDefault="00920AC2" w:rsidP="00284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lang w:eastAsia="ru-RU"/>
        </w:rPr>
        <w:t xml:space="preserve">1. </w:t>
      </w:r>
      <w:r w:rsidRPr="000C709A">
        <w:rPr>
          <w:rFonts w:ascii="Times New Roman" w:eastAsia="Calibri" w:hAnsi="Times New Roman" w:cs="Times New Roman"/>
          <w:snapToGrid w:val="0"/>
          <w:sz w:val="24"/>
          <w:lang w:eastAsia="ru-RU"/>
        </w:rPr>
        <w:t>Организация и руководство работой команды: выработка командной стратегии для достижения поставленной цели</w:t>
      </w:r>
      <w:r>
        <w:rPr>
          <w:rFonts w:ascii="Times New Roman" w:eastAsia="Calibri" w:hAnsi="Times New Roman" w:cs="Times New Roman"/>
          <w:snapToGrid w:val="0"/>
          <w:sz w:val="24"/>
          <w:lang w:eastAsia="ru-RU"/>
        </w:rPr>
        <w:t>.</w:t>
      </w:r>
    </w:p>
    <w:p w14:paraId="7100EB38" w14:textId="17D37B79" w:rsidR="00920AC2" w:rsidRDefault="00920AC2" w:rsidP="00284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2. </w:t>
      </w:r>
      <w:r w:rsidRPr="000C709A">
        <w:rPr>
          <w:rFonts w:ascii="Times New Roman" w:eastAsia="Calibri" w:hAnsi="Times New Roman" w:cs="Times New Roman"/>
          <w:sz w:val="24"/>
          <w:lang w:eastAsia="ru-RU"/>
        </w:rPr>
        <w:t>Организация психологического сопровождения и психологической помощи социально уязвимым слоям населения (клиентам)</w:t>
      </w:r>
      <w:r>
        <w:rPr>
          <w:rFonts w:ascii="Times New Roman" w:eastAsia="Calibri" w:hAnsi="Times New Roman" w:cs="Times New Roman"/>
          <w:sz w:val="24"/>
          <w:lang w:eastAsia="ru-RU"/>
        </w:rPr>
        <w:t>.</w:t>
      </w:r>
    </w:p>
    <w:p w14:paraId="33D0EFE1" w14:textId="71F2A035" w:rsidR="006F1CF3" w:rsidRPr="000C709A" w:rsidRDefault="006F1CF3" w:rsidP="00284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683E24">
        <w:rPr>
          <w:rFonts w:ascii="Times New Roman" w:eastAsia="Calibri" w:hAnsi="Times New Roman" w:cs="Times New Roman"/>
          <w:sz w:val="24"/>
          <w:lang w:eastAsia="ru-RU"/>
        </w:rPr>
        <w:t>Оказание психологической помощи работникам органов и организаций социальной сферы (клиентам)</w:t>
      </w:r>
      <w:r>
        <w:rPr>
          <w:rFonts w:ascii="Times New Roman" w:eastAsia="Calibri" w:hAnsi="Times New Roman" w:cs="Times New Roman"/>
          <w:sz w:val="24"/>
          <w:lang w:eastAsia="ru-RU"/>
        </w:rPr>
        <w:t>.</w:t>
      </w:r>
    </w:p>
    <w:p w14:paraId="4B4CAC2B" w14:textId="018A906F" w:rsidR="00920AC2" w:rsidRPr="000C709A" w:rsidRDefault="006F1CF3" w:rsidP="00284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0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0AC2" w:rsidRPr="000C7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созданию системы психологического просвещения населения, работников органов и организаций социальной сферы</w:t>
      </w:r>
      <w:r w:rsidR="00920A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75CBF4" w14:textId="43050A34" w:rsidR="00920AC2" w:rsidRDefault="006F1CF3" w:rsidP="00284F5F">
      <w:pPr>
        <w:tabs>
          <w:tab w:val="center" w:pos="177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</w:t>
      </w:r>
      <w:r w:rsidR="00920AC2">
        <w:rPr>
          <w:rFonts w:ascii="Times New Roman" w:eastAsia="Calibri" w:hAnsi="Times New Roman" w:cs="Times New Roman"/>
          <w:sz w:val="24"/>
          <w:lang w:eastAsia="ru-RU"/>
        </w:rPr>
        <w:t xml:space="preserve">. </w:t>
      </w:r>
      <w:r w:rsidR="00920AC2" w:rsidRPr="000C709A">
        <w:rPr>
          <w:rFonts w:ascii="Times New Roman" w:eastAsia="Calibri" w:hAnsi="Times New Roman" w:cs="Times New Roman"/>
          <w:sz w:val="24"/>
          <w:lang w:eastAsia="ru-RU"/>
        </w:rPr>
        <w:t>Разработка и реализация программ повышения психологической защищенности и предупреждения психологического неблагополучия населения</w:t>
      </w:r>
      <w:r w:rsidR="00920AC2">
        <w:rPr>
          <w:rFonts w:ascii="Times New Roman" w:eastAsia="Calibri" w:hAnsi="Times New Roman" w:cs="Times New Roman"/>
          <w:sz w:val="24"/>
          <w:lang w:eastAsia="ru-RU"/>
        </w:rPr>
        <w:t>.</w:t>
      </w:r>
    </w:p>
    <w:p w14:paraId="5D1E43C7" w14:textId="77777777" w:rsidR="00920AC2" w:rsidRPr="000C709A" w:rsidRDefault="00920AC2" w:rsidP="00C66733">
      <w:pPr>
        <w:tabs>
          <w:tab w:val="center" w:pos="1774"/>
        </w:tabs>
        <w:spacing w:after="0" w:line="240" w:lineRule="auto"/>
        <w:ind w:left="3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412CD8" w14:textId="2C5D3085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7622972" w14:textId="46FEAA91" w:rsidR="004D22FE" w:rsidRPr="005364C7" w:rsidRDefault="004D22FE" w:rsidP="00D02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0B57C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57C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5BDCBF1F" w14:textId="11578231" w:rsidR="004D22FE" w:rsidRPr="005364C7" w:rsidRDefault="004D22FE" w:rsidP="00D02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9CF7C1" w14:textId="3100F87A" w:rsidR="004D22FE" w:rsidRPr="005364C7" w:rsidRDefault="004D22FE" w:rsidP="00D02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D98BBE" w14:textId="5311123A" w:rsidR="004D22FE" w:rsidRPr="005364C7" w:rsidRDefault="004D22FE" w:rsidP="00D02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0B57C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02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D2CFB2" w14:textId="44E215B4" w:rsidR="004D22FE" w:rsidRPr="005364C7" w:rsidRDefault="004D22FE" w:rsidP="00D02D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C970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7680B4" w14:textId="097E7526" w:rsidR="004D22FE" w:rsidRDefault="004D22FE" w:rsidP="00D02D54">
      <w:pPr>
        <w:spacing w:after="0" w:line="240" w:lineRule="auto"/>
        <w:ind w:firstLine="709"/>
        <w:contextualSpacing/>
        <w:jc w:val="both"/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4E692CAD" w14:textId="77777777" w:rsidR="004D22FE" w:rsidRPr="004D22FE" w:rsidRDefault="004D22FE" w:rsidP="004D22F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4D22FE" w:rsidRPr="004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E2A"/>
    <w:multiLevelType w:val="hybridMultilevel"/>
    <w:tmpl w:val="372E3C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4F576F"/>
    <w:multiLevelType w:val="hybridMultilevel"/>
    <w:tmpl w:val="0A64F708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A41"/>
    <w:multiLevelType w:val="hybridMultilevel"/>
    <w:tmpl w:val="EC1445F2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2FD1"/>
    <w:multiLevelType w:val="hybridMultilevel"/>
    <w:tmpl w:val="4112A998"/>
    <w:lvl w:ilvl="0" w:tplc="FB92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A2924"/>
    <w:multiLevelType w:val="hybridMultilevel"/>
    <w:tmpl w:val="013CB3C4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26275507"/>
    <w:multiLevelType w:val="hybridMultilevel"/>
    <w:tmpl w:val="726281E2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B3307"/>
    <w:multiLevelType w:val="hybridMultilevel"/>
    <w:tmpl w:val="7CFA1EC2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D25B8F"/>
    <w:multiLevelType w:val="hybridMultilevel"/>
    <w:tmpl w:val="9E50FFE4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F062DED"/>
    <w:multiLevelType w:val="hybridMultilevel"/>
    <w:tmpl w:val="49CC73BE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994BF1"/>
    <w:multiLevelType w:val="hybridMultilevel"/>
    <w:tmpl w:val="1E3EB98C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C142D5"/>
    <w:multiLevelType w:val="hybridMultilevel"/>
    <w:tmpl w:val="527E0FE0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5EC4C35"/>
    <w:multiLevelType w:val="hybridMultilevel"/>
    <w:tmpl w:val="731A4580"/>
    <w:lvl w:ilvl="0" w:tplc="FB92C05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BB71727"/>
    <w:multiLevelType w:val="hybridMultilevel"/>
    <w:tmpl w:val="DA467060"/>
    <w:lvl w:ilvl="0" w:tplc="FB92C05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6" w15:restartNumberingAfterBreak="0">
    <w:nsid w:val="3EBB5AA6"/>
    <w:multiLevelType w:val="hybridMultilevel"/>
    <w:tmpl w:val="DB3C15F2"/>
    <w:lvl w:ilvl="0" w:tplc="0AC6AA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7" w15:restartNumberingAfterBreak="0">
    <w:nsid w:val="41B868CD"/>
    <w:multiLevelType w:val="hybridMultilevel"/>
    <w:tmpl w:val="FC5295FE"/>
    <w:lvl w:ilvl="0" w:tplc="FB92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F282C"/>
    <w:multiLevelType w:val="hybridMultilevel"/>
    <w:tmpl w:val="D9E265F6"/>
    <w:lvl w:ilvl="0" w:tplc="7212AD6E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 w15:restartNumberingAfterBreak="0">
    <w:nsid w:val="4A38173F"/>
    <w:multiLevelType w:val="hybridMultilevel"/>
    <w:tmpl w:val="19A6453E"/>
    <w:lvl w:ilvl="0" w:tplc="FB92C054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4B553D2E"/>
    <w:multiLevelType w:val="hybridMultilevel"/>
    <w:tmpl w:val="B27CD3EC"/>
    <w:lvl w:ilvl="0" w:tplc="FB92C05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1" w15:restartNumberingAfterBreak="0">
    <w:nsid w:val="4C42368E"/>
    <w:multiLevelType w:val="hybridMultilevel"/>
    <w:tmpl w:val="69B2285A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7E4C33"/>
    <w:multiLevelType w:val="hybridMultilevel"/>
    <w:tmpl w:val="08E4672C"/>
    <w:lvl w:ilvl="0" w:tplc="FB92C05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3" w15:restartNumberingAfterBreak="0">
    <w:nsid w:val="54162411"/>
    <w:multiLevelType w:val="hybridMultilevel"/>
    <w:tmpl w:val="96C8E0FE"/>
    <w:lvl w:ilvl="0" w:tplc="FB92C05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4" w15:restartNumberingAfterBreak="0">
    <w:nsid w:val="57DF52E4"/>
    <w:multiLevelType w:val="hybridMultilevel"/>
    <w:tmpl w:val="6152E0B0"/>
    <w:lvl w:ilvl="0" w:tplc="FB92C05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5870131B"/>
    <w:multiLevelType w:val="hybridMultilevel"/>
    <w:tmpl w:val="397A6808"/>
    <w:lvl w:ilvl="0" w:tplc="FB92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270CC"/>
    <w:multiLevelType w:val="hybridMultilevel"/>
    <w:tmpl w:val="14765B88"/>
    <w:lvl w:ilvl="0" w:tplc="7212AD6E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64276739"/>
    <w:multiLevelType w:val="hybridMultilevel"/>
    <w:tmpl w:val="7C2619D6"/>
    <w:lvl w:ilvl="0" w:tplc="0AC6AA62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Cs w:val="0"/>
        <w:iCs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E178E"/>
    <w:multiLevelType w:val="hybridMultilevel"/>
    <w:tmpl w:val="A5FC58C8"/>
    <w:lvl w:ilvl="0" w:tplc="FB92C054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9" w15:restartNumberingAfterBreak="0">
    <w:nsid w:val="68944F6D"/>
    <w:multiLevelType w:val="hybridMultilevel"/>
    <w:tmpl w:val="B4525972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D67D0F"/>
    <w:multiLevelType w:val="hybridMultilevel"/>
    <w:tmpl w:val="E80EF1BC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0A2C36"/>
    <w:multiLevelType w:val="hybridMultilevel"/>
    <w:tmpl w:val="B70CD182"/>
    <w:lvl w:ilvl="0" w:tplc="FB92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728B9"/>
    <w:multiLevelType w:val="hybridMultilevel"/>
    <w:tmpl w:val="1576AF32"/>
    <w:lvl w:ilvl="0" w:tplc="7212AD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2263531">
    <w:abstractNumId w:val="9"/>
  </w:num>
  <w:num w:numId="2" w16cid:durableId="1361736781">
    <w:abstractNumId w:val="1"/>
  </w:num>
  <w:num w:numId="3" w16cid:durableId="1749842531">
    <w:abstractNumId w:val="14"/>
  </w:num>
  <w:num w:numId="4" w16cid:durableId="691881941">
    <w:abstractNumId w:val="2"/>
  </w:num>
  <w:num w:numId="5" w16cid:durableId="316543213">
    <w:abstractNumId w:val="27"/>
  </w:num>
  <w:num w:numId="6" w16cid:durableId="155339632">
    <w:abstractNumId w:val="12"/>
  </w:num>
  <w:num w:numId="7" w16cid:durableId="1626423307">
    <w:abstractNumId w:val="5"/>
  </w:num>
  <w:num w:numId="8" w16cid:durableId="1406607246">
    <w:abstractNumId w:val="16"/>
  </w:num>
  <w:num w:numId="9" w16cid:durableId="484399870">
    <w:abstractNumId w:val="4"/>
  </w:num>
  <w:num w:numId="10" w16cid:durableId="679043788">
    <w:abstractNumId w:val="25"/>
  </w:num>
  <w:num w:numId="11" w16cid:durableId="1221288137">
    <w:abstractNumId w:val="31"/>
  </w:num>
  <w:num w:numId="12" w16cid:durableId="1532376673">
    <w:abstractNumId w:val="28"/>
  </w:num>
  <w:num w:numId="13" w16cid:durableId="1028407843">
    <w:abstractNumId w:val="20"/>
  </w:num>
  <w:num w:numId="14" w16cid:durableId="1722172783">
    <w:abstractNumId w:val="23"/>
  </w:num>
  <w:num w:numId="15" w16cid:durableId="1852984421">
    <w:abstractNumId w:val="15"/>
  </w:num>
  <w:num w:numId="16" w16cid:durableId="1506018789">
    <w:abstractNumId w:val="24"/>
  </w:num>
  <w:num w:numId="17" w16cid:durableId="2143226566">
    <w:abstractNumId w:val="13"/>
  </w:num>
  <w:num w:numId="18" w16cid:durableId="1576938513">
    <w:abstractNumId w:val="17"/>
  </w:num>
  <w:num w:numId="19" w16cid:durableId="467673142">
    <w:abstractNumId w:val="19"/>
  </w:num>
  <w:num w:numId="20" w16cid:durableId="854029344">
    <w:abstractNumId w:val="22"/>
  </w:num>
  <w:num w:numId="21" w16cid:durableId="1761946064">
    <w:abstractNumId w:val="0"/>
  </w:num>
  <w:num w:numId="22" w16cid:durableId="965283105">
    <w:abstractNumId w:val="26"/>
  </w:num>
  <w:num w:numId="23" w16cid:durableId="2140414493">
    <w:abstractNumId w:val="18"/>
  </w:num>
  <w:num w:numId="24" w16cid:durableId="1799684465">
    <w:abstractNumId w:val="8"/>
  </w:num>
  <w:num w:numId="25" w16cid:durableId="1422220494">
    <w:abstractNumId w:val="21"/>
  </w:num>
  <w:num w:numId="26" w16cid:durableId="701328030">
    <w:abstractNumId w:val="6"/>
  </w:num>
  <w:num w:numId="27" w16cid:durableId="1516769532">
    <w:abstractNumId w:val="11"/>
  </w:num>
  <w:num w:numId="28" w16cid:durableId="130708640">
    <w:abstractNumId w:val="32"/>
  </w:num>
  <w:num w:numId="29" w16cid:durableId="746994666">
    <w:abstractNumId w:val="30"/>
  </w:num>
  <w:num w:numId="30" w16cid:durableId="1520926506">
    <w:abstractNumId w:val="29"/>
  </w:num>
  <w:num w:numId="31" w16cid:durableId="634650674">
    <w:abstractNumId w:val="7"/>
  </w:num>
  <w:num w:numId="32" w16cid:durableId="2108769645">
    <w:abstractNumId w:val="10"/>
  </w:num>
  <w:num w:numId="33" w16cid:durableId="1922250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F"/>
    <w:rsid w:val="00072210"/>
    <w:rsid w:val="000960F3"/>
    <w:rsid w:val="000B57C2"/>
    <w:rsid w:val="001436CB"/>
    <w:rsid w:val="001B7530"/>
    <w:rsid w:val="00284F5F"/>
    <w:rsid w:val="002E4C2F"/>
    <w:rsid w:val="00304105"/>
    <w:rsid w:val="00307382"/>
    <w:rsid w:val="003A68C9"/>
    <w:rsid w:val="003C4E6E"/>
    <w:rsid w:val="0040371D"/>
    <w:rsid w:val="00450C02"/>
    <w:rsid w:val="00457F3D"/>
    <w:rsid w:val="004D22FE"/>
    <w:rsid w:val="0055094B"/>
    <w:rsid w:val="00550C59"/>
    <w:rsid w:val="00577154"/>
    <w:rsid w:val="005D3D09"/>
    <w:rsid w:val="005F7612"/>
    <w:rsid w:val="00637ACA"/>
    <w:rsid w:val="0066554F"/>
    <w:rsid w:val="006F1CF3"/>
    <w:rsid w:val="007104F5"/>
    <w:rsid w:val="00745FDA"/>
    <w:rsid w:val="007C53AF"/>
    <w:rsid w:val="007E6EF2"/>
    <w:rsid w:val="008F43F0"/>
    <w:rsid w:val="00920AC2"/>
    <w:rsid w:val="009250EF"/>
    <w:rsid w:val="00930EB8"/>
    <w:rsid w:val="00965ED0"/>
    <w:rsid w:val="00A12922"/>
    <w:rsid w:val="00A51978"/>
    <w:rsid w:val="00AC771D"/>
    <w:rsid w:val="00B17453"/>
    <w:rsid w:val="00B34F76"/>
    <w:rsid w:val="00BC051B"/>
    <w:rsid w:val="00C97016"/>
    <w:rsid w:val="00CD6215"/>
    <w:rsid w:val="00D002E1"/>
    <w:rsid w:val="00D02D54"/>
    <w:rsid w:val="00D05532"/>
    <w:rsid w:val="00D44333"/>
    <w:rsid w:val="00E345C3"/>
    <w:rsid w:val="00E8222B"/>
    <w:rsid w:val="00EA0F31"/>
    <w:rsid w:val="00F254F3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FE"/>
    <w:pPr>
      <w:ind w:left="720"/>
      <w:contextualSpacing/>
    </w:pPr>
  </w:style>
  <w:style w:type="table" w:styleId="a4">
    <w:name w:val="Table Grid"/>
    <w:basedOn w:val="a1"/>
    <w:uiPriority w:val="59"/>
    <w:rsid w:val="0071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Анна Поповская</cp:lastModifiedBy>
  <cp:revision>16</cp:revision>
  <dcterms:created xsi:type="dcterms:W3CDTF">2022-06-26T14:46:00Z</dcterms:created>
  <dcterms:modified xsi:type="dcterms:W3CDTF">2023-06-26T16:37:00Z</dcterms:modified>
</cp:coreProperties>
</file>