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A1F6" w14:textId="77777777" w:rsidR="00885F6D" w:rsidRPr="00152A7C" w:rsidRDefault="00885F6D" w:rsidP="00885F6D">
      <w:pPr>
        <w:contextualSpacing/>
        <w:jc w:val="center"/>
      </w:pPr>
      <w:r w:rsidRPr="00152A7C">
        <w:t>АННОТАЦИЯ</w:t>
      </w:r>
    </w:p>
    <w:p w14:paraId="0790168A" w14:textId="77777777" w:rsidR="00885F6D" w:rsidRPr="00152A7C" w:rsidRDefault="00885F6D" w:rsidP="00885F6D">
      <w:pPr>
        <w:contextualSpacing/>
        <w:jc w:val="center"/>
      </w:pPr>
      <w:r w:rsidRPr="00152A7C">
        <w:t>Дисциплины</w:t>
      </w:r>
    </w:p>
    <w:p w14:paraId="2437DEC9" w14:textId="690CBC68" w:rsidR="00885F6D" w:rsidRPr="00F3143E" w:rsidRDefault="00F3143E" w:rsidP="00F3143E">
      <w:pPr>
        <w:contextualSpacing/>
        <w:jc w:val="center"/>
        <w:rPr>
          <w:b/>
        </w:rPr>
      </w:pPr>
      <w:r w:rsidRPr="00F3143E">
        <w:rPr>
          <w:b/>
        </w:rPr>
        <w:t>Б1.В.</w:t>
      </w:r>
      <w:r>
        <w:rPr>
          <w:b/>
        </w:rPr>
        <w:t>4</w:t>
      </w:r>
      <w:r w:rsidRPr="00F3143E">
        <w:rPr>
          <w:b/>
        </w:rPr>
        <w:t xml:space="preserve"> «КОРПОРАТИВНЫЕ ФИНАНСЫ»</w:t>
      </w:r>
    </w:p>
    <w:p w14:paraId="0E6A9858" w14:textId="6BA4910D" w:rsidR="00C07C6D" w:rsidRPr="00C07C6D" w:rsidRDefault="00885F6D" w:rsidP="00885F6D">
      <w:pPr>
        <w:contextualSpacing/>
        <w:jc w:val="both"/>
      </w:pPr>
      <w:r w:rsidRPr="00C07C6D">
        <w:t xml:space="preserve">Направление подготовки /специальность – </w:t>
      </w:r>
      <w:r w:rsidR="00C07C6D" w:rsidRPr="00C07C6D">
        <w:t>38.0</w:t>
      </w:r>
      <w:r w:rsidR="008D0AE4">
        <w:t>4</w:t>
      </w:r>
      <w:r w:rsidR="00C07C6D" w:rsidRPr="00C07C6D">
        <w:t xml:space="preserve">.01 Экономика </w:t>
      </w:r>
    </w:p>
    <w:p w14:paraId="2A631AD9" w14:textId="3886B2A8" w:rsidR="00885F6D" w:rsidRPr="00C07C6D" w:rsidRDefault="00885F6D" w:rsidP="00885F6D">
      <w:pPr>
        <w:contextualSpacing/>
        <w:jc w:val="both"/>
        <w:rPr>
          <w:i/>
        </w:rPr>
      </w:pPr>
      <w:r w:rsidRPr="00C07C6D">
        <w:t xml:space="preserve">Квалификация выпускника – </w:t>
      </w:r>
      <w:r w:rsidR="008D0AE4">
        <w:t>магистр</w:t>
      </w:r>
    </w:p>
    <w:p w14:paraId="3709B71F" w14:textId="1C8413E5" w:rsidR="00C07C6D" w:rsidRPr="00C07C6D" w:rsidRDefault="008D0AE4" w:rsidP="00C07C6D">
      <w:r>
        <w:t>Магистерская программа – Корпоративные финансы и оценка бизнеса</w:t>
      </w:r>
    </w:p>
    <w:p w14:paraId="0AC2F443" w14:textId="77777777" w:rsidR="00C07C6D" w:rsidRPr="00C07C6D" w:rsidRDefault="00C07C6D" w:rsidP="00C07C6D">
      <w:pPr>
        <w:jc w:val="center"/>
      </w:pPr>
    </w:p>
    <w:p w14:paraId="74215334" w14:textId="77777777"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1. Место дисциплины в структуре основной профессиональной образовательной программы</w:t>
      </w:r>
    </w:p>
    <w:p w14:paraId="3D81D9D1" w14:textId="4DBD2282" w:rsidR="00C07C6D" w:rsidRPr="00C07C6D" w:rsidRDefault="00885F6D" w:rsidP="00885F6D">
      <w:pPr>
        <w:contextualSpacing/>
        <w:jc w:val="both"/>
      </w:pPr>
      <w:r w:rsidRPr="00C07C6D">
        <w:t>Дисциплина относится к части, формируемой участниками образовательных отношений</w:t>
      </w:r>
      <w:r w:rsidR="00A73249">
        <w:t xml:space="preserve"> блока 1 «Дисциплины (модули)» </w:t>
      </w:r>
      <w:r w:rsidR="00C07C6D" w:rsidRPr="00C07C6D">
        <w:t>«</w:t>
      </w:r>
      <w:r w:rsidR="008D0AE4">
        <w:t>Управление ценообразованием</w:t>
      </w:r>
      <w:r w:rsidR="00A73249">
        <w:t>» (Б1.В.</w:t>
      </w:r>
      <w:r w:rsidR="008D0AE4">
        <w:t>2</w:t>
      </w:r>
      <w:r w:rsidR="00C07C6D" w:rsidRPr="00C07C6D">
        <w:t>).</w:t>
      </w:r>
    </w:p>
    <w:p w14:paraId="398DFE5E" w14:textId="77777777" w:rsidR="00885F6D" w:rsidRPr="00A73249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 xml:space="preserve">2. </w:t>
      </w:r>
      <w:r w:rsidRPr="00A73249">
        <w:rPr>
          <w:b/>
        </w:rPr>
        <w:t>Цель и задачи дисциплины</w:t>
      </w:r>
    </w:p>
    <w:p w14:paraId="59BC39CE" w14:textId="77777777" w:rsidR="00F3143E" w:rsidRPr="00CC5BC0" w:rsidRDefault="00F3143E" w:rsidP="00F3143E">
      <w:pPr>
        <w:pStyle w:val="HTML"/>
        <w:tabs>
          <w:tab w:val="clear" w:pos="183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BC0">
        <w:rPr>
          <w:rFonts w:ascii="Times New Roman" w:hAnsi="Times New Roman" w:cs="Times New Roman"/>
          <w:sz w:val="24"/>
          <w:szCs w:val="24"/>
        </w:rPr>
        <w:t>Цель</w:t>
      </w:r>
      <w:r w:rsidRPr="00CC5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5BC0">
        <w:rPr>
          <w:rFonts w:ascii="Times New Roman" w:hAnsi="Times New Roman" w:cs="Times New Roman"/>
          <w:sz w:val="24"/>
          <w:szCs w:val="24"/>
        </w:rPr>
        <w:t xml:space="preserve">дисциплины - </w:t>
      </w:r>
      <w:r w:rsidRPr="00CC5BC0">
        <w:rPr>
          <w:rFonts w:ascii="Times New Roman" w:hAnsi="Times New Roman" w:cs="Times New Roman"/>
          <w:sz w:val="24"/>
          <w:szCs w:val="24"/>
          <w:lang w:val="ro-RO"/>
        </w:rPr>
        <w:t>освоение</w:t>
      </w:r>
      <w:r w:rsidRPr="00CC5BC0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Pr="00CC5BC0">
        <w:rPr>
          <w:rFonts w:ascii="Times New Roman" w:hAnsi="Times New Roman" w:cs="Times New Roman"/>
          <w:sz w:val="24"/>
          <w:szCs w:val="24"/>
          <w:lang w:val="ro-RO"/>
        </w:rPr>
        <w:t xml:space="preserve">теоретических и методических основ </w:t>
      </w:r>
      <w:r w:rsidRPr="00CC5BC0">
        <w:rPr>
          <w:rFonts w:ascii="Times New Roman" w:hAnsi="Times New Roman" w:cs="Times New Roman"/>
          <w:sz w:val="24"/>
          <w:szCs w:val="24"/>
        </w:rPr>
        <w:t>финансового управления и формирование у обучающихся профессиональных компетенций, позволяющих принимать оптимальные решения в области</w:t>
      </w:r>
      <w:r w:rsidRPr="00CC5BC0">
        <w:rPr>
          <w:sz w:val="24"/>
          <w:szCs w:val="24"/>
        </w:rPr>
        <w:t xml:space="preserve"> </w:t>
      </w:r>
      <w:r w:rsidRPr="00CC5BC0">
        <w:rPr>
          <w:rFonts w:ascii="Times New Roman" w:hAnsi="Times New Roman" w:cs="Times New Roman"/>
          <w:sz w:val="24"/>
          <w:szCs w:val="24"/>
        </w:rPr>
        <w:t>управления финансами корпораций, овладения инструментарием анализа эффективности и целесообразности принятия управленческих финансовых решений, освоения моделей финансового управления компанией, а также формирование профессиональных компетенций, необходимых выпускнику.</w:t>
      </w:r>
    </w:p>
    <w:p w14:paraId="25027180" w14:textId="77777777" w:rsidR="00F3143E" w:rsidRPr="000F30C9" w:rsidRDefault="00F3143E" w:rsidP="00F3143E">
      <w:pPr>
        <w:ind w:firstLine="709"/>
        <w:jc w:val="both"/>
      </w:pPr>
      <w:r w:rsidRPr="000F30C9">
        <w:t xml:space="preserve">Для достижения поставленной цели </w:t>
      </w:r>
      <w:r>
        <w:t>обучающиеся должны</w:t>
      </w:r>
      <w:r w:rsidRPr="000F30C9">
        <w:t>:</w:t>
      </w:r>
    </w:p>
    <w:p w14:paraId="69C8F0EC" w14:textId="77777777" w:rsidR="00F3143E" w:rsidRPr="00FB3015" w:rsidRDefault="00F3143E" w:rsidP="00F3143E">
      <w:pPr>
        <w:pStyle w:val="a6"/>
        <w:numPr>
          <w:ilvl w:val="0"/>
          <w:numId w:val="13"/>
        </w:numPr>
        <w:ind w:left="0" w:firstLine="709"/>
        <w:jc w:val="both"/>
        <w:rPr>
          <w:bCs/>
          <w:color w:val="000000" w:themeColor="text1"/>
          <w:sz w:val="24"/>
        </w:rPr>
      </w:pPr>
      <w:r w:rsidRPr="00FB3015">
        <w:rPr>
          <w:bCs/>
          <w:color w:val="000000" w:themeColor="text1"/>
          <w:sz w:val="24"/>
        </w:rPr>
        <w:t xml:space="preserve">знать </w:t>
      </w:r>
      <w:r w:rsidRPr="00FB3015">
        <w:rPr>
          <w:sz w:val="24"/>
        </w:rPr>
        <w:t>экономику, организацию производства и управления, внутренние организационно-распорядительные, финансовые документы экономического субъекта</w:t>
      </w:r>
      <w:r w:rsidRPr="00FB3015">
        <w:rPr>
          <w:bCs/>
          <w:color w:val="000000" w:themeColor="text1"/>
          <w:sz w:val="24"/>
        </w:rPr>
        <w:t xml:space="preserve"> закономерности;</w:t>
      </w:r>
    </w:p>
    <w:p w14:paraId="5CCF7B21" w14:textId="77777777" w:rsidR="00F3143E" w:rsidRPr="00FB3015" w:rsidRDefault="00F3143E" w:rsidP="00F3143E">
      <w:pPr>
        <w:pStyle w:val="a6"/>
        <w:numPr>
          <w:ilvl w:val="0"/>
          <w:numId w:val="13"/>
        </w:numPr>
        <w:ind w:left="0" w:firstLine="709"/>
        <w:jc w:val="both"/>
        <w:rPr>
          <w:bCs/>
          <w:color w:val="000000" w:themeColor="text1"/>
          <w:sz w:val="24"/>
        </w:rPr>
      </w:pPr>
      <w:r w:rsidRPr="00FB3015">
        <w:rPr>
          <w:iCs/>
          <w:color w:val="000000"/>
          <w:sz w:val="24"/>
        </w:rPr>
        <w:t>о</w:t>
      </w:r>
      <w:r w:rsidRPr="00FB3015">
        <w:rPr>
          <w:color w:val="000000"/>
          <w:sz w:val="24"/>
        </w:rPr>
        <w:t>сновы стратегического финансового менеджмента и основы теории корпоративных финансов</w:t>
      </w:r>
      <w:r w:rsidRPr="00FB3015">
        <w:rPr>
          <w:bCs/>
          <w:color w:val="000000" w:themeColor="text1"/>
          <w:sz w:val="24"/>
        </w:rPr>
        <w:t>;</w:t>
      </w:r>
    </w:p>
    <w:p w14:paraId="1EB38253" w14:textId="77777777" w:rsidR="00F3143E" w:rsidRPr="00FB3015" w:rsidRDefault="00F3143E" w:rsidP="00F3143E">
      <w:pPr>
        <w:pStyle w:val="a6"/>
        <w:numPr>
          <w:ilvl w:val="0"/>
          <w:numId w:val="13"/>
        </w:numPr>
        <w:ind w:left="0" w:firstLine="709"/>
        <w:jc w:val="both"/>
        <w:rPr>
          <w:bCs/>
          <w:color w:val="000000" w:themeColor="text1"/>
          <w:sz w:val="24"/>
        </w:rPr>
      </w:pPr>
      <w:r w:rsidRPr="00FB3015">
        <w:rPr>
          <w:bCs/>
          <w:color w:val="000000" w:themeColor="text1"/>
          <w:sz w:val="24"/>
        </w:rPr>
        <w:t xml:space="preserve">интерпретировать информацию о финансовой политике компании; </w:t>
      </w:r>
    </w:p>
    <w:p w14:paraId="679B5BC1" w14:textId="77777777" w:rsidR="00F3143E" w:rsidRPr="00FB3015" w:rsidRDefault="00F3143E" w:rsidP="00F3143E">
      <w:pPr>
        <w:pStyle w:val="a6"/>
        <w:numPr>
          <w:ilvl w:val="0"/>
          <w:numId w:val="13"/>
        </w:numPr>
        <w:ind w:left="0" w:firstLine="709"/>
        <w:jc w:val="both"/>
        <w:rPr>
          <w:bCs/>
          <w:color w:val="000000" w:themeColor="text1"/>
          <w:sz w:val="24"/>
        </w:rPr>
      </w:pPr>
      <w:r w:rsidRPr="00FB3015">
        <w:rPr>
          <w:bCs/>
          <w:color w:val="000000" w:themeColor="text1"/>
          <w:sz w:val="24"/>
        </w:rPr>
        <w:t>владеть новыми инструменты и аналитическими приемами для разработки финансовой политики компаний;</w:t>
      </w:r>
    </w:p>
    <w:p w14:paraId="4E1BDE65" w14:textId="77777777" w:rsidR="00F3143E" w:rsidRPr="00FB3015" w:rsidRDefault="00F3143E" w:rsidP="00F3143E">
      <w:pPr>
        <w:pStyle w:val="a"/>
        <w:numPr>
          <w:ilvl w:val="0"/>
          <w:numId w:val="1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>
        <w:rPr>
          <w:iCs/>
          <w:color w:val="333333"/>
        </w:rPr>
        <w:t>з</w:t>
      </w:r>
      <w:r w:rsidRPr="00FB3015">
        <w:rPr>
          <w:iCs/>
          <w:color w:val="333333"/>
        </w:rPr>
        <w:t xml:space="preserve">нать </w:t>
      </w:r>
      <w:r w:rsidRPr="00FB3015">
        <w:rPr>
          <w:color w:val="000000"/>
        </w:rPr>
        <w:t>корпоративные акты, определяющие общую стратегию развития организации</w:t>
      </w:r>
      <w:r>
        <w:rPr>
          <w:color w:val="000000"/>
        </w:rPr>
        <w:t>;</w:t>
      </w:r>
    </w:p>
    <w:p w14:paraId="1E2F9605" w14:textId="77777777" w:rsidR="00F3143E" w:rsidRPr="00FB3015" w:rsidRDefault="00F3143E" w:rsidP="00F3143E">
      <w:pPr>
        <w:pStyle w:val="a5"/>
        <w:widowControl w:val="0"/>
        <w:numPr>
          <w:ilvl w:val="0"/>
          <w:numId w:val="13"/>
        </w:numPr>
        <w:ind w:left="0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333333"/>
          <w:sz w:val="24"/>
          <w:szCs w:val="24"/>
        </w:rPr>
        <w:t>з</w:t>
      </w:r>
      <w:r w:rsidRPr="00FB3015">
        <w:rPr>
          <w:rFonts w:ascii="Times New Roman" w:hAnsi="Times New Roman"/>
          <w:iCs/>
          <w:color w:val="333333"/>
          <w:sz w:val="24"/>
          <w:szCs w:val="24"/>
        </w:rPr>
        <w:t xml:space="preserve">нать </w:t>
      </w:r>
      <w:r w:rsidRPr="00FB3015">
        <w:rPr>
          <w:rFonts w:ascii="Times New Roman" w:hAnsi="Times New Roman"/>
          <w:color w:val="000000"/>
          <w:sz w:val="24"/>
          <w:szCs w:val="24"/>
        </w:rPr>
        <w:t>ключевые и обеспечивающие бизнес-процессы организации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229B02AD" w14:textId="77777777" w:rsidR="00F3143E" w:rsidRPr="00FB3015" w:rsidRDefault="00F3143E" w:rsidP="00F3143E">
      <w:pPr>
        <w:pStyle w:val="a6"/>
        <w:numPr>
          <w:ilvl w:val="0"/>
          <w:numId w:val="13"/>
        </w:numPr>
        <w:ind w:left="0" w:firstLine="709"/>
        <w:jc w:val="both"/>
        <w:rPr>
          <w:color w:val="000000"/>
          <w:sz w:val="24"/>
        </w:rPr>
      </w:pPr>
      <w:r>
        <w:rPr>
          <w:iCs/>
          <w:color w:val="333333"/>
          <w:sz w:val="24"/>
        </w:rPr>
        <w:t>у</w:t>
      </w:r>
      <w:r w:rsidRPr="00FB3015">
        <w:rPr>
          <w:iCs/>
          <w:color w:val="333333"/>
          <w:sz w:val="24"/>
        </w:rPr>
        <w:t>меть</w:t>
      </w:r>
      <w:r w:rsidRPr="00FB3015">
        <w:rPr>
          <w:color w:val="000000"/>
          <w:sz w:val="24"/>
        </w:rPr>
        <w:t xml:space="preserve"> понимать особенности бизнеса организации и его функционирование</w:t>
      </w:r>
      <w:r>
        <w:rPr>
          <w:color w:val="000000"/>
          <w:sz w:val="24"/>
        </w:rPr>
        <w:t>;</w:t>
      </w:r>
    </w:p>
    <w:p w14:paraId="2FC27DEA" w14:textId="77777777" w:rsidR="00F3143E" w:rsidRPr="00FB3015" w:rsidRDefault="00F3143E" w:rsidP="00F3143E">
      <w:pPr>
        <w:pStyle w:val="a6"/>
        <w:numPr>
          <w:ilvl w:val="0"/>
          <w:numId w:val="13"/>
        </w:numPr>
        <w:ind w:left="0" w:firstLine="709"/>
        <w:jc w:val="both"/>
        <w:rPr>
          <w:bCs/>
          <w:color w:val="000000" w:themeColor="text1"/>
          <w:sz w:val="24"/>
        </w:rPr>
      </w:pPr>
      <w:r w:rsidRPr="00FB3015">
        <w:rPr>
          <w:bCs/>
          <w:color w:val="000000" w:themeColor="text1"/>
          <w:sz w:val="24"/>
        </w:rPr>
        <w:t>применять методики обоснования и принятия финансовых решений при составлении аналитических отчетов, а также разработке финансовой политики компании.</w:t>
      </w:r>
    </w:p>
    <w:p w14:paraId="2AD23D74" w14:textId="72E26EE3" w:rsidR="008D5908" w:rsidRPr="00A25D41" w:rsidRDefault="008D5908" w:rsidP="00A25D41">
      <w:pPr>
        <w:widowControl w:val="0"/>
        <w:rPr>
          <w:bCs/>
        </w:rPr>
      </w:pPr>
    </w:p>
    <w:p w14:paraId="5E8C5671" w14:textId="77777777" w:rsidR="00885F6D" w:rsidRPr="00C07C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3. Перечень планируемых результатов обучения по дисциплине</w:t>
      </w:r>
    </w:p>
    <w:p w14:paraId="48DD1BF2" w14:textId="20BC76E2" w:rsidR="00885F6D" w:rsidRDefault="00885F6D" w:rsidP="00885F6D">
      <w:pPr>
        <w:jc w:val="both"/>
      </w:pPr>
      <w:r w:rsidRPr="00C07C6D">
        <w:t xml:space="preserve">Изучение дисциплины направлено на формирование следующих </w:t>
      </w:r>
      <w:r w:rsidR="00800FDF" w:rsidRPr="00C07C6D">
        <w:t>компетенций, сформированность</w:t>
      </w:r>
      <w:r w:rsidRPr="00C07C6D">
        <w:t xml:space="preserve"> которых, оценивается с помощью индикаторов достижения компетенций:</w:t>
      </w:r>
    </w:p>
    <w:p w14:paraId="79297724" w14:textId="46CCA560" w:rsidR="00F3143E" w:rsidRDefault="00F3143E" w:rsidP="00885F6D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820"/>
      </w:tblGrid>
      <w:tr w:rsidR="00F3143E" w:rsidRPr="000A1556" w14:paraId="74E5A6C5" w14:textId="77777777" w:rsidTr="00EB1689">
        <w:trPr>
          <w:trHeight w:val="665"/>
          <w:tblHeader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8DD7" w14:textId="77777777" w:rsidR="00F3143E" w:rsidRPr="00032EEE" w:rsidRDefault="00F3143E" w:rsidP="00EB1689">
            <w:pPr>
              <w:widowControl w:val="0"/>
              <w:jc w:val="center"/>
              <w:rPr>
                <w:b/>
              </w:rPr>
            </w:pPr>
            <w:bookmarkStart w:id="0" w:name="_Hlk77885010"/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54AF" w14:textId="77777777" w:rsidR="00F3143E" w:rsidRPr="00032EEE" w:rsidRDefault="00F3143E" w:rsidP="00EB1689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F3143E" w:rsidRPr="000A1556" w14:paraId="775A7CC2" w14:textId="77777777" w:rsidTr="00EB168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D4AB" w14:textId="77777777" w:rsidR="00F3143E" w:rsidRPr="00FC007B" w:rsidRDefault="00F3143E" w:rsidP="00EB1689">
            <w:pPr>
              <w:widowControl w:val="0"/>
              <w:jc w:val="both"/>
              <w:rPr>
                <w:bCs/>
                <w:i/>
                <w:iCs/>
              </w:rPr>
            </w:pPr>
            <w:r w:rsidRPr="00711AFA">
              <w:rPr>
                <w:b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</w:tr>
      <w:tr w:rsidR="00F3143E" w:rsidRPr="00D8543D" w14:paraId="2EC4F88A" w14:textId="77777777" w:rsidTr="00EB16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11A1B" w14:textId="77777777" w:rsidR="00F3143E" w:rsidRPr="00D8543D" w:rsidRDefault="00F3143E" w:rsidP="00EB1689">
            <w:pPr>
              <w:pStyle w:val="a"/>
              <w:spacing w:before="0" w:beforeAutospacing="0" w:after="0" w:afterAutospacing="0"/>
            </w:pPr>
            <w:r w:rsidRPr="00D8543D">
              <w:t xml:space="preserve">ПК-1.1.5 </w:t>
            </w:r>
            <w:r w:rsidRPr="00D8543D">
              <w:rPr>
                <w:b/>
              </w:rPr>
              <w:t>Знает</w:t>
            </w:r>
            <w:r w:rsidRPr="00D8543D">
              <w:t xml:space="preserve"> экономику, организацию производства и управления, внутренние организационно-распорядительные документы экономического субъекта</w:t>
            </w:r>
          </w:p>
          <w:p w14:paraId="3F0372EC" w14:textId="77777777" w:rsidR="00F3143E" w:rsidRPr="00D8543D" w:rsidRDefault="00F3143E" w:rsidP="00EB1689">
            <w:pPr>
              <w:widowControl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9DE8" w14:textId="77777777" w:rsidR="00F3143E" w:rsidRPr="00D8543D" w:rsidRDefault="00F3143E" w:rsidP="00EB1689">
            <w:pPr>
              <w:jc w:val="both"/>
              <w:rPr>
                <w:sz w:val="22"/>
                <w:szCs w:val="22"/>
              </w:rPr>
            </w:pPr>
            <w:r w:rsidRPr="00D8543D">
              <w:rPr>
                <w:i/>
                <w:sz w:val="22"/>
                <w:szCs w:val="22"/>
              </w:rPr>
              <w:t>Обучающийся знает</w:t>
            </w:r>
            <w:r w:rsidRPr="00D8543D">
              <w:rPr>
                <w:sz w:val="22"/>
                <w:szCs w:val="22"/>
              </w:rPr>
              <w:t>:</w:t>
            </w:r>
          </w:p>
          <w:p w14:paraId="36227C69" w14:textId="77777777" w:rsidR="00F3143E" w:rsidRPr="00D8543D" w:rsidRDefault="00F3143E" w:rsidP="00EB1689">
            <w:pPr>
              <w:jc w:val="both"/>
            </w:pPr>
            <w:r w:rsidRPr="00D8543D">
              <w:rPr>
                <w:i/>
                <w:sz w:val="22"/>
                <w:szCs w:val="22"/>
              </w:rPr>
              <w:t>-</w:t>
            </w:r>
            <w:r w:rsidRPr="00D8543D">
              <w:t xml:space="preserve">  организацию управления корпоративными финансами;</w:t>
            </w:r>
          </w:p>
          <w:p w14:paraId="640BABA6" w14:textId="77777777" w:rsidR="00F3143E" w:rsidRPr="00D8543D" w:rsidRDefault="00F3143E" w:rsidP="00EB1689">
            <w:pPr>
              <w:jc w:val="both"/>
              <w:rPr>
                <w:i/>
              </w:rPr>
            </w:pPr>
            <w:r w:rsidRPr="00D8543D">
              <w:t>- внутренние организационно-распорядительные документы экономического субъекта</w:t>
            </w:r>
          </w:p>
        </w:tc>
      </w:tr>
      <w:tr w:rsidR="00F3143E" w:rsidRPr="00D8543D" w14:paraId="2510A649" w14:textId="77777777" w:rsidTr="00EB168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F9BED" w14:textId="77777777" w:rsidR="00F3143E" w:rsidRPr="00D8543D" w:rsidRDefault="00F3143E" w:rsidP="00EB1689">
            <w:pPr>
              <w:widowControl w:val="0"/>
              <w:rPr>
                <w:rFonts w:eastAsia="Calibri"/>
                <w:snapToGrid w:val="0"/>
                <w:lang w:eastAsia="en-US"/>
              </w:rPr>
            </w:pPr>
            <w:r w:rsidRPr="00D8543D">
              <w:rPr>
                <w:b/>
                <w:iCs/>
                <w:color w:val="333333"/>
              </w:rPr>
              <w:lastRenderedPageBreak/>
              <w:t>ПК-2 Разработка методологии и стандартизация процесса финансового консультирования и финансового планирования</w:t>
            </w:r>
          </w:p>
          <w:p w14:paraId="1B8DAC1D" w14:textId="77777777" w:rsidR="00F3143E" w:rsidRPr="00D8543D" w:rsidRDefault="00F3143E" w:rsidP="00EB1689">
            <w:pPr>
              <w:jc w:val="both"/>
            </w:pPr>
          </w:p>
        </w:tc>
      </w:tr>
      <w:tr w:rsidR="00F3143E" w:rsidRPr="00D8543D" w14:paraId="0343DED0" w14:textId="77777777" w:rsidTr="00EB16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7F885" w14:textId="77777777" w:rsidR="00F3143E" w:rsidRPr="00D8543D" w:rsidRDefault="00F3143E" w:rsidP="00EB1689">
            <w:pPr>
              <w:pStyle w:val="a"/>
              <w:spacing w:before="0" w:beforeAutospacing="0" w:after="0" w:afterAutospacing="0"/>
              <w:rPr>
                <w:iCs/>
                <w:color w:val="000000"/>
              </w:rPr>
            </w:pPr>
            <w:r w:rsidRPr="00D8543D">
              <w:rPr>
                <w:iCs/>
                <w:color w:val="000000"/>
              </w:rPr>
              <w:t xml:space="preserve">ПК-2.1.1 </w:t>
            </w:r>
            <w:r w:rsidRPr="00D8543D">
              <w:rPr>
                <w:b/>
                <w:iCs/>
                <w:color w:val="000000"/>
              </w:rPr>
              <w:t>Знает</w:t>
            </w:r>
            <w:r w:rsidRPr="00D8543D">
              <w:rPr>
                <w:iCs/>
                <w:color w:val="000000"/>
              </w:rPr>
              <w:t xml:space="preserve"> о</w:t>
            </w:r>
            <w:r w:rsidRPr="00D8543D">
              <w:rPr>
                <w:color w:val="000000"/>
              </w:rPr>
              <w:t>сновы стратегического менеджмента и маркетинга и основы теории корпоративных финансов</w:t>
            </w:r>
            <w:r w:rsidRPr="00D8543D">
              <w:rPr>
                <w:iCs/>
                <w:color w:val="00000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AA0F" w14:textId="77777777" w:rsidR="00F3143E" w:rsidRPr="00D8543D" w:rsidRDefault="00F3143E" w:rsidP="00EB1689">
            <w:pPr>
              <w:jc w:val="both"/>
              <w:rPr>
                <w:i/>
                <w:iCs/>
              </w:rPr>
            </w:pPr>
            <w:r w:rsidRPr="00D8543D">
              <w:t xml:space="preserve"> </w:t>
            </w:r>
            <w:r w:rsidRPr="00D8543D">
              <w:rPr>
                <w:i/>
                <w:iCs/>
              </w:rPr>
              <w:t>обучающийся знает:</w:t>
            </w:r>
          </w:p>
          <w:p w14:paraId="6CA9CD93" w14:textId="77777777" w:rsidR="00F3143E" w:rsidRPr="00D8543D" w:rsidRDefault="00F3143E" w:rsidP="00EB1689">
            <w:pPr>
              <w:jc w:val="both"/>
              <w:rPr>
                <w:iCs/>
                <w:sz w:val="22"/>
                <w:szCs w:val="22"/>
              </w:rPr>
            </w:pPr>
            <w:r w:rsidRPr="00D8543D">
              <w:rPr>
                <w:iCs/>
                <w:sz w:val="22"/>
                <w:szCs w:val="22"/>
              </w:rPr>
              <w:t xml:space="preserve">-  </w:t>
            </w:r>
            <w:r w:rsidRPr="00D8543D">
              <w:rPr>
                <w:color w:val="000000"/>
              </w:rPr>
              <w:t>основы теории корпоративных финансов</w:t>
            </w:r>
          </w:p>
          <w:p w14:paraId="49406F39" w14:textId="77777777" w:rsidR="00F3143E" w:rsidRPr="00D8543D" w:rsidRDefault="00F3143E" w:rsidP="00EB1689">
            <w:pPr>
              <w:jc w:val="both"/>
            </w:pPr>
            <w:r w:rsidRPr="00D8543D">
              <w:rPr>
                <w:i/>
              </w:rPr>
              <w:t xml:space="preserve">- </w:t>
            </w:r>
            <w:r w:rsidRPr="00D8543D">
              <w:t>содержание, принципы и функции корпоративных финансов.</w:t>
            </w:r>
          </w:p>
          <w:p w14:paraId="47F7AA0F" w14:textId="77777777" w:rsidR="00F3143E" w:rsidRPr="00D8543D" w:rsidRDefault="00F3143E" w:rsidP="00EB1689">
            <w:pPr>
              <w:rPr>
                <w:i/>
                <w:sz w:val="22"/>
                <w:szCs w:val="22"/>
              </w:rPr>
            </w:pPr>
          </w:p>
        </w:tc>
      </w:tr>
      <w:tr w:rsidR="00F3143E" w:rsidRPr="00D8543D" w14:paraId="126507FC" w14:textId="77777777" w:rsidTr="00EB1689">
        <w:trPr>
          <w:trHeight w:val="12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7917A" w14:textId="77777777" w:rsidR="00F3143E" w:rsidRPr="00D8543D" w:rsidRDefault="00F3143E" w:rsidP="00EB1689">
            <w:pPr>
              <w:pStyle w:val="a"/>
              <w:spacing w:before="0" w:beforeAutospacing="0" w:after="0" w:afterAutospacing="0"/>
              <w:rPr>
                <w:color w:val="000000"/>
              </w:rPr>
            </w:pPr>
            <w:r w:rsidRPr="00D8543D">
              <w:rPr>
                <w:iCs/>
                <w:color w:val="333333"/>
              </w:rPr>
              <w:t xml:space="preserve">ПК-2.1.6 </w:t>
            </w:r>
            <w:r w:rsidRPr="00D8543D">
              <w:rPr>
                <w:b/>
                <w:iCs/>
                <w:color w:val="333333"/>
              </w:rPr>
              <w:t xml:space="preserve">Знает </w:t>
            </w:r>
            <w:r w:rsidRPr="00D8543D">
              <w:rPr>
                <w:color w:val="000000"/>
              </w:rPr>
              <w:t>корпоративные акты, определяющие общую стратегию развития организации</w:t>
            </w:r>
          </w:p>
          <w:p w14:paraId="4C24CCD7" w14:textId="77777777" w:rsidR="00F3143E" w:rsidRPr="00D8543D" w:rsidRDefault="00F3143E" w:rsidP="00EB168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2494" w14:textId="77777777" w:rsidR="00F3143E" w:rsidRPr="00D8543D" w:rsidRDefault="00F3143E" w:rsidP="00EB1689">
            <w:pPr>
              <w:rPr>
                <w:sz w:val="22"/>
                <w:szCs w:val="22"/>
              </w:rPr>
            </w:pPr>
            <w:r w:rsidRPr="00D8543D">
              <w:rPr>
                <w:i/>
                <w:sz w:val="22"/>
                <w:szCs w:val="22"/>
              </w:rPr>
              <w:t>Обучающийся знает</w:t>
            </w:r>
            <w:r w:rsidRPr="00D8543D">
              <w:rPr>
                <w:sz w:val="22"/>
                <w:szCs w:val="22"/>
              </w:rPr>
              <w:t>:</w:t>
            </w:r>
          </w:p>
          <w:p w14:paraId="512F1EC0" w14:textId="77777777" w:rsidR="00F3143E" w:rsidRPr="00D8543D" w:rsidRDefault="00F3143E" w:rsidP="00EB1689">
            <w:pPr>
              <w:pStyle w:val="a"/>
              <w:spacing w:before="0" w:beforeAutospacing="0" w:after="0" w:afterAutospacing="0"/>
              <w:rPr>
                <w:color w:val="000000"/>
              </w:rPr>
            </w:pPr>
            <w:r w:rsidRPr="00D8543D">
              <w:rPr>
                <w:sz w:val="22"/>
                <w:szCs w:val="22"/>
              </w:rPr>
              <w:t xml:space="preserve">-  </w:t>
            </w:r>
            <w:r w:rsidRPr="00D8543D">
              <w:rPr>
                <w:color w:val="000000"/>
              </w:rPr>
              <w:t>корпоративные акты, определяющие общую стратегию финансового развития организации</w:t>
            </w:r>
          </w:p>
          <w:p w14:paraId="17BB958D" w14:textId="77777777" w:rsidR="00F3143E" w:rsidRPr="00D8543D" w:rsidRDefault="00F3143E" w:rsidP="00EB1689">
            <w:pPr>
              <w:pStyle w:val="a"/>
              <w:spacing w:before="0" w:beforeAutospacing="0" w:after="0" w:afterAutospacing="0"/>
              <w:jc w:val="both"/>
              <w:rPr>
                <w:i/>
              </w:rPr>
            </w:pPr>
            <w:r w:rsidRPr="00FB3015">
              <w:rPr>
                <w:sz w:val="22"/>
                <w:szCs w:val="22"/>
              </w:rPr>
              <w:t>-</w:t>
            </w:r>
            <w:r w:rsidRPr="00FB3015">
              <w:rPr>
                <w:color w:val="000000"/>
              </w:rPr>
              <w:t xml:space="preserve"> методики разработки финансовой стратегии корпорации</w:t>
            </w:r>
            <w:r w:rsidRPr="00D8543D">
              <w:rPr>
                <w:sz w:val="22"/>
                <w:szCs w:val="22"/>
              </w:rPr>
              <w:t xml:space="preserve"> </w:t>
            </w:r>
          </w:p>
        </w:tc>
      </w:tr>
      <w:tr w:rsidR="00F3143E" w:rsidRPr="00D8543D" w14:paraId="19169C91" w14:textId="77777777" w:rsidTr="00EB16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0625" w14:textId="77777777" w:rsidR="00F3143E" w:rsidRPr="00D8543D" w:rsidRDefault="00F3143E" w:rsidP="00EB1689">
            <w:pPr>
              <w:widowControl w:val="0"/>
              <w:jc w:val="both"/>
              <w:rPr>
                <w:color w:val="000000"/>
              </w:rPr>
            </w:pPr>
            <w:r w:rsidRPr="00D8543D">
              <w:rPr>
                <w:iCs/>
                <w:color w:val="333333"/>
              </w:rPr>
              <w:t xml:space="preserve">ПК-2.1.7 </w:t>
            </w:r>
            <w:r w:rsidRPr="00D8543D">
              <w:rPr>
                <w:b/>
                <w:iCs/>
                <w:color w:val="333333"/>
              </w:rPr>
              <w:t>Знает</w:t>
            </w:r>
            <w:r w:rsidRPr="00D8543D">
              <w:rPr>
                <w:iCs/>
                <w:color w:val="333333"/>
              </w:rPr>
              <w:t xml:space="preserve"> </w:t>
            </w:r>
            <w:r w:rsidRPr="00D8543D">
              <w:rPr>
                <w:color w:val="000000"/>
              </w:rPr>
              <w:t>ключевые и обеспечивающие бизнес-процессы организации</w:t>
            </w:r>
          </w:p>
          <w:p w14:paraId="3B288ABD" w14:textId="77777777" w:rsidR="00F3143E" w:rsidRPr="00D8543D" w:rsidRDefault="00F3143E" w:rsidP="00EB1689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5193" w14:textId="77777777" w:rsidR="00F3143E" w:rsidRPr="00D8543D" w:rsidRDefault="00F3143E" w:rsidP="00EB1689">
            <w:pPr>
              <w:rPr>
                <w:sz w:val="22"/>
                <w:szCs w:val="22"/>
              </w:rPr>
            </w:pPr>
            <w:r w:rsidRPr="00D8543D">
              <w:rPr>
                <w:i/>
                <w:sz w:val="22"/>
                <w:szCs w:val="22"/>
              </w:rPr>
              <w:t>Обучающийся знает:</w:t>
            </w:r>
          </w:p>
          <w:p w14:paraId="6CC930DE" w14:textId="77777777" w:rsidR="00F3143E" w:rsidRPr="00D8543D" w:rsidRDefault="00F3143E" w:rsidP="00EB1689">
            <w:pPr>
              <w:widowControl w:val="0"/>
              <w:jc w:val="both"/>
              <w:rPr>
                <w:i/>
                <w:iCs/>
              </w:rPr>
            </w:pPr>
            <w:r w:rsidRPr="00D8543D">
              <w:rPr>
                <w:iCs/>
              </w:rPr>
              <w:t>-</w:t>
            </w:r>
            <w:r w:rsidRPr="00D8543D">
              <w:rPr>
                <w:color w:val="000000"/>
              </w:rPr>
              <w:t xml:space="preserve"> ключевые и обеспечивающие финансовые бизнес-процессы в организации</w:t>
            </w:r>
          </w:p>
          <w:p w14:paraId="7D64A4E3" w14:textId="77777777" w:rsidR="00F3143E" w:rsidRPr="00D8543D" w:rsidRDefault="00F3143E" w:rsidP="00EB1689">
            <w:pPr>
              <w:jc w:val="both"/>
              <w:rPr>
                <w:iCs/>
              </w:rPr>
            </w:pPr>
          </w:p>
        </w:tc>
      </w:tr>
      <w:tr w:rsidR="00F3143E" w:rsidRPr="00D8543D" w14:paraId="1A054DD2" w14:textId="77777777" w:rsidTr="00EB16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2325" w14:textId="77777777" w:rsidR="00F3143E" w:rsidRPr="00D8543D" w:rsidRDefault="00F3143E" w:rsidP="00EB1689">
            <w:pPr>
              <w:widowControl w:val="0"/>
              <w:jc w:val="both"/>
              <w:rPr>
                <w:color w:val="000000"/>
              </w:rPr>
            </w:pPr>
            <w:r w:rsidRPr="00D8543D">
              <w:rPr>
                <w:iCs/>
                <w:color w:val="333333"/>
              </w:rPr>
              <w:t xml:space="preserve">ПК-2.2.2 </w:t>
            </w:r>
            <w:r w:rsidRPr="00D8543D">
              <w:rPr>
                <w:b/>
                <w:iCs/>
                <w:color w:val="333333"/>
              </w:rPr>
              <w:t>Умеет</w:t>
            </w:r>
            <w:r w:rsidRPr="00D8543D">
              <w:rPr>
                <w:color w:val="000000"/>
              </w:rPr>
              <w:t xml:space="preserve"> понимать особенности бизнеса организации и его функционирование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0C52" w14:textId="77777777" w:rsidR="00F3143E" w:rsidRPr="00D8543D" w:rsidRDefault="00F3143E" w:rsidP="00EB1689">
            <w:pPr>
              <w:rPr>
                <w:sz w:val="22"/>
                <w:szCs w:val="22"/>
              </w:rPr>
            </w:pPr>
            <w:r w:rsidRPr="00D8543D">
              <w:rPr>
                <w:i/>
                <w:sz w:val="22"/>
                <w:szCs w:val="22"/>
              </w:rPr>
              <w:t>Обучающийся умеет:</w:t>
            </w:r>
            <w:r w:rsidRPr="00D8543D">
              <w:rPr>
                <w:sz w:val="22"/>
                <w:szCs w:val="22"/>
              </w:rPr>
              <w:t xml:space="preserve"> </w:t>
            </w:r>
          </w:p>
          <w:p w14:paraId="6D9B835F" w14:textId="21AC706A" w:rsidR="00F3143E" w:rsidRPr="00D8543D" w:rsidRDefault="00F3143E" w:rsidP="00EB1689">
            <w:pPr>
              <w:jc w:val="both"/>
              <w:rPr>
                <w:sz w:val="22"/>
                <w:szCs w:val="22"/>
              </w:rPr>
            </w:pPr>
            <w:r w:rsidRPr="00D8543D">
              <w:rPr>
                <w:sz w:val="22"/>
                <w:szCs w:val="22"/>
              </w:rPr>
              <w:t>- понимать особенности бизнеса и управления корпоративными финансами (собственным и заемным капиталом, денежными потоками</w:t>
            </w:r>
            <w:r w:rsidR="00D6226F">
              <w:rPr>
                <w:sz w:val="22"/>
                <w:szCs w:val="22"/>
              </w:rPr>
              <w:t>, финансовой политикой</w:t>
            </w:r>
            <w:r w:rsidRPr="00D8543D">
              <w:rPr>
                <w:sz w:val="22"/>
                <w:szCs w:val="22"/>
              </w:rPr>
              <w:t>).</w:t>
            </w:r>
          </w:p>
          <w:p w14:paraId="020BCEB3" w14:textId="77777777" w:rsidR="00F3143E" w:rsidRPr="00D8543D" w:rsidRDefault="00F3143E" w:rsidP="00EB1689">
            <w:pPr>
              <w:jc w:val="both"/>
              <w:rPr>
                <w:i/>
              </w:rPr>
            </w:pPr>
            <w:r w:rsidRPr="00D8543D">
              <w:rPr>
                <w:sz w:val="22"/>
                <w:szCs w:val="22"/>
              </w:rPr>
              <w:t>- понимать особенности функционирования финансового обеспечения бизнеса корпорации, финансовые механизмы корпоративного управления.</w:t>
            </w:r>
          </w:p>
        </w:tc>
      </w:tr>
      <w:tr w:rsidR="00F3143E" w:rsidRPr="00D8543D" w14:paraId="238608DA" w14:textId="77777777" w:rsidTr="00EB168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2BE2" w14:textId="77777777" w:rsidR="00F3143E" w:rsidRPr="00D8543D" w:rsidRDefault="00F3143E" w:rsidP="00EB1689">
            <w:pPr>
              <w:rPr>
                <w:color w:val="000000"/>
              </w:rPr>
            </w:pPr>
            <w:r w:rsidRPr="00D8543D">
              <w:t xml:space="preserve">ПК-2.3.3 </w:t>
            </w:r>
            <w:r w:rsidRPr="00D8543D">
              <w:rPr>
                <w:b/>
                <w:iCs/>
                <w:color w:val="333333"/>
              </w:rPr>
              <w:t>Имеет навыки</w:t>
            </w:r>
            <w:r w:rsidRPr="00D8543D">
              <w:rPr>
                <w:iCs/>
                <w:color w:val="333333"/>
              </w:rPr>
              <w:t xml:space="preserve"> по </w:t>
            </w:r>
            <w:r w:rsidRPr="00D8543D">
              <w:rPr>
                <w:color w:val="000000"/>
              </w:rPr>
              <w:t xml:space="preserve">утверждению методик по </w:t>
            </w:r>
            <w:r w:rsidRPr="00D8543D">
              <w:t xml:space="preserve">финансовому планированию, </w:t>
            </w:r>
            <w:r w:rsidRPr="00D8543D">
              <w:rPr>
                <w:color w:val="000000"/>
              </w:rPr>
              <w:t>методик определения инвестиционного профиля клиентов</w:t>
            </w:r>
          </w:p>
          <w:p w14:paraId="54AB6F97" w14:textId="77777777" w:rsidR="00F3143E" w:rsidRPr="00D8543D" w:rsidRDefault="00F3143E" w:rsidP="00EB1689">
            <w:pPr>
              <w:widowControl w:val="0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4E2AC" w14:textId="77777777" w:rsidR="00F3143E" w:rsidRPr="00FB3015" w:rsidRDefault="00F3143E" w:rsidP="00EB1689">
            <w:pPr>
              <w:rPr>
                <w:sz w:val="22"/>
                <w:szCs w:val="22"/>
              </w:rPr>
            </w:pPr>
            <w:r w:rsidRPr="00FB3015">
              <w:rPr>
                <w:sz w:val="22"/>
                <w:szCs w:val="22"/>
              </w:rPr>
              <w:t>Обучающийся имеет навыки:</w:t>
            </w:r>
          </w:p>
          <w:p w14:paraId="1AD8D321" w14:textId="77777777" w:rsidR="00F3143E" w:rsidRPr="00FB3015" w:rsidRDefault="00F3143E" w:rsidP="00EB1689">
            <w:pPr>
              <w:jc w:val="both"/>
              <w:rPr>
                <w:sz w:val="22"/>
                <w:szCs w:val="22"/>
              </w:rPr>
            </w:pPr>
            <w:r w:rsidRPr="00FB3015">
              <w:rPr>
                <w:sz w:val="22"/>
                <w:szCs w:val="22"/>
              </w:rPr>
              <w:t xml:space="preserve"> - разработка и утверждения методик по финансовому планированию </w:t>
            </w:r>
          </w:p>
          <w:p w14:paraId="0B284905" w14:textId="77777777" w:rsidR="00F3143E" w:rsidRPr="00D8543D" w:rsidRDefault="00F3143E" w:rsidP="00EB1689">
            <w:pPr>
              <w:jc w:val="both"/>
              <w:rPr>
                <w:iCs/>
                <w:sz w:val="22"/>
                <w:szCs w:val="22"/>
              </w:rPr>
            </w:pPr>
            <w:r w:rsidRPr="00FB3015">
              <w:rPr>
                <w:sz w:val="22"/>
                <w:szCs w:val="22"/>
              </w:rPr>
              <w:t xml:space="preserve">- применения методик определения инвестиционного профиля клиентов </w:t>
            </w:r>
          </w:p>
        </w:tc>
      </w:tr>
      <w:bookmarkEnd w:id="0"/>
    </w:tbl>
    <w:p w14:paraId="4A077383" w14:textId="77777777" w:rsidR="008542C8" w:rsidRPr="00ED2214" w:rsidRDefault="008542C8" w:rsidP="008542C8">
      <w:pPr>
        <w:jc w:val="both"/>
        <w:rPr>
          <w:iCs/>
        </w:rPr>
      </w:pPr>
    </w:p>
    <w:p w14:paraId="7FA1B8A2" w14:textId="00AEBE94" w:rsidR="00A73249" w:rsidRPr="008542C8" w:rsidRDefault="00885F6D" w:rsidP="008542C8">
      <w:pPr>
        <w:contextualSpacing/>
        <w:jc w:val="both"/>
        <w:rPr>
          <w:b/>
        </w:rPr>
      </w:pPr>
      <w:r w:rsidRPr="00C07C6D">
        <w:rPr>
          <w:b/>
        </w:rPr>
        <w:t>4. Содержание и структура дисциплины</w:t>
      </w:r>
    </w:p>
    <w:p w14:paraId="7DB307E3" w14:textId="103A3AA8" w:rsidR="008542C8" w:rsidRPr="008542C8" w:rsidRDefault="008542C8" w:rsidP="008542C8">
      <w:r>
        <w:t>1.</w:t>
      </w:r>
      <w:r w:rsidR="00F3143E" w:rsidRPr="00F3143E">
        <w:rPr>
          <w:bCs/>
        </w:rPr>
        <w:t xml:space="preserve"> </w:t>
      </w:r>
      <w:r w:rsidR="00F3143E" w:rsidRPr="008601ED">
        <w:rPr>
          <w:bCs/>
        </w:rPr>
        <w:t>Основы теории корпоративных финансов</w:t>
      </w:r>
      <w:r w:rsidR="00A83A60">
        <w:t>.</w:t>
      </w:r>
    </w:p>
    <w:p w14:paraId="58429848" w14:textId="44E33193" w:rsidR="008542C8" w:rsidRPr="008542C8" w:rsidRDefault="008542C8" w:rsidP="008542C8">
      <w:r>
        <w:t>2.</w:t>
      </w:r>
      <w:r w:rsidR="00A83A60">
        <w:t xml:space="preserve"> </w:t>
      </w:r>
      <w:r w:rsidR="00D6226F">
        <w:t>Система управления</w:t>
      </w:r>
      <w:r w:rsidR="00F3143E" w:rsidRPr="008601ED">
        <w:t xml:space="preserve"> корпоративными</w:t>
      </w:r>
      <w:r w:rsidR="00F3143E">
        <w:t xml:space="preserve"> финансами</w:t>
      </w:r>
      <w:r w:rsidR="00A83A60">
        <w:t>.</w:t>
      </w:r>
    </w:p>
    <w:p w14:paraId="7D4513FA" w14:textId="3733CC7B" w:rsidR="008542C8" w:rsidRPr="00D6226F" w:rsidRDefault="008542C8" w:rsidP="00D6226F">
      <w:r>
        <w:t xml:space="preserve">3. </w:t>
      </w:r>
      <w:r w:rsidR="00F3143E" w:rsidRPr="008601ED">
        <w:t>Финансовая политика корпорации</w:t>
      </w:r>
      <w:r w:rsidR="00A83A60">
        <w:rPr>
          <w:bCs/>
          <w:sz w:val="22"/>
          <w:szCs w:val="22"/>
        </w:rPr>
        <w:t>.</w:t>
      </w:r>
    </w:p>
    <w:p w14:paraId="64C9B8D3" w14:textId="5C08795B" w:rsidR="00885F6D" w:rsidRDefault="00885F6D" w:rsidP="00885F6D">
      <w:pPr>
        <w:contextualSpacing/>
        <w:jc w:val="both"/>
        <w:rPr>
          <w:b/>
        </w:rPr>
      </w:pPr>
      <w:r w:rsidRPr="00C07C6D">
        <w:rPr>
          <w:b/>
        </w:rPr>
        <w:t>5. Объем дисциплины и виды учебной работы</w:t>
      </w:r>
    </w:p>
    <w:p w14:paraId="4C249184" w14:textId="3FBEBFBC" w:rsidR="00A83A60" w:rsidRPr="00C07C6D" w:rsidRDefault="00A83A60" w:rsidP="00885F6D">
      <w:pPr>
        <w:contextualSpacing/>
        <w:jc w:val="both"/>
        <w:rPr>
          <w:b/>
        </w:rPr>
      </w:pPr>
      <w:r>
        <w:rPr>
          <w:b/>
        </w:rPr>
        <w:t>Очная форма обучения</w:t>
      </w:r>
    </w:p>
    <w:p w14:paraId="29C470DD" w14:textId="18054F0F" w:rsidR="00885F6D" w:rsidRPr="00C07C6D" w:rsidRDefault="00885F6D" w:rsidP="00885F6D">
      <w:pPr>
        <w:contextualSpacing/>
        <w:jc w:val="both"/>
      </w:pPr>
      <w:r w:rsidRPr="00C07C6D">
        <w:t>Объем дисциплины –</w:t>
      </w:r>
      <w:r w:rsidR="008542C8">
        <w:t>4</w:t>
      </w:r>
      <w:r w:rsidRPr="00C07C6D">
        <w:t xml:space="preserve"> зачетные единицы (</w:t>
      </w:r>
      <w:r w:rsidR="00A73249">
        <w:t>1</w:t>
      </w:r>
      <w:r w:rsidR="008542C8">
        <w:t>44</w:t>
      </w:r>
      <w:r w:rsidRPr="00C07C6D">
        <w:t>час.), в том числе:</w:t>
      </w:r>
    </w:p>
    <w:p w14:paraId="702A8B93" w14:textId="53977186" w:rsidR="00885F6D" w:rsidRPr="00C07C6D" w:rsidRDefault="00885F6D" w:rsidP="00885F6D">
      <w:pPr>
        <w:contextualSpacing/>
        <w:jc w:val="both"/>
      </w:pPr>
      <w:r w:rsidRPr="00C07C6D">
        <w:t xml:space="preserve">лекции – </w:t>
      </w:r>
      <w:r w:rsidR="00A83A60">
        <w:t>16</w:t>
      </w:r>
      <w:r w:rsidRPr="00C07C6D">
        <w:t xml:space="preserve"> час.</w:t>
      </w:r>
    </w:p>
    <w:p w14:paraId="603EE450" w14:textId="43546714" w:rsidR="008542C8" w:rsidRPr="00C07C6D" w:rsidRDefault="00885F6D" w:rsidP="00885F6D">
      <w:pPr>
        <w:contextualSpacing/>
        <w:jc w:val="both"/>
      </w:pPr>
      <w:r w:rsidRPr="00C07C6D">
        <w:t xml:space="preserve">практические занятия – </w:t>
      </w:r>
      <w:r w:rsidR="008542C8">
        <w:t>32</w:t>
      </w:r>
      <w:r w:rsidR="00EC29B4">
        <w:t xml:space="preserve"> </w:t>
      </w:r>
      <w:r w:rsidRPr="00C07C6D">
        <w:t>час.</w:t>
      </w:r>
    </w:p>
    <w:p w14:paraId="568695BB" w14:textId="4E44B108" w:rsidR="00A73249" w:rsidRDefault="00885F6D" w:rsidP="00A73249">
      <w:pPr>
        <w:contextualSpacing/>
        <w:jc w:val="both"/>
      </w:pPr>
      <w:r w:rsidRPr="00C07C6D">
        <w:t>самостоятельная работа –</w:t>
      </w:r>
      <w:r w:rsidR="00A83A60">
        <w:t>60</w:t>
      </w:r>
      <w:r w:rsidRPr="00C07C6D">
        <w:t xml:space="preserve"> час.</w:t>
      </w:r>
      <w:r w:rsidR="00A73249">
        <w:t xml:space="preserve"> </w:t>
      </w:r>
    </w:p>
    <w:p w14:paraId="042B06D9" w14:textId="1EDBD5E5" w:rsidR="00D05919" w:rsidRDefault="00885F6D" w:rsidP="00A73249">
      <w:pPr>
        <w:contextualSpacing/>
        <w:jc w:val="both"/>
      </w:pPr>
      <w:r w:rsidRPr="00C07C6D">
        <w:t xml:space="preserve">Форма контроля знаний </w:t>
      </w:r>
      <w:r w:rsidR="00800FDF">
        <w:t>–</w:t>
      </w:r>
      <w:r w:rsidRPr="00C07C6D">
        <w:t xml:space="preserve"> </w:t>
      </w:r>
      <w:r w:rsidR="00A83A60">
        <w:t>Э</w:t>
      </w:r>
      <w:r w:rsidR="00F3143E">
        <w:t>, КП</w:t>
      </w:r>
    </w:p>
    <w:p w14:paraId="1C0A4C88" w14:textId="728C789F" w:rsidR="00050FE9" w:rsidRPr="00050FE9" w:rsidRDefault="00050FE9" w:rsidP="00A73249">
      <w:pPr>
        <w:contextualSpacing/>
        <w:jc w:val="both"/>
        <w:rPr>
          <w:b/>
          <w:bCs/>
        </w:rPr>
      </w:pPr>
      <w:r w:rsidRPr="00050FE9">
        <w:rPr>
          <w:b/>
          <w:bCs/>
        </w:rPr>
        <w:t>Заочная форма обучения</w:t>
      </w:r>
    </w:p>
    <w:p w14:paraId="141E68E3" w14:textId="77777777" w:rsidR="00050FE9" w:rsidRPr="00C07C6D" w:rsidRDefault="00050FE9" w:rsidP="00050FE9">
      <w:pPr>
        <w:contextualSpacing/>
        <w:jc w:val="both"/>
      </w:pPr>
      <w:r w:rsidRPr="00C07C6D">
        <w:t>Объем дисциплины –</w:t>
      </w:r>
      <w:r>
        <w:t>4</w:t>
      </w:r>
      <w:r w:rsidRPr="00C07C6D">
        <w:t xml:space="preserve"> зачетные единицы (</w:t>
      </w:r>
      <w:r>
        <w:t>144</w:t>
      </w:r>
      <w:r w:rsidRPr="00C07C6D">
        <w:t>час.), в том числе:</w:t>
      </w:r>
    </w:p>
    <w:p w14:paraId="6DAA8DCD" w14:textId="11FC551D" w:rsidR="00050FE9" w:rsidRPr="00C07C6D" w:rsidRDefault="00050FE9" w:rsidP="00050FE9">
      <w:pPr>
        <w:contextualSpacing/>
        <w:jc w:val="both"/>
      </w:pPr>
      <w:r w:rsidRPr="00C07C6D">
        <w:t xml:space="preserve">лекции – </w:t>
      </w:r>
      <w:r>
        <w:t>6</w:t>
      </w:r>
      <w:r w:rsidRPr="00C07C6D">
        <w:t xml:space="preserve"> час.</w:t>
      </w:r>
    </w:p>
    <w:p w14:paraId="430EDA4C" w14:textId="6785E49A" w:rsidR="00050FE9" w:rsidRPr="00C07C6D" w:rsidRDefault="00050FE9" w:rsidP="00050FE9">
      <w:pPr>
        <w:contextualSpacing/>
        <w:jc w:val="both"/>
      </w:pPr>
      <w:r w:rsidRPr="00C07C6D">
        <w:t xml:space="preserve">практические занятия – </w:t>
      </w:r>
      <w:r>
        <w:t>1</w:t>
      </w:r>
      <w:r w:rsidR="00F3143E">
        <w:t>0</w:t>
      </w:r>
      <w:r>
        <w:t xml:space="preserve"> </w:t>
      </w:r>
      <w:r w:rsidRPr="00C07C6D">
        <w:t>час.</w:t>
      </w:r>
    </w:p>
    <w:p w14:paraId="2BD973F2" w14:textId="0CAE6D1B" w:rsidR="00050FE9" w:rsidRDefault="00050FE9" w:rsidP="00050FE9">
      <w:pPr>
        <w:contextualSpacing/>
        <w:jc w:val="both"/>
      </w:pPr>
      <w:r w:rsidRPr="00C07C6D">
        <w:t>самостоятельная работа –</w:t>
      </w:r>
      <w:r>
        <w:t>11</w:t>
      </w:r>
      <w:r w:rsidR="00F3143E">
        <w:t>9</w:t>
      </w:r>
      <w:r w:rsidRPr="00C07C6D">
        <w:t xml:space="preserve"> час.</w:t>
      </w:r>
      <w:r>
        <w:t xml:space="preserve"> </w:t>
      </w:r>
    </w:p>
    <w:p w14:paraId="322016FB" w14:textId="59384C2B" w:rsidR="00050FE9" w:rsidRPr="00C07C6D" w:rsidRDefault="00050FE9" w:rsidP="00A73249">
      <w:pPr>
        <w:contextualSpacing/>
        <w:jc w:val="both"/>
      </w:pPr>
      <w:r w:rsidRPr="00C07C6D">
        <w:t xml:space="preserve">Форма контроля знаний </w:t>
      </w:r>
      <w:r>
        <w:t>–</w:t>
      </w:r>
      <w:r w:rsidRPr="00C07C6D">
        <w:t xml:space="preserve"> </w:t>
      </w:r>
      <w:r>
        <w:t>Э</w:t>
      </w:r>
      <w:r w:rsidR="00F3143E">
        <w:t>,</w:t>
      </w:r>
      <w:r w:rsidR="00D6226F">
        <w:t xml:space="preserve"> </w:t>
      </w:r>
      <w:r w:rsidR="00F3143E">
        <w:t>КП</w:t>
      </w:r>
    </w:p>
    <w:sectPr w:rsidR="00050FE9" w:rsidRPr="00C07C6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3906"/>
    <w:multiLevelType w:val="hybridMultilevel"/>
    <w:tmpl w:val="CC9C1DB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80261"/>
    <w:multiLevelType w:val="hybridMultilevel"/>
    <w:tmpl w:val="B22A77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4790C"/>
    <w:multiLevelType w:val="hybridMultilevel"/>
    <w:tmpl w:val="61126E82"/>
    <w:lvl w:ilvl="0" w:tplc="9F003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24C1C"/>
    <w:multiLevelType w:val="hybridMultilevel"/>
    <w:tmpl w:val="74461C14"/>
    <w:lvl w:ilvl="0" w:tplc="86EECC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23394"/>
    <w:multiLevelType w:val="hybridMultilevel"/>
    <w:tmpl w:val="EBEC7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72110"/>
    <w:multiLevelType w:val="hybridMultilevel"/>
    <w:tmpl w:val="2560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010A8"/>
    <w:multiLevelType w:val="hybridMultilevel"/>
    <w:tmpl w:val="4EB4A2E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A5011"/>
    <w:multiLevelType w:val="hybridMultilevel"/>
    <w:tmpl w:val="91120206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45401">
    <w:abstractNumId w:val="1"/>
  </w:num>
  <w:num w:numId="2" w16cid:durableId="1584877761">
    <w:abstractNumId w:val="7"/>
  </w:num>
  <w:num w:numId="3" w16cid:durableId="349138046">
    <w:abstractNumId w:val="8"/>
  </w:num>
  <w:num w:numId="4" w16cid:durableId="2119522594">
    <w:abstractNumId w:val="12"/>
  </w:num>
  <w:num w:numId="5" w16cid:durableId="489948942">
    <w:abstractNumId w:val="2"/>
  </w:num>
  <w:num w:numId="6" w16cid:durableId="616640156">
    <w:abstractNumId w:val="10"/>
  </w:num>
  <w:num w:numId="7" w16cid:durableId="930239461">
    <w:abstractNumId w:val="3"/>
  </w:num>
  <w:num w:numId="8" w16cid:durableId="37247956">
    <w:abstractNumId w:val="11"/>
  </w:num>
  <w:num w:numId="9" w16cid:durableId="953681464">
    <w:abstractNumId w:val="9"/>
  </w:num>
  <w:num w:numId="10" w16cid:durableId="1970889795">
    <w:abstractNumId w:val="4"/>
  </w:num>
  <w:num w:numId="11" w16cid:durableId="2038577635">
    <w:abstractNumId w:val="6"/>
  </w:num>
  <w:num w:numId="12" w16cid:durableId="2012947242">
    <w:abstractNumId w:val="0"/>
  </w:num>
  <w:num w:numId="13" w16cid:durableId="16697489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6D"/>
    <w:rsid w:val="00020B5D"/>
    <w:rsid w:val="00050FE9"/>
    <w:rsid w:val="000C6B6E"/>
    <w:rsid w:val="00475091"/>
    <w:rsid w:val="00651BEF"/>
    <w:rsid w:val="0070057F"/>
    <w:rsid w:val="00800FDF"/>
    <w:rsid w:val="00820D98"/>
    <w:rsid w:val="008542C8"/>
    <w:rsid w:val="008615A8"/>
    <w:rsid w:val="00885F6D"/>
    <w:rsid w:val="008D0AE4"/>
    <w:rsid w:val="008D5908"/>
    <w:rsid w:val="00972E10"/>
    <w:rsid w:val="00A25D41"/>
    <w:rsid w:val="00A300A2"/>
    <w:rsid w:val="00A73249"/>
    <w:rsid w:val="00A73A3D"/>
    <w:rsid w:val="00A83A60"/>
    <w:rsid w:val="00B04407"/>
    <w:rsid w:val="00C07C6D"/>
    <w:rsid w:val="00C53DED"/>
    <w:rsid w:val="00CE4A63"/>
    <w:rsid w:val="00D023C6"/>
    <w:rsid w:val="00D05919"/>
    <w:rsid w:val="00D22DF9"/>
    <w:rsid w:val="00D6226F"/>
    <w:rsid w:val="00E84C97"/>
    <w:rsid w:val="00EC29B4"/>
    <w:rsid w:val="00ED2214"/>
    <w:rsid w:val="00ED3F1E"/>
    <w:rsid w:val="00F3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D77B"/>
  <w15:chartTrackingRefBased/>
  <w15:docId w15:val="{73CCBAD2-C6CC-43D3-9F66-7E61BE17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85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85F6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A73249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A7324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8D59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8D590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8542C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">
    <w:name w:val="Normal (Web)"/>
    <w:basedOn w:val="a0"/>
    <w:uiPriority w:val="99"/>
    <w:rsid w:val="00A300A2"/>
    <w:pPr>
      <w:numPr>
        <w:numId w:val="12"/>
      </w:numPr>
      <w:spacing w:before="100" w:beforeAutospacing="1" w:after="100" w:afterAutospacing="1"/>
    </w:pPr>
  </w:style>
  <w:style w:type="paragraph" w:styleId="HTML">
    <w:name w:val="HTML Preformatted"/>
    <w:basedOn w:val="a0"/>
    <w:link w:val="HTML0"/>
    <w:rsid w:val="00F314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3143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tatsggg@outlook.com</cp:lastModifiedBy>
  <cp:revision>31</cp:revision>
  <cp:lastPrinted>2021-04-16T09:37:00Z</cp:lastPrinted>
  <dcterms:created xsi:type="dcterms:W3CDTF">2021-03-27T18:26:00Z</dcterms:created>
  <dcterms:modified xsi:type="dcterms:W3CDTF">2023-05-23T14:28:00Z</dcterms:modified>
</cp:coreProperties>
</file>