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31" w:rsidRPr="00152A7C" w:rsidRDefault="00623A31" w:rsidP="00623A31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623A31" w:rsidRPr="00152A7C" w:rsidRDefault="00623A31" w:rsidP="00623A31">
      <w:pPr>
        <w:contextualSpacing/>
        <w:jc w:val="center"/>
      </w:pPr>
      <w:r w:rsidRPr="00152A7C">
        <w:t>Дисциплины</w:t>
      </w:r>
    </w:p>
    <w:p w:rsidR="00623A31" w:rsidRPr="000A1556" w:rsidRDefault="00623A31" w:rsidP="00623A31">
      <w:pPr>
        <w:jc w:val="center"/>
      </w:pPr>
      <w:r>
        <w:rPr>
          <w:snapToGrid w:val="0"/>
        </w:rPr>
        <w:t>Б</w:t>
      </w:r>
      <w:proofErr w:type="gramStart"/>
      <w:r>
        <w:rPr>
          <w:snapToGrid w:val="0"/>
        </w:rPr>
        <w:t>1.В.</w:t>
      </w:r>
      <w:proofErr w:type="gramEnd"/>
      <w:r>
        <w:rPr>
          <w:snapToGrid w:val="0"/>
        </w:rPr>
        <w:t>9</w:t>
      </w:r>
      <w:r w:rsidRPr="000A1556">
        <w:t xml:space="preserve"> «</w:t>
      </w:r>
      <w:r>
        <w:t>ФИНАНСОВОЕ ПРАВО</w:t>
      </w:r>
      <w:r w:rsidRPr="000A1556">
        <w:rPr>
          <w:i/>
        </w:rPr>
        <w:t xml:space="preserve">» </w:t>
      </w:r>
    </w:p>
    <w:p w:rsidR="00623A31" w:rsidRDefault="00623A31" w:rsidP="00623A31">
      <w:pPr>
        <w:contextualSpacing/>
      </w:pPr>
    </w:p>
    <w:p w:rsidR="00623A31" w:rsidRPr="000A1556" w:rsidRDefault="00623A31" w:rsidP="00623A31"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38.</w:t>
      </w:r>
      <w:r w:rsidRPr="00E038E7">
        <w:rPr>
          <w:i/>
        </w:rPr>
        <w:t>0</w:t>
      </w:r>
      <w:r>
        <w:rPr>
          <w:i/>
        </w:rPr>
        <w:t>4.</w:t>
      </w:r>
      <w:r w:rsidRPr="00E038E7">
        <w:rPr>
          <w:i/>
        </w:rPr>
        <w:t>0</w:t>
      </w:r>
      <w:r>
        <w:rPr>
          <w:i/>
        </w:rPr>
        <w:t>1</w:t>
      </w:r>
      <w:r w:rsidRPr="000A1556">
        <w:t xml:space="preserve"> «</w:t>
      </w:r>
      <w:r>
        <w:t>Экономика</w:t>
      </w:r>
      <w:r w:rsidRPr="000A1556">
        <w:t xml:space="preserve">» </w:t>
      </w:r>
    </w:p>
    <w:p w:rsidR="00623A31" w:rsidRDefault="00623A31" w:rsidP="00623A31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t>магистр</w:t>
      </w:r>
    </w:p>
    <w:p w:rsidR="00623A31" w:rsidRPr="000A1556" w:rsidRDefault="00623A31" w:rsidP="00623A31">
      <w:pPr>
        <w:rPr>
          <w:sz w:val="28"/>
          <w:szCs w:val="28"/>
        </w:rPr>
      </w:pPr>
      <w:r>
        <w:t>М</w:t>
      </w:r>
      <w:r w:rsidRPr="000A1556">
        <w:t>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 w:rsidRPr="000A1556">
        <w:t>«</w:t>
      </w:r>
      <w:r>
        <w:t>Корпоративные финансы и оценка бизнеса</w:t>
      </w:r>
      <w:r w:rsidRPr="000A1556">
        <w:rPr>
          <w:sz w:val="28"/>
          <w:szCs w:val="28"/>
        </w:rPr>
        <w:t xml:space="preserve">» </w:t>
      </w:r>
    </w:p>
    <w:p w:rsidR="00623A31" w:rsidRPr="00152A7C" w:rsidRDefault="00623A31" w:rsidP="00623A31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623A31" w:rsidRDefault="00623A31" w:rsidP="00623A31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623A31" w:rsidRPr="00152A7C" w:rsidRDefault="00623A31" w:rsidP="00623A31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623A31" w:rsidRDefault="00623A31" w:rsidP="00623A31">
      <w:pPr>
        <w:ind w:firstLine="851"/>
        <w:jc w:val="both"/>
      </w:pPr>
      <w:r w:rsidRPr="000A1556">
        <w:t xml:space="preserve">Целью изучения дисциплины является </w:t>
      </w:r>
      <w:r>
        <w:t>формирование современных представлений о финансовом праве, его сущности и задачах.</w:t>
      </w:r>
    </w:p>
    <w:p w:rsidR="00623A31" w:rsidRDefault="00623A31" w:rsidP="00623A31">
      <w:pPr>
        <w:ind w:firstLine="851"/>
        <w:jc w:val="both"/>
      </w:pPr>
      <w:r w:rsidRPr="000A1556">
        <w:t>Для достижения цели дисциплины решаются следующие задачи:</w:t>
      </w:r>
    </w:p>
    <w:p w:rsidR="00623A31" w:rsidRPr="007B5F9C" w:rsidRDefault="00623A31" w:rsidP="00623A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B5F9C">
        <w:rPr>
          <w:rFonts w:ascii="Times New Roman" w:hAnsi="Times New Roman"/>
          <w:sz w:val="24"/>
          <w:szCs w:val="24"/>
        </w:rPr>
        <w:t xml:space="preserve">нание законодательства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</w:t>
      </w:r>
    </w:p>
    <w:p w:rsidR="00623A31" w:rsidRPr="007B5F9C" w:rsidRDefault="00623A31" w:rsidP="00623A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B5F9C">
        <w:rPr>
          <w:rFonts w:ascii="Times New Roman" w:hAnsi="Times New Roman"/>
          <w:sz w:val="24"/>
          <w:szCs w:val="24"/>
        </w:rPr>
        <w:t>нание законодательства Российской Федерации о противодействии коррупции и коммерческому подкупу, легализации (отмыванию) доходов, полученных преступным путем, и финансированию терроризма;</w:t>
      </w:r>
    </w:p>
    <w:p w:rsidR="00623A31" w:rsidRPr="007B5F9C" w:rsidRDefault="00623A31" w:rsidP="00623A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B5F9C">
        <w:rPr>
          <w:rFonts w:ascii="Times New Roman" w:hAnsi="Times New Roman"/>
          <w:sz w:val="24"/>
          <w:szCs w:val="24"/>
        </w:rPr>
        <w:t xml:space="preserve">нание законодательства Российской Федерации о порядке изъятия бухгалтерских документов, об ответственности за непредставление или представление недостоверной отчетности; </w:t>
      </w:r>
    </w:p>
    <w:p w:rsidR="00623A31" w:rsidRPr="007B5F9C" w:rsidRDefault="00623A31" w:rsidP="00623A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B5F9C">
        <w:rPr>
          <w:rFonts w:ascii="Times New Roman" w:hAnsi="Times New Roman"/>
          <w:sz w:val="24"/>
          <w:szCs w:val="24"/>
        </w:rPr>
        <w:t xml:space="preserve">нание гражданского, таможенного, трудового валютного, бюджетного законодательства Российской Федерации; </w:t>
      </w:r>
    </w:p>
    <w:p w:rsidR="00623A31" w:rsidRPr="007B5F9C" w:rsidRDefault="00623A31" w:rsidP="00623A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B5F9C">
        <w:rPr>
          <w:rFonts w:ascii="Times New Roman" w:hAnsi="Times New Roman"/>
          <w:sz w:val="24"/>
          <w:szCs w:val="24"/>
        </w:rPr>
        <w:t xml:space="preserve">нание законодательства Российской Федерации в сфере деятельности экономического субъекта, включая обособленные подразделения; </w:t>
      </w:r>
    </w:p>
    <w:p w:rsidR="00623A31" w:rsidRPr="007B5F9C" w:rsidRDefault="00623A31" w:rsidP="00623A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B5F9C">
        <w:rPr>
          <w:rFonts w:ascii="Times New Roman" w:hAnsi="Times New Roman"/>
          <w:sz w:val="24"/>
          <w:szCs w:val="24"/>
        </w:rPr>
        <w:t>нание практик</w:t>
      </w:r>
      <w:r>
        <w:rPr>
          <w:rFonts w:ascii="Times New Roman" w:hAnsi="Times New Roman"/>
          <w:sz w:val="24"/>
          <w:szCs w:val="24"/>
        </w:rPr>
        <w:t>и</w:t>
      </w:r>
      <w:r w:rsidRPr="007B5F9C">
        <w:rPr>
          <w:rFonts w:ascii="Times New Roman" w:hAnsi="Times New Roman"/>
          <w:sz w:val="24"/>
          <w:szCs w:val="24"/>
        </w:rPr>
        <w:t xml:space="preserve"> применения законодательства Российской Федерации;</w:t>
      </w:r>
    </w:p>
    <w:p w:rsidR="00623A31" w:rsidRDefault="00623A31" w:rsidP="00623A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623A31" w:rsidRPr="007B5F9C" w:rsidRDefault="00623A31" w:rsidP="00623A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B5F9C">
        <w:rPr>
          <w:rFonts w:ascii="Times New Roman" w:hAnsi="Times New Roman"/>
          <w:sz w:val="24"/>
          <w:szCs w:val="24"/>
        </w:rPr>
        <w:t>нание судебную практику по вопросам бухгалтерского учета и налогообложения;</w:t>
      </w:r>
    </w:p>
    <w:p w:rsidR="00623A31" w:rsidRPr="007B5F9C" w:rsidRDefault="00623A31" w:rsidP="00623A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B5F9C">
        <w:rPr>
          <w:rFonts w:ascii="Times New Roman" w:hAnsi="Times New Roman"/>
          <w:sz w:val="24"/>
          <w:szCs w:val="24"/>
        </w:rPr>
        <w:t xml:space="preserve">нание </w:t>
      </w:r>
      <w:proofErr w:type="gramStart"/>
      <w:r w:rsidRPr="007B5F9C">
        <w:rPr>
          <w:rFonts w:ascii="Times New Roman" w:hAnsi="Times New Roman"/>
          <w:color w:val="000000"/>
          <w:sz w:val="24"/>
          <w:szCs w:val="24"/>
        </w:rPr>
        <w:t>документов</w:t>
      </w:r>
      <w:proofErr w:type="gramEnd"/>
      <w:r w:rsidRPr="007B5F9C">
        <w:rPr>
          <w:rFonts w:ascii="Times New Roman" w:hAnsi="Times New Roman"/>
          <w:color w:val="000000"/>
          <w:sz w:val="24"/>
          <w:szCs w:val="24"/>
        </w:rPr>
        <w:t xml:space="preserve"> определяющих порядок создания корпоративных регламентных документов в организации, порядок их согласования и утверждения; </w:t>
      </w:r>
    </w:p>
    <w:p w:rsidR="00623A31" w:rsidRPr="007B5F9C" w:rsidRDefault="00623A31" w:rsidP="00623A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B5F9C">
        <w:rPr>
          <w:rFonts w:ascii="Times New Roman" w:hAnsi="Times New Roman"/>
          <w:sz w:val="24"/>
          <w:szCs w:val="24"/>
        </w:rPr>
        <w:t xml:space="preserve">нание </w:t>
      </w:r>
      <w:r>
        <w:rPr>
          <w:rFonts w:ascii="Times New Roman" w:hAnsi="Times New Roman"/>
          <w:sz w:val="24"/>
          <w:szCs w:val="24"/>
        </w:rPr>
        <w:t>н</w:t>
      </w:r>
      <w:r w:rsidRPr="007B5F9C">
        <w:rPr>
          <w:rFonts w:ascii="Times New Roman" w:hAnsi="Times New Roman"/>
          <w:sz w:val="24"/>
          <w:szCs w:val="24"/>
        </w:rPr>
        <w:t>ормативных правовых актов в области оценочной деятельности и стандартов, правил и методологии определения стоимостей, соответствующая судебная практика</w:t>
      </w:r>
    </w:p>
    <w:p w:rsidR="00623A31" w:rsidRPr="007B5F9C" w:rsidRDefault="00623A31" w:rsidP="00623A31">
      <w:pPr>
        <w:ind w:firstLine="851"/>
        <w:jc w:val="center"/>
        <w:rPr>
          <w:b/>
          <w:bCs/>
        </w:rPr>
      </w:pPr>
    </w:p>
    <w:p w:rsidR="00623A31" w:rsidRPr="00152A7C" w:rsidRDefault="00623A31" w:rsidP="00623A31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623A31" w:rsidRDefault="00623A31" w:rsidP="00623A3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623A31" w:rsidRPr="00032EEE" w:rsidTr="008F3E80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31" w:rsidRPr="00032EEE" w:rsidRDefault="00623A31" w:rsidP="008F3E80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31" w:rsidRPr="00032EEE" w:rsidRDefault="00623A31" w:rsidP="008F3E80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623A31" w:rsidRPr="009A4B82" w:rsidTr="008F3E80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1" w:rsidRPr="009A4B82" w:rsidRDefault="00623A31" w:rsidP="008F3E80">
            <w:pPr>
              <w:widowControl w:val="0"/>
              <w:jc w:val="center"/>
              <w:rPr>
                <w:i/>
              </w:rPr>
            </w:pPr>
            <w:r w:rsidRPr="009A4B82">
              <w:rPr>
                <w:i/>
              </w:rPr>
              <w:t xml:space="preserve"> </w:t>
            </w:r>
            <w:r w:rsidRPr="00CD110E"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  <w:r w:rsidRPr="009A4B82">
              <w:rPr>
                <w:i/>
              </w:rPr>
              <w:t xml:space="preserve"> </w:t>
            </w:r>
          </w:p>
        </w:tc>
      </w:tr>
      <w:tr w:rsidR="00623A31" w:rsidRPr="00797D77" w:rsidTr="008F3E8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1" w:rsidRPr="009C72B2" w:rsidRDefault="00623A31" w:rsidP="008F3E80">
            <w:pPr>
              <w:pStyle w:val="a4"/>
              <w:spacing w:before="0" w:beforeAutospacing="0" w:after="0" w:afterAutospacing="0"/>
              <w:rPr>
                <w:i/>
              </w:rPr>
            </w:pPr>
            <w:r w:rsidRPr="009C72B2">
              <w:rPr>
                <w:i/>
              </w:rPr>
              <w:t xml:space="preserve">ПК-1.1.2 Знает законодательство Р Ф о </w:t>
            </w:r>
            <w:r w:rsidRPr="009C72B2">
              <w:rPr>
                <w:i/>
              </w:rPr>
              <w:lastRenderedPageBreak/>
              <w:t>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 валютное, бюджетное законодательство РФ; законодательство РФ в сфере деятельности экономического субъекта, включая обособленные подразделения; практика применения законодательства РФ</w:t>
            </w:r>
          </w:p>
          <w:p w:rsidR="00623A31" w:rsidRPr="009C72B2" w:rsidRDefault="00623A31" w:rsidP="008F3E80">
            <w:pPr>
              <w:pStyle w:val="a4"/>
              <w:spacing w:before="0" w:beforeAutospacing="0" w:after="0" w:afterAutospacing="0"/>
              <w:rPr>
                <w:i/>
              </w:rPr>
            </w:pPr>
            <w:r w:rsidRPr="009C72B2">
              <w:rPr>
                <w:i/>
              </w:rPr>
              <w:t>ПК-1.1.3 Знает</w:t>
            </w:r>
            <w:r w:rsidRPr="009C72B2">
              <w:rPr>
                <w:b/>
                <w:i/>
              </w:rPr>
              <w:t xml:space="preserve"> </w:t>
            </w:r>
            <w:r w:rsidRPr="009C72B2">
              <w:rPr>
                <w:i/>
              </w:rPr>
              <w:t>судебную практику по вопросам бухгалтерского учета и налогообложения</w:t>
            </w:r>
          </w:p>
          <w:p w:rsidR="00623A31" w:rsidRPr="009C72B2" w:rsidRDefault="00623A31" w:rsidP="008F3E80">
            <w:pPr>
              <w:rPr>
                <w:i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31" w:rsidRPr="00797D77" w:rsidRDefault="00623A31" w:rsidP="008F3E80">
            <w:pPr>
              <w:rPr>
                <w:i/>
              </w:rPr>
            </w:pPr>
            <w:r w:rsidRPr="00797D77">
              <w:rPr>
                <w:i/>
              </w:rPr>
              <w:lastRenderedPageBreak/>
              <w:t xml:space="preserve">Обучающийся знает: </w:t>
            </w:r>
          </w:p>
          <w:p w:rsidR="00623A31" w:rsidRPr="00797D77" w:rsidRDefault="00623A31" w:rsidP="00623A31">
            <w:pPr>
              <w:pStyle w:val="a3"/>
              <w:widowControl w:val="0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97D77">
              <w:rPr>
                <w:rFonts w:ascii="Times New Roman" w:hAnsi="Times New Roman"/>
                <w:i/>
                <w:sz w:val="24"/>
                <w:szCs w:val="24"/>
              </w:rPr>
              <w:t xml:space="preserve">законодательство РФ о бухгалтерском учете, </w:t>
            </w:r>
            <w:r w:rsidRPr="00797D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</w:t>
            </w:r>
          </w:p>
          <w:p w:rsidR="00623A31" w:rsidRPr="00797D77" w:rsidRDefault="00623A31" w:rsidP="00623A31">
            <w:pPr>
              <w:pStyle w:val="a3"/>
              <w:widowControl w:val="0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97D77">
              <w:rPr>
                <w:rFonts w:ascii="Times New Roman" w:hAnsi="Times New Roman"/>
                <w:i/>
                <w:sz w:val="24"/>
                <w:szCs w:val="24"/>
              </w:rPr>
              <w:t xml:space="preserve">законодательство РФ о противодействии коррупции и коммерческому подкупу, легализации (отмыванию) доходов, полученных преступным путем, и финансированию терроризма; </w:t>
            </w:r>
          </w:p>
          <w:p w:rsidR="00623A31" w:rsidRPr="00797D77" w:rsidRDefault="00623A31" w:rsidP="008F3E80">
            <w:pPr>
              <w:rPr>
                <w:i/>
              </w:rPr>
            </w:pPr>
            <w:r w:rsidRPr="00797D77">
              <w:rPr>
                <w:i/>
              </w:rPr>
              <w:t xml:space="preserve"> –    законодательство о порядке изъятия бухгалтерских   документов, об ответственности за непредставление или представление недостоверной отчетности; </w:t>
            </w:r>
          </w:p>
          <w:p w:rsidR="00623A31" w:rsidRPr="00797D77" w:rsidRDefault="00623A31" w:rsidP="00623A31">
            <w:pPr>
              <w:pStyle w:val="a3"/>
              <w:widowControl w:val="0"/>
              <w:numPr>
                <w:ilvl w:val="0"/>
                <w:numId w:val="2"/>
              </w:numPr>
              <w:ind w:left="0" w:firstLine="0"/>
              <w:jc w:val="left"/>
              <w:rPr>
                <w:i/>
              </w:rPr>
            </w:pPr>
            <w:r w:rsidRPr="00797D77">
              <w:rPr>
                <w:rFonts w:ascii="Times New Roman" w:hAnsi="Times New Roman"/>
                <w:i/>
                <w:sz w:val="24"/>
                <w:szCs w:val="24"/>
              </w:rPr>
              <w:t xml:space="preserve">гражданское, таможенное трудовое, валютное, бюджетное законодательство РФ; </w:t>
            </w:r>
          </w:p>
          <w:p w:rsidR="00623A31" w:rsidRPr="00797D77" w:rsidRDefault="00623A31" w:rsidP="00623A31">
            <w:pPr>
              <w:pStyle w:val="a3"/>
              <w:widowControl w:val="0"/>
              <w:numPr>
                <w:ilvl w:val="0"/>
                <w:numId w:val="2"/>
              </w:numPr>
              <w:ind w:left="0" w:firstLine="0"/>
              <w:jc w:val="left"/>
              <w:rPr>
                <w:i/>
              </w:rPr>
            </w:pPr>
            <w:r w:rsidRPr="00797D77">
              <w:rPr>
                <w:rFonts w:ascii="Times New Roman" w:hAnsi="Times New Roman"/>
                <w:i/>
                <w:sz w:val="24"/>
                <w:szCs w:val="24"/>
              </w:rPr>
              <w:t>законодательство в сфере деятельности экономического субъекта, включая обособленные подразделения;</w:t>
            </w:r>
          </w:p>
          <w:p w:rsidR="00623A31" w:rsidRPr="00797D77" w:rsidRDefault="00623A31" w:rsidP="00623A31">
            <w:pPr>
              <w:pStyle w:val="a3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97D77">
              <w:rPr>
                <w:rFonts w:ascii="Times New Roman" w:hAnsi="Times New Roman"/>
                <w:i/>
                <w:sz w:val="24"/>
                <w:szCs w:val="24"/>
              </w:rPr>
              <w:t>практику применения законодательства РФ;</w:t>
            </w:r>
          </w:p>
          <w:p w:rsidR="00623A31" w:rsidRPr="00797D77" w:rsidRDefault="00623A31" w:rsidP="00623A31">
            <w:pPr>
              <w:pStyle w:val="a3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97D77">
              <w:rPr>
                <w:rFonts w:ascii="Times New Roman" w:hAnsi="Times New Roman"/>
                <w:i/>
                <w:sz w:val="24"/>
                <w:szCs w:val="24"/>
              </w:rPr>
              <w:t>судебной практики по вопросам бухгалтерского учета и налогообложения;</w:t>
            </w:r>
          </w:p>
          <w:p w:rsidR="00623A31" w:rsidRPr="00797D77" w:rsidRDefault="00623A31" w:rsidP="00623A31">
            <w:pPr>
              <w:pStyle w:val="a3"/>
              <w:widowControl w:val="0"/>
              <w:numPr>
                <w:ilvl w:val="0"/>
                <w:numId w:val="2"/>
              </w:numPr>
              <w:ind w:left="0" w:firstLine="0"/>
              <w:jc w:val="left"/>
              <w:rPr>
                <w:i/>
              </w:rPr>
            </w:pPr>
            <w:proofErr w:type="gramStart"/>
            <w:r w:rsidRPr="00797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документов</w:t>
            </w:r>
            <w:proofErr w:type="gramEnd"/>
            <w:r w:rsidRPr="00797D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определяющих порядок создания корпоративных регламентных документов в организации, порядок их согласования и утверждения;</w:t>
            </w:r>
          </w:p>
          <w:p w:rsidR="00623A31" w:rsidRPr="00797D77" w:rsidRDefault="00623A31" w:rsidP="00623A31">
            <w:pPr>
              <w:pStyle w:val="a3"/>
              <w:numPr>
                <w:ilvl w:val="0"/>
                <w:numId w:val="2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97D77">
              <w:rPr>
                <w:rFonts w:ascii="Times New Roman" w:hAnsi="Times New Roman"/>
                <w:i/>
                <w:sz w:val="24"/>
                <w:szCs w:val="24"/>
              </w:rPr>
              <w:t>нормативных правовых актов в области оценочной деятельности и стандартов, правил и методологии определения стоимостей, соответствующей судебной практики</w:t>
            </w:r>
          </w:p>
          <w:p w:rsidR="00623A31" w:rsidRPr="00797D77" w:rsidRDefault="00623A31" w:rsidP="008F3E80">
            <w:pPr>
              <w:pStyle w:val="a3"/>
              <w:widowControl w:val="0"/>
              <w:ind w:left="0" w:firstLine="0"/>
              <w:jc w:val="left"/>
              <w:rPr>
                <w:i/>
              </w:rPr>
            </w:pPr>
          </w:p>
          <w:p w:rsidR="00623A31" w:rsidRPr="00797D77" w:rsidRDefault="00623A31" w:rsidP="008F3E80">
            <w:pPr>
              <w:widowControl w:val="0"/>
              <w:rPr>
                <w:i/>
              </w:rPr>
            </w:pPr>
          </w:p>
        </w:tc>
      </w:tr>
      <w:tr w:rsidR="00623A31" w:rsidRPr="00CD110E" w:rsidTr="008F3E8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1" w:rsidRPr="00CD110E" w:rsidRDefault="00623A31" w:rsidP="008F3E80">
            <w:pPr>
              <w:widowControl w:val="0"/>
            </w:pPr>
            <w:r w:rsidRPr="00CD110E">
              <w:rPr>
                <w:iCs/>
                <w:color w:val="333333"/>
              </w:rPr>
              <w:lastRenderedPageBreak/>
              <w:t>ПК-2 Разработка методологии и стандартизация процесса финансового консультирования и финансового планирования</w:t>
            </w:r>
          </w:p>
        </w:tc>
      </w:tr>
      <w:tr w:rsidR="00623A31" w:rsidRPr="005A5296" w:rsidTr="008F3E8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31" w:rsidRPr="00FB3BED" w:rsidRDefault="00623A31" w:rsidP="008F3E80">
            <w:pPr>
              <w:pStyle w:val="a4"/>
              <w:spacing w:before="0" w:beforeAutospacing="0" w:after="0" w:afterAutospacing="0"/>
              <w:rPr>
                <w:i/>
              </w:rPr>
            </w:pPr>
            <w:r w:rsidRPr="00FB3BED">
              <w:rPr>
                <w:i/>
                <w:iCs/>
              </w:rPr>
              <w:t xml:space="preserve">ПК-2.1.9 Знает </w:t>
            </w:r>
            <w:r w:rsidRPr="00FB3BED">
              <w:rPr>
                <w:i/>
              </w:rPr>
              <w:t>документы, определяющие порядок создания корпоративных регламентных документов в организации, порядок их согласования и утверждения</w:t>
            </w:r>
          </w:p>
          <w:p w:rsidR="00623A31" w:rsidRPr="005A5296" w:rsidRDefault="00623A31" w:rsidP="008F3E80"/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31" w:rsidRPr="00FB3BED" w:rsidRDefault="00623A31" w:rsidP="008F3E80">
            <w:pPr>
              <w:rPr>
                <w:i/>
              </w:rPr>
            </w:pPr>
            <w:r w:rsidRPr="00FB3BED">
              <w:rPr>
                <w:i/>
              </w:rPr>
              <w:t xml:space="preserve">Обучающийся знает: </w:t>
            </w:r>
          </w:p>
          <w:p w:rsidR="00623A31" w:rsidRPr="00FB3BED" w:rsidRDefault="00623A31" w:rsidP="00623A31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i/>
              </w:rPr>
            </w:pPr>
            <w:r w:rsidRPr="00FB3BED">
              <w:rPr>
                <w:rFonts w:ascii="Times New Roman" w:hAnsi="Times New Roman"/>
                <w:i/>
              </w:rPr>
              <w:t>документы, определяющие порядок создания корпоративных регламентных документов в организации</w:t>
            </w:r>
            <w:r w:rsidRPr="00FB3BED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623A31" w:rsidRPr="00FB3BED" w:rsidRDefault="00623A31" w:rsidP="00623A31">
            <w:pPr>
              <w:pStyle w:val="a3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i/>
              </w:rPr>
            </w:pPr>
            <w:r w:rsidRPr="00FB3BED">
              <w:rPr>
                <w:rFonts w:ascii="Times New Roman" w:hAnsi="Times New Roman"/>
                <w:i/>
              </w:rPr>
              <w:t>порядок согласования и утверждения корпоративных регламентных документов в организации</w:t>
            </w:r>
          </w:p>
          <w:p w:rsidR="00623A31" w:rsidRPr="005A5296" w:rsidRDefault="00623A31" w:rsidP="008F3E80">
            <w:pPr>
              <w:pStyle w:val="a3"/>
              <w:widowControl w:val="0"/>
              <w:ind w:left="390" w:firstLine="0"/>
            </w:pPr>
          </w:p>
        </w:tc>
      </w:tr>
      <w:tr w:rsidR="00623A31" w:rsidRPr="00D34C6F" w:rsidTr="008F3E8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31" w:rsidRPr="00D34C6F" w:rsidRDefault="00623A31" w:rsidP="008F3E80">
            <w:pPr>
              <w:jc w:val="both"/>
              <w:rPr>
                <w:i/>
              </w:rPr>
            </w:pPr>
            <w:r w:rsidRPr="00CD110E">
              <w:t>ПК- 4 Методологическая и исследовательская деятельность в области определения стоимостей</w:t>
            </w:r>
          </w:p>
        </w:tc>
      </w:tr>
      <w:tr w:rsidR="00623A31" w:rsidRPr="00D34C6F" w:rsidTr="008F3E8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31" w:rsidRPr="004C048A" w:rsidRDefault="00623A31" w:rsidP="008F3E80">
            <w:pPr>
              <w:pStyle w:val="a4"/>
              <w:spacing w:before="0" w:beforeAutospacing="0" w:after="0" w:afterAutospacing="0"/>
              <w:rPr>
                <w:i/>
              </w:rPr>
            </w:pPr>
            <w:r w:rsidRPr="004C048A">
              <w:rPr>
                <w:i/>
              </w:rPr>
              <w:t xml:space="preserve">ПК-4-1.1 Знает </w:t>
            </w:r>
            <w:r>
              <w:rPr>
                <w:i/>
              </w:rPr>
              <w:t>н</w:t>
            </w:r>
            <w:r w:rsidRPr="004C048A">
              <w:rPr>
                <w:i/>
              </w:rPr>
              <w:t>ормативные правовые акты в области оценочной деятельности и стандарты, правила и методология определения стоимостей, соответствующая судебная практика</w:t>
            </w:r>
          </w:p>
          <w:p w:rsidR="00623A31" w:rsidRPr="005A5296" w:rsidRDefault="00623A31" w:rsidP="008F3E80">
            <w:pPr>
              <w:rPr>
                <w:i/>
                <w:iCs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31" w:rsidRPr="00FB3BED" w:rsidRDefault="00623A31" w:rsidP="008F3E80">
            <w:pPr>
              <w:rPr>
                <w:i/>
              </w:rPr>
            </w:pPr>
            <w:r w:rsidRPr="00FB3BED">
              <w:rPr>
                <w:i/>
              </w:rPr>
              <w:t xml:space="preserve">Обучающийся знает: </w:t>
            </w:r>
          </w:p>
          <w:p w:rsidR="00623A31" w:rsidRDefault="00623A31" w:rsidP="008F3E80">
            <w:pPr>
              <w:rPr>
                <w:i/>
              </w:rPr>
            </w:pPr>
            <w:r>
              <w:rPr>
                <w:i/>
              </w:rPr>
              <w:t xml:space="preserve"> –  н</w:t>
            </w:r>
            <w:r w:rsidRPr="004C048A">
              <w:rPr>
                <w:i/>
              </w:rPr>
              <w:t>ормативные правовые акты в области оценочной деятельности</w:t>
            </w:r>
            <w:r>
              <w:rPr>
                <w:i/>
              </w:rPr>
              <w:t>;</w:t>
            </w:r>
          </w:p>
          <w:p w:rsidR="00623A31" w:rsidRDefault="00623A31" w:rsidP="008F3E80">
            <w:pPr>
              <w:rPr>
                <w:i/>
              </w:rPr>
            </w:pPr>
            <w:r>
              <w:rPr>
                <w:i/>
              </w:rPr>
              <w:t>–</w:t>
            </w:r>
            <w:r w:rsidRPr="004C048A">
              <w:rPr>
                <w:i/>
              </w:rPr>
              <w:t xml:space="preserve"> стандарты, правила и методологи</w:t>
            </w:r>
            <w:r>
              <w:rPr>
                <w:i/>
              </w:rPr>
              <w:t>ю</w:t>
            </w:r>
            <w:r w:rsidRPr="004C048A">
              <w:rPr>
                <w:i/>
              </w:rPr>
              <w:t xml:space="preserve"> определения стоимостей</w:t>
            </w:r>
            <w:r>
              <w:rPr>
                <w:i/>
              </w:rPr>
              <w:t>;</w:t>
            </w:r>
          </w:p>
          <w:p w:rsidR="00623A31" w:rsidRPr="00D34C6F" w:rsidRDefault="00623A31" w:rsidP="008F3E80">
            <w:pPr>
              <w:rPr>
                <w:i/>
              </w:rPr>
            </w:pPr>
            <w:r>
              <w:rPr>
                <w:i/>
              </w:rPr>
              <w:t>–</w:t>
            </w:r>
            <w:r w:rsidRPr="004C048A">
              <w:rPr>
                <w:i/>
              </w:rPr>
              <w:t xml:space="preserve"> судебн</w:t>
            </w:r>
            <w:r>
              <w:rPr>
                <w:i/>
              </w:rPr>
              <w:t>ую</w:t>
            </w:r>
            <w:r w:rsidRPr="004C048A">
              <w:rPr>
                <w:i/>
              </w:rPr>
              <w:t xml:space="preserve"> практик</w:t>
            </w:r>
            <w:r>
              <w:rPr>
                <w:i/>
              </w:rPr>
              <w:t>у</w:t>
            </w:r>
          </w:p>
        </w:tc>
      </w:tr>
    </w:tbl>
    <w:p w:rsidR="00623A31" w:rsidRPr="00841326" w:rsidRDefault="00623A31" w:rsidP="00623A31">
      <w:pPr>
        <w:jc w:val="both"/>
      </w:pPr>
    </w:p>
    <w:p w:rsidR="00623A31" w:rsidRDefault="00623A31" w:rsidP="00623A31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623A31" w:rsidRDefault="00623A31" w:rsidP="00623A31">
      <w:pPr>
        <w:contextualSpacing/>
        <w:jc w:val="both"/>
        <w:rPr>
          <w:sz w:val="22"/>
          <w:szCs w:val="22"/>
        </w:rPr>
      </w:pPr>
      <w:r w:rsidRPr="00986E56">
        <w:t>1.</w:t>
      </w:r>
      <w:r w:rsidRPr="00986E56">
        <w:rPr>
          <w:sz w:val="22"/>
          <w:szCs w:val="22"/>
        </w:rPr>
        <w:t xml:space="preserve"> </w:t>
      </w:r>
      <w:r w:rsidRPr="000F2868">
        <w:rPr>
          <w:sz w:val="22"/>
          <w:szCs w:val="22"/>
        </w:rPr>
        <w:t>Теоретические основы финансового права</w:t>
      </w:r>
    </w:p>
    <w:p w:rsidR="00623A31" w:rsidRDefault="00623A31" w:rsidP="00623A31">
      <w:pPr>
        <w:contextualSpacing/>
        <w:jc w:val="both"/>
        <w:rPr>
          <w:bCs/>
          <w:color w:val="000000"/>
          <w:kern w:val="36"/>
          <w:shd w:val="clear" w:color="auto" w:fill="FFFFFF"/>
        </w:rPr>
      </w:pPr>
      <w:r>
        <w:rPr>
          <w:sz w:val="22"/>
          <w:szCs w:val="22"/>
        </w:rPr>
        <w:t xml:space="preserve">2. </w:t>
      </w:r>
      <w:r w:rsidRPr="000F2868">
        <w:rPr>
          <w:bCs/>
          <w:color w:val="000000"/>
          <w:kern w:val="36"/>
          <w:shd w:val="clear" w:color="auto" w:fill="FFFFFF"/>
        </w:rPr>
        <w:t xml:space="preserve">Финансовое </w:t>
      </w:r>
      <w:proofErr w:type="gramStart"/>
      <w:r w:rsidRPr="000F2868">
        <w:rPr>
          <w:bCs/>
          <w:color w:val="000000"/>
          <w:kern w:val="36"/>
          <w:shd w:val="clear" w:color="auto" w:fill="FFFFFF"/>
        </w:rPr>
        <w:t>право,  как</w:t>
      </w:r>
      <w:proofErr w:type="gramEnd"/>
      <w:r w:rsidRPr="000F2868">
        <w:rPr>
          <w:bCs/>
          <w:color w:val="000000"/>
          <w:kern w:val="36"/>
          <w:shd w:val="clear" w:color="auto" w:fill="FFFFFF"/>
        </w:rPr>
        <w:t xml:space="preserve"> отрасль российского права</w:t>
      </w:r>
    </w:p>
    <w:p w:rsidR="00623A31" w:rsidRDefault="00623A31" w:rsidP="00623A31">
      <w:pPr>
        <w:contextualSpacing/>
        <w:jc w:val="both"/>
      </w:pPr>
      <w:r>
        <w:rPr>
          <w:bCs/>
          <w:color w:val="000000"/>
          <w:kern w:val="36"/>
          <w:shd w:val="clear" w:color="auto" w:fill="FFFFFF"/>
        </w:rPr>
        <w:t xml:space="preserve">3. </w:t>
      </w:r>
      <w:r w:rsidRPr="004E2674">
        <w:t>Порядок создания корпоративных регламентных документов в организации</w:t>
      </w:r>
    </w:p>
    <w:p w:rsidR="00623A31" w:rsidRDefault="00623A31" w:rsidP="00623A31">
      <w:pPr>
        <w:contextualSpacing/>
        <w:jc w:val="both"/>
      </w:pPr>
      <w:r>
        <w:t xml:space="preserve">4. </w:t>
      </w:r>
      <w:r w:rsidRPr="004E2674">
        <w:t>Нормативные правовые акты в области оценочной деятельности</w:t>
      </w:r>
    </w:p>
    <w:p w:rsidR="00623A31" w:rsidRDefault="00623A31" w:rsidP="00623A31">
      <w:pPr>
        <w:contextualSpacing/>
        <w:jc w:val="both"/>
        <w:rPr>
          <w:sz w:val="22"/>
          <w:szCs w:val="22"/>
        </w:rPr>
      </w:pPr>
      <w:r>
        <w:t xml:space="preserve">5. </w:t>
      </w:r>
      <w:r w:rsidRPr="004E2674">
        <w:t>Судебная практика по вопросам бухгалтерского учета и налогообложения</w:t>
      </w:r>
    </w:p>
    <w:p w:rsidR="00623A31" w:rsidRDefault="00623A31" w:rsidP="00623A31">
      <w:pPr>
        <w:contextualSpacing/>
        <w:jc w:val="both"/>
        <w:rPr>
          <w:sz w:val="22"/>
          <w:szCs w:val="22"/>
        </w:rPr>
      </w:pPr>
    </w:p>
    <w:p w:rsidR="00623A31" w:rsidRPr="00152A7C" w:rsidRDefault="00623A31" w:rsidP="00623A3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623A31" w:rsidRPr="00152A7C" w:rsidRDefault="00623A31" w:rsidP="00623A31">
      <w:pPr>
        <w:contextualSpacing/>
        <w:jc w:val="both"/>
      </w:pPr>
      <w:r w:rsidRPr="00152A7C">
        <w:t xml:space="preserve">Объем дисциплины – </w:t>
      </w:r>
      <w:r>
        <w:t>4</w:t>
      </w:r>
      <w:r w:rsidRPr="00152A7C">
        <w:t xml:space="preserve"> зачетные единицы (</w:t>
      </w:r>
      <w:r>
        <w:t>144</w:t>
      </w:r>
      <w:r w:rsidRPr="00152A7C">
        <w:t xml:space="preserve"> час</w:t>
      </w:r>
      <w:r>
        <w:t>а</w:t>
      </w:r>
      <w:r w:rsidRPr="00152A7C">
        <w:t>), в том числе:</w:t>
      </w:r>
    </w:p>
    <w:p w:rsidR="00623A31" w:rsidRDefault="00623A31" w:rsidP="00623A31">
      <w:pPr>
        <w:contextualSpacing/>
        <w:jc w:val="both"/>
      </w:pPr>
      <w:r>
        <w:t>Для очной формы обучения:</w:t>
      </w:r>
    </w:p>
    <w:p w:rsidR="00623A31" w:rsidRPr="00152A7C" w:rsidRDefault="00623A31" w:rsidP="00623A31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623A31" w:rsidRPr="00152A7C" w:rsidRDefault="00623A31" w:rsidP="00623A31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623A31" w:rsidRPr="00152A7C" w:rsidRDefault="00623A31" w:rsidP="00623A31">
      <w:pPr>
        <w:contextualSpacing/>
        <w:jc w:val="both"/>
      </w:pPr>
      <w:r w:rsidRPr="00152A7C">
        <w:t xml:space="preserve">самостоятельная работа – </w:t>
      </w:r>
      <w:r>
        <w:t>92</w:t>
      </w:r>
      <w:r w:rsidRPr="00152A7C">
        <w:t xml:space="preserve"> час.</w:t>
      </w:r>
    </w:p>
    <w:p w:rsidR="00623A31" w:rsidRDefault="00623A31" w:rsidP="00623A31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</w:t>
      </w:r>
    </w:p>
    <w:p w:rsidR="00623A31" w:rsidRDefault="00623A31" w:rsidP="00623A31">
      <w:pPr>
        <w:contextualSpacing/>
        <w:jc w:val="both"/>
      </w:pPr>
    </w:p>
    <w:p w:rsidR="00623A31" w:rsidRDefault="00623A31" w:rsidP="00623A31">
      <w:pPr>
        <w:contextualSpacing/>
        <w:jc w:val="both"/>
      </w:pPr>
      <w:r>
        <w:t>Для заочной формы обучения;</w:t>
      </w:r>
    </w:p>
    <w:p w:rsidR="00623A31" w:rsidRPr="00152A7C" w:rsidRDefault="00623A31" w:rsidP="00623A31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час.</w:t>
      </w:r>
    </w:p>
    <w:p w:rsidR="00623A31" w:rsidRPr="00152A7C" w:rsidRDefault="00623A31" w:rsidP="00623A31">
      <w:pPr>
        <w:contextualSpacing/>
        <w:jc w:val="both"/>
      </w:pPr>
      <w:r w:rsidRPr="00152A7C">
        <w:t xml:space="preserve">практические занятия – </w:t>
      </w:r>
      <w:r>
        <w:t>10</w:t>
      </w:r>
      <w:r w:rsidRPr="00152A7C">
        <w:t xml:space="preserve"> час.</w:t>
      </w:r>
    </w:p>
    <w:p w:rsidR="00623A31" w:rsidRPr="00152A7C" w:rsidRDefault="00623A31" w:rsidP="00623A31">
      <w:pPr>
        <w:contextualSpacing/>
        <w:jc w:val="both"/>
      </w:pPr>
      <w:r w:rsidRPr="00152A7C">
        <w:t xml:space="preserve">самостоятельная работа – </w:t>
      </w:r>
      <w:r>
        <w:t>126</w:t>
      </w:r>
      <w:r w:rsidRPr="00152A7C">
        <w:t xml:space="preserve"> час.</w:t>
      </w:r>
    </w:p>
    <w:p w:rsidR="00623A31" w:rsidRDefault="00623A31" w:rsidP="00623A31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</w:t>
      </w:r>
    </w:p>
    <w:p w:rsidR="00623A31" w:rsidRDefault="00623A31" w:rsidP="00623A31">
      <w:pPr>
        <w:contextualSpacing/>
        <w:jc w:val="both"/>
      </w:pPr>
    </w:p>
    <w:p w:rsidR="00623A31" w:rsidRDefault="00623A31" w:rsidP="00623A31">
      <w:pPr>
        <w:contextualSpacing/>
        <w:jc w:val="both"/>
      </w:pPr>
    </w:p>
    <w:p w:rsidR="00623A31" w:rsidRDefault="00623A31" w:rsidP="00623A31">
      <w:pPr>
        <w:pStyle w:val="a3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623A31" w:rsidRDefault="00623A31" w:rsidP="00623A31"/>
    <w:p w:rsidR="001535F9" w:rsidRDefault="001535F9"/>
    <w:sectPr w:rsidR="001535F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31"/>
    <w:rsid w:val="001535F9"/>
    <w:rsid w:val="00623A31"/>
    <w:rsid w:val="0063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041F"/>
  <w15:chartTrackingRefBased/>
  <w15:docId w15:val="{C384BA44-A3B1-428E-B342-DC31413C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A31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623A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Лариса Гурьевна</dc:creator>
  <cp:keywords/>
  <dc:description/>
  <cp:lastModifiedBy>Баранова Лариса Гурьевна</cp:lastModifiedBy>
  <cp:revision>2</cp:revision>
  <dcterms:created xsi:type="dcterms:W3CDTF">2022-03-23T10:29:00Z</dcterms:created>
  <dcterms:modified xsi:type="dcterms:W3CDTF">2022-03-23T10:32:00Z</dcterms:modified>
</cp:coreProperties>
</file>