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051" w:rsidRPr="00152A7C" w:rsidRDefault="00170051" w:rsidP="000F0BD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170051" w:rsidRPr="00C11765" w:rsidRDefault="00170051" w:rsidP="000F0BD0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производственной</w:t>
      </w:r>
    </w:p>
    <w:p w:rsidR="00170051" w:rsidRPr="00E67B0A" w:rsidRDefault="00170051" w:rsidP="0036350C">
      <w:pPr>
        <w:jc w:val="center"/>
      </w:pPr>
      <w:r>
        <w:t>Б2.П.В.4</w:t>
      </w:r>
      <w:r w:rsidRPr="00E67B0A">
        <w:t xml:space="preserve"> «</w:t>
      </w:r>
      <w:r>
        <w:t xml:space="preserve">ПРЕДДИПЛОМНАЯ </w:t>
      </w:r>
      <w:r w:rsidRPr="00E67B0A">
        <w:t>ПРАКТИКА»</w:t>
      </w:r>
    </w:p>
    <w:p w:rsidR="00170051" w:rsidRPr="00152A7C" w:rsidRDefault="00170051" w:rsidP="000F0BD0">
      <w:pPr>
        <w:contextualSpacing/>
      </w:pPr>
    </w:p>
    <w:p w:rsidR="00170051" w:rsidRPr="00152A7C" w:rsidRDefault="00170051" w:rsidP="00DF1BD0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– </w:t>
      </w:r>
      <w:r w:rsidRPr="00321F75">
        <w:t>38.0</w:t>
      </w:r>
      <w:r w:rsidR="006E3E86">
        <w:t>4</w:t>
      </w:r>
      <w:r w:rsidRPr="00321F75">
        <w:t>.01 «Экономика»</w:t>
      </w:r>
      <w:r>
        <w:t>.</w:t>
      </w:r>
    </w:p>
    <w:p w:rsidR="00170051" w:rsidRPr="00EA6191" w:rsidRDefault="00170051" w:rsidP="00DF1BD0">
      <w:pPr>
        <w:contextualSpacing/>
        <w:jc w:val="both"/>
      </w:pPr>
      <w:r w:rsidRPr="00152A7C">
        <w:t xml:space="preserve">Квалификация (степень) выпускника – </w:t>
      </w:r>
      <w:r w:rsidR="006E3E86">
        <w:t>магистратура</w:t>
      </w:r>
      <w:r w:rsidRPr="00EA6191">
        <w:t>.</w:t>
      </w:r>
    </w:p>
    <w:p w:rsidR="00170051" w:rsidRPr="00FD5386" w:rsidRDefault="006E3E86" w:rsidP="00DF1BD0">
      <w:pPr>
        <w:contextualSpacing/>
        <w:jc w:val="both"/>
      </w:pPr>
      <w:r>
        <w:t>Направление</w:t>
      </w:r>
      <w:r w:rsidR="00170051" w:rsidRPr="00152A7C">
        <w:t xml:space="preserve"> –</w:t>
      </w:r>
      <w:r w:rsidR="00170051">
        <w:t xml:space="preserve"> </w:t>
      </w:r>
      <w:r w:rsidR="00170051" w:rsidRPr="00321F75">
        <w:t xml:space="preserve">«Экономика </w:t>
      </w:r>
      <w:r>
        <w:t>п</w:t>
      </w:r>
      <w:r w:rsidR="00170051" w:rsidRPr="00321F75">
        <w:t xml:space="preserve">редприятий и </w:t>
      </w:r>
      <w:r>
        <w:t>стоимостной инжиниринг</w:t>
      </w:r>
      <w:r w:rsidR="00170051" w:rsidRPr="00321F75">
        <w:t>»</w:t>
      </w:r>
      <w:r w:rsidR="00170051">
        <w:t>.</w:t>
      </w:r>
    </w:p>
    <w:p w:rsidR="00170051" w:rsidRPr="00152A7C" w:rsidRDefault="00170051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170051" w:rsidRPr="00DF1BD0" w:rsidRDefault="00170051" w:rsidP="000F0BD0">
      <w:pPr>
        <w:jc w:val="both"/>
      </w:pPr>
      <w:r w:rsidRPr="00DF1BD0">
        <w:t>Практика относится к части, формируемой участниками образовательных отношений Блока 2 «Практика» и является обязательной.</w:t>
      </w:r>
    </w:p>
    <w:p w:rsidR="00170051" w:rsidRPr="00152F64" w:rsidRDefault="00170051" w:rsidP="000F0BD0">
      <w:pPr>
        <w:jc w:val="both"/>
      </w:pPr>
      <w:r w:rsidRPr="00456095">
        <w:t>Тип практики –</w:t>
      </w:r>
      <w:r>
        <w:t xml:space="preserve"> преддипломная </w:t>
      </w:r>
      <w:r w:rsidRPr="007C6235">
        <w:t>практика</w:t>
      </w:r>
      <w:r w:rsidRPr="00456095">
        <w:t>.</w:t>
      </w:r>
    </w:p>
    <w:p w:rsidR="00170051" w:rsidRPr="00152F64" w:rsidRDefault="00170051" w:rsidP="000F0BD0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 w:rsidRPr="008D62D3">
        <w:t>.</w:t>
      </w:r>
    </w:p>
    <w:p w:rsidR="00170051" w:rsidRPr="00841326" w:rsidRDefault="00170051" w:rsidP="000F0BD0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:rsidR="00170051" w:rsidRPr="00152A7C" w:rsidRDefault="00170051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170051" w:rsidRDefault="00170051" w:rsidP="0036350C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 xml:space="preserve">у 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</w:p>
    <w:p w:rsidR="00170051" w:rsidRPr="00371414" w:rsidRDefault="00170051" w:rsidP="0036350C">
      <w:pPr>
        <w:jc w:val="both"/>
        <w:rPr>
          <w:color w:val="000000"/>
        </w:rPr>
      </w:pPr>
      <w:r w:rsidRPr="00371414">
        <w:rPr>
          <w:color w:val="000000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может быть организована как непосредственно в Университете, так и в профильных организациях, руководствующихся в своей деятельности профессиональным стандартом</w:t>
      </w:r>
      <w:r w:rsidR="006E3E86">
        <w:rPr>
          <w:color w:val="000000"/>
        </w:rPr>
        <w:t xml:space="preserve"> </w:t>
      </w:r>
      <w:r w:rsidR="005D6B92" w:rsidRPr="00BE46D7">
        <w:rPr>
          <w:rFonts w:eastAsia="Calibri"/>
        </w:rPr>
        <w:t xml:space="preserve">08.043 </w:t>
      </w:r>
      <w:r w:rsidR="005D6B92">
        <w:rPr>
          <w:rFonts w:eastAsia="Calibri"/>
        </w:rPr>
        <w:t>«</w:t>
      </w:r>
      <w:r w:rsidR="005D6B92" w:rsidRPr="00BE46D7">
        <w:rPr>
          <w:rFonts w:eastAsia="Calibri"/>
        </w:rPr>
        <w:t>Экономист предприятия</w:t>
      </w:r>
      <w:r w:rsidR="005D6B92">
        <w:rPr>
          <w:rFonts w:eastAsia="Calibri"/>
        </w:rPr>
        <w:t xml:space="preserve">» и  </w:t>
      </w:r>
      <w:r w:rsidR="005D6B92">
        <w:t xml:space="preserve">профессиональным стандартом </w:t>
      </w:r>
      <w:r w:rsidR="005D6B92" w:rsidRPr="00BE46D7">
        <w:t xml:space="preserve">08.040 </w:t>
      </w:r>
      <w:r w:rsidR="005D6B92">
        <w:t>«</w:t>
      </w:r>
      <w:r w:rsidR="005D6B92" w:rsidRPr="00BE46D7">
        <w:t>Специалист по прогнозированию и экспертизе цен на товары, работы и услуги</w:t>
      </w:r>
      <w:r w:rsidR="005D6B92">
        <w:t>»</w:t>
      </w:r>
      <w:r w:rsidRPr="00371414">
        <w:rPr>
          <w:color w:val="000000"/>
        </w:rPr>
        <w:t xml:space="preserve">: </w:t>
      </w:r>
      <w:r w:rsidRPr="00371414">
        <w:rPr>
          <w:bCs/>
          <w:color w:val="000000"/>
        </w:rPr>
        <w:t>в научно-исследовательских, проектных и подрядных строительных организациях, на предприятиях и в организациях строительной индустрии и других отраслей экономики, по заявкам которых выполняются выпускные квалификационные работы</w:t>
      </w:r>
      <w:r w:rsidRPr="00371414">
        <w:rPr>
          <w:color w:val="000000"/>
        </w:rPr>
        <w:t>.</w:t>
      </w:r>
    </w:p>
    <w:p w:rsidR="00170051" w:rsidRDefault="00170051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453628" w:rsidRDefault="00453628" w:rsidP="000F0BD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6176"/>
      </w:tblGrid>
      <w:tr w:rsidR="00170051" w:rsidRPr="00D9385E" w:rsidTr="005C6048">
        <w:tc>
          <w:tcPr>
            <w:tcW w:w="3168" w:type="dxa"/>
          </w:tcPr>
          <w:p w:rsidR="00170051" w:rsidRPr="00453628" w:rsidRDefault="00170051" w:rsidP="001D1D6B">
            <w:pPr>
              <w:jc w:val="center"/>
              <w:rPr>
                <w:sz w:val="22"/>
                <w:szCs w:val="22"/>
              </w:rPr>
            </w:pPr>
            <w:r w:rsidRPr="00453628">
              <w:rPr>
                <w:sz w:val="22"/>
                <w:szCs w:val="22"/>
              </w:rPr>
              <w:t>Компетенция</w:t>
            </w:r>
          </w:p>
        </w:tc>
        <w:tc>
          <w:tcPr>
            <w:tcW w:w="6176" w:type="dxa"/>
          </w:tcPr>
          <w:p w:rsidR="00170051" w:rsidRPr="00453628" w:rsidRDefault="00170051" w:rsidP="001D1D6B">
            <w:pPr>
              <w:jc w:val="center"/>
              <w:rPr>
                <w:sz w:val="22"/>
                <w:szCs w:val="22"/>
                <w:highlight w:val="yellow"/>
              </w:rPr>
            </w:pPr>
            <w:r w:rsidRPr="00453628">
              <w:rPr>
                <w:sz w:val="22"/>
                <w:szCs w:val="22"/>
              </w:rPr>
              <w:t>Индикатор компетенции</w:t>
            </w:r>
          </w:p>
        </w:tc>
      </w:tr>
      <w:tr w:rsidR="00B70B67" w:rsidRPr="00D9385E" w:rsidTr="005C6048">
        <w:tc>
          <w:tcPr>
            <w:tcW w:w="3168" w:type="dxa"/>
            <w:vMerge w:val="restart"/>
          </w:tcPr>
          <w:p w:rsidR="00B70B67" w:rsidRPr="00453628" w:rsidRDefault="00B70B67" w:rsidP="0045362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453628">
              <w:rPr>
                <w:sz w:val="22"/>
                <w:szCs w:val="22"/>
              </w:rPr>
              <w:t>ПК-1 Подготовка экономических обоснований для стратегических и оперативных планов развития организации</w:t>
            </w:r>
          </w:p>
        </w:tc>
        <w:tc>
          <w:tcPr>
            <w:tcW w:w="6176" w:type="dxa"/>
          </w:tcPr>
          <w:p w:rsidR="00B70B67" w:rsidRPr="00453628" w:rsidRDefault="00B70B67" w:rsidP="0045362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453628">
              <w:rPr>
                <w:iCs/>
                <w:sz w:val="22"/>
                <w:szCs w:val="22"/>
              </w:rPr>
              <w:t>ПК-1.3.2 Владеет способами ведения учета экономических показателей результатов производственной деятельности организации и ее подразделений, а также учета заключенных договоров</w:t>
            </w:r>
          </w:p>
        </w:tc>
      </w:tr>
      <w:tr w:rsidR="00B70B67" w:rsidRPr="00D9385E" w:rsidTr="005C6048">
        <w:tc>
          <w:tcPr>
            <w:tcW w:w="3168" w:type="dxa"/>
            <w:vMerge/>
          </w:tcPr>
          <w:p w:rsidR="00B70B67" w:rsidRPr="00453628" w:rsidRDefault="00B70B67" w:rsidP="0045362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76" w:type="dxa"/>
          </w:tcPr>
          <w:p w:rsidR="00B70B67" w:rsidRPr="00453628" w:rsidRDefault="00B70B67" w:rsidP="0045362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453628">
              <w:rPr>
                <w:iCs/>
                <w:sz w:val="22"/>
                <w:szCs w:val="22"/>
              </w:rPr>
              <w:t>ПК-1.3.3 Владеет навыками контроля правильности осуществления расчетных операций</w:t>
            </w:r>
          </w:p>
        </w:tc>
      </w:tr>
      <w:tr w:rsidR="00B70B67" w:rsidRPr="00D9385E" w:rsidTr="005C6048">
        <w:tc>
          <w:tcPr>
            <w:tcW w:w="3168" w:type="dxa"/>
            <w:vMerge/>
          </w:tcPr>
          <w:p w:rsidR="00B70B67" w:rsidRPr="00453628" w:rsidRDefault="00B70B67" w:rsidP="00453628">
            <w:pPr>
              <w:pStyle w:val="a"/>
              <w:numPr>
                <w:ilvl w:val="0"/>
                <w:numId w:val="0"/>
              </w:numPr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76" w:type="dxa"/>
          </w:tcPr>
          <w:p w:rsidR="00B70B67" w:rsidRPr="00453628" w:rsidRDefault="00B70B67" w:rsidP="00453628">
            <w:pPr>
              <w:pStyle w:val="a"/>
              <w:numPr>
                <w:ilvl w:val="0"/>
                <w:numId w:val="0"/>
              </w:numPr>
              <w:contextualSpacing/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453628">
              <w:rPr>
                <w:iCs/>
                <w:sz w:val="22"/>
                <w:szCs w:val="22"/>
              </w:rPr>
              <w:t>ПК-1.3.5 Владеет навыками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      </w:r>
          </w:p>
        </w:tc>
      </w:tr>
      <w:tr w:rsidR="00B70B67" w:rsidRPr="00D9385E" w:rsidTr="005C6048">
        <w:tc>
          <w:tcPr>
            <w:tcW w:w="3168" w:type="dxa"/>
            <w:vMerge/>
          </w:tcPr>
          <w:p w:rsidR="00B70B67" w:rsidRPr="00453628" w:rsidRDefault="00B70B67" w:rsidP="0045362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76" w:type="dxa"/>
          </w:tcPr>
          <w:p w:rsidR="00B70B67" w:rsidRPr="00453628" w:rsidRDefault="00B70B67" w:rsidP="0045362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jc w:val="both"/>
              <w:rPr>
                <w:i/>
                <w:iCs/>
                <w:sz w:val="22"/>
                <w:szCs w:val="22"/>
                <w:highlight w:val="yellow"/>
              </w:rPr>
            </w:pPr>
            <w:r w:rsidRPr="00453628">
              <w:rPr>
                <w:iCs/>
                <w:sz w:val="22"/>
                <w:szCs w:val="22"/>
              </w:rPr>
              <w:t>ПК-1.3.6 Владеет навыками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</w:tc>
      </w:tr>
      <w:tr w:rsidR="00B70B67" w:rsidRPr="00D9385E" w:rsidTr="005C6048">
        <w:tc>
          <w:tcPr>
            <w:tcW w:w="3168" w:type="dxa"/>
            <w:vMerge/>
          </w:tcPr>
          <w:p w:rsidR="00B70B67" w:rsidRPr="00453628" w:rsidRDefault="00B70B67" w:rsidP="0045362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6176" w:type="dxa"/>
          </w:tcPr>
          <w:p w:rsidR="00B70B67" w:rsidRPr="00453628" w:rsidRDefault="00B70B67" w:rsidP="0045362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jc w:val="both"/>
              <w:rPr>
                <w:iCs/>
                <w:sz w:val="22"/>
                <w:szCs w:val="22"/>
              </w:rPr>
            </w:pPr>
            <w:r w:rsidRPr="00453628">
              <w:rPr>
                <w:iCs/>
                <w:sz w:val="22"/>
                <w:szCs w:val="22"/>
              </w:rPr>
              <w:t>ПК-1.3.7 Владеет навыками разработки системы финансово-экономических показателей организации</w:t>
            </w:r>
          </w:p>
          <w:p w:rsidR="00B70B67" w:rsidRPr="00453628" w:rsidRDefault="00B70B67" w:rsidP="00453628">
            <w:pPr>
              <w:jc w:val="both"/>
              <w:rPr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1C5017" w:rsidRPr="00D9385E" w:rsidTr="00453628">
        <w:trPr>
          <w:trHeight w:hRule="exact" w:val="575"/>
        </w:trPr>
        <w:tc>
          <w:tcPr>
            <w:tcW w:w="3168" w:type="dxa"/>
            <w:vMerge w:val="restart"/>
          </w:tcPr>
          <w:p w:rsidR="001C5017" w:rsidRPr="00453628" w:rsidRDefault="001C5017" w:rsidP="00453628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453628">
              <w:rPr>
                <w:bCs/>
                <w:sz w:val="22"/>
                <w:szCs w:val="22"/>
              </w:rPr>
              <w:lastRenderedPageBreak/>
              <w:t xml:space="preserve">ПК-2 </w:t>
            </w:r>
            <w:r w:rsidRPr="00453628">
              <w:rPr>
                <w:sz w:val="22"/>
                <w:szCs w:val="22"/>
              </w:rPr>
              <w:t>Стратегическое управление ключевыми экономическими показателями и бизнес-процессами</w:t>
            </w:r>
          </w:p>
        </w:tc>
        <w:tc>
          <w:tcPr>
            <w:tcW w:w="6176" w:type="dxa"/>
          </w:tcPr>
          <w:p w:rsidR="001C5017" w:rsidRPr="00453628" w:rsidRDefault="001C5017" w:rsidP="00453628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453628">
              <w:rPr>
                <w:iCs/>
                <w:color w:val="000000"/>
                <w:sz w:val="22"/>
                <w:szCs w:val="22"/>
              </w:rPr>
              <w:t xml:space="preserve">ПК-2.3.1 Владеет навыками </w:t>
            </w:r>
            <w:r w:rsidRPr="00453628">
              <w:rPr>
                <w:iCs/>
                <w:sz w:val="22"/>
                <w:szCs w:val="22"/>
              </w:rPr>
              <w:t>формирования экономической постановки задач либо отдельных их этапов</w:t>
            </w:r>
          </w:p>
        </w:tc>
      </w:tr>
      <w:tr w:rsidR="001C5017" w:rsidRPr="00D9385E" w:rsidTr="002162E0">
        <w:trPr>
          <w:trHeight w:val="689"/>
        </w:trPr>
        <w:tc>
          <w:tcPr>
            <w:tcW w:w="3168" w:type="dxa"/>
            <w:vMerge/>
            <w:vAlign w:val="center"/>
          </w:tcPr>
          <w:p w:rsidR="001C5017" w:rsidRPr="00453628" w:rsidRDefault="001C5017" w:rsidP="0045362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76" w:type="dxa"/>
            <w:vAlign w:val="center"/>
          </w:tcPr>
          <w:p w:rsidR="001C5017" w:rsidRPr="00453628" w:rsidRDefault="001C5017" w:rsidP="00453628">
            <w:pPr>
              <w:jc w:val="both"/>
              <w:rPr>
                <w:bCs/>
                <w:sz w:val="22"/>
                <w:szCs w:val="22"/>
              </w:rPr>
            </w:pPr>
            <w:r w:rsidRPr="00453628">
              <w:rPr>
                <w:iCs/>
                <w:color w:val="000000"/>
                <w:sz w:val="22"/>
                <w:szCs w:val="22"/>
              </w:rPr>
              <w:t>ПК-2.3.2 Владеет навыками</w:t>
            </w:r>
            <w:r w:rsidRPr="00453628">
              <w:rPr>
                <w:color w:val="000000"/>
                <w:sz w:val="22"/>
                <w:szCs w:val="22"/>
              </w:rPr>
              <w:t xml:space="preserve"> разработки стратегии формирования цен на товары, работы, услуги предприятий, оценки ее эффективности и модернизации</w:t>
            </w:r>
          </w:p>
        </w:tc>
      </w:tr>
      <w:tr w:rsidR="001C5017" w:rsidRPr="00D9385E" w:rsidTr="002162E0">
        <w:trPr>
          <w:trHeight w:val="689"/>
        </w:trPr>
        <w:tc>
          <w:tcPr>
            <w:tcW w:w="3168" w:type="dxa"/>
            <w:vMerge/>
            <w:vAlign w:val="center"/>
          </w:tcPr>
          <w:p w:rsidR="001C5017" w:rsidRPr="00453628" w:rsidRDefault="001C5017" w:rsidP="00453628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6176" w:type="dxa"/>
            <w:vAlign w:val="center"/>
          </w:tcPr>
          <w:p w:rsidR="001C5017" w:rsidRPr="00453628" w:rsidRDefault="001C5017" w:rsidP="00453628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453628">
              <w:rPr>
                <w:iCs/>
                <w:color w:val="000000"/>
                <w:sz w:val="22"/>
                <w:szCs w:val="22"/>
              </w:rPr>
              <w:t xml:space="preserve">ПК-2.3.3 Владеет </w:t>
            </w:r>
            <w:r w:rsidRPr="00453628">
              <w:rPr>
                <w:iCs/>
                <w:sz w:val="22"/>
                <w:szCs w:val="22"/>
              </w:rPr>
              <w:t>навыками разработки и обоснования финансово-экономических показателей, характеризующих деятельность хозяйствующих субъектов, и методик их расчета</w:t>
            </w:r>
            <w:r w:rsidRPr="00453628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C5017" w:rsidRPr="00D9385E" w:rsidTr="00BB23C8">
        <w:trPr>
          <w:trHeight w:val="689"/>
        </w:trPr>
        <w:tc>
          <w:tcPr>
            <w:tcW w:w="3168" w:type="dxa"/>
            <w:vMerge/>
            <w:vAlign w:val="center"/>
          </w:tcPr>
          <w:p w:rsidR="001C5017" w:rsidRPr="00453628" w:rsidRDefault="001C5017" w:rsidP="0045362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6176" w:type="dxa"/>
          </w:tcPr>
          <w:p w:rsidR="001C5017" w:rsidRPr="00453628" w:rsidRDefault="001C5017" w:rsidP="0045362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jc w:val="both"/>
              <w:rPr>
                <w:bCs/>
                <w:sz w:val="22"/>
                <w:szCs w:val="22"/>
              </w:rPr>
            </w:pPr>
            <w:r w:rsidRPr="00453628">
              <w:rPr>
                <w:iCs/>
                <w:sz w:val="22"/>
                <w:szCs w:val="22"/>
              </w:rPr>
              <w:t>ПК-2.3.4 Владеет навыками проведения оценки эффективности проектов и анализ предложений по их совершенствованию</w:t>
            </w:r>
          </w:p>
        </w:tc>
      </w:tr>
      <w:tr w:rsidR="001C5017" w:rsidRPr="00D9385E" w:rsidTr="00BB23C8">
        <w:trPr>
          <w:trHeight w:val="521"/>
        </w:trPr>
        <w:tc>
          <w:tcPr>
            <w:tcW w:w="3168" w:type="dxa"/>
            <w:vMerge/>
            <w:vAlign w:val="center"/>
          </w:tcPr>
          <w:p w:rsidR="001C5017" w:rsidRPr="00453628" w:rsidRDefault="001C5017" w:rsidP="0045362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76" w:type="dxa"/>
          </w:tcPr>
          <w:p w:rsidR="001C5017" w:rsidRPr="00453628" w:rsidRDefault="001C5017" w:rsidP="0045362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453628">
              <w:rPr>
                <w:iCs/>
                <w:color w:val="000000"/>
                <w:sz w:val="22"/>
                <w:szCs w:val="22"/>
              </w:rPr>
              <w:t xml:space="preserve">ПК-2.3.5 Владеет </w:t>
            </w:r>
            <w:r w:rsidRPr="00453628">
              <w:rPr>
                <w:iCs/>
                <w:sz w:val="22"/>
                <w:szCs w:val="22"/>
              </w:rPr>
              <w:t>навыками прогнозирования динамики основных финансово-экономических показателей деятельности организации</w:t>
            </w:r>
          </w:p>
        </w:tc>
      </w:tr>
      <w:tr w:rsidR="001C5017" w:rsidRPr="00D9385E" w:rsidTr="00BB23C8">
        <w:trPr>
          <w:trHeight w:val="689"/>
        </w:trPr>
        <w:tc>
          <w:tcPr>
            <w:tcW w:w="3168" w:type="dxa"/>
            <w:vMerge/>
            <w:vAlign w:val="center"/>
          </w:tcPr>
          <w:p w:rsidR="001C5017" w:rsidRPr="00453628" w:rsidRDefault="001C5017" w:rsidP="0045362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6176" w:type="dxa"/>
          </w:tcPr>
          <w:p w:rsidR="001C5017" w:rsidRPr="00453628" w:rsidRDefault="001C5017" w:rsidP="0045362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453628">
              <w:rPr>
                <w:iCs/>
                <w:sz w:val="22"/>
                <w:szCs w:val="22"/>
              </w:rPr>
              <w:t>ПК-2.3.6 Владеет навыками создания систем управления финансово-экономическими показателями и мониторинга финансово-экономических показателей организации с применением информационных технологий</w:t>
            </w:r>
          </w:p>
        </w:tc>
      </w:tr>
      <w:tr w:rsidR="001C5017" w:rsidRPr="00D9385E" w:rsidTr="00453628">
        <w:trPr>
          <w:trHeight w:hRule="exact" w:val="603"/>
        </w:trPr>
        <w:tc>
          <w:tcPr>
            <w:tcW w:w="3168" w:type="dxa"/>
            <w:vMerge/>
          </w:tcPr>
          <w:p w:rsidR="001C5017" w:rsidRPr="00453628" w:rsidRDefault="001C5017" w:rsidP="0045362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76" w:type="dxa"/>
          </w:tcPr>
          <w:p w:rsidR="001C5017" w:rsidRPr="00453628" w:rsidRDefault="001C5017" w:rsidP="0045362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jc w:val="both"/>
              <w:rPr>
                <w:bCs/>
                <w:sz w:val="22"/>
                <w:szCs w:val="22"/>
              </w:rPr>
            </w:pPr>
            <w:r w:rsidRPr="00453628">
              <w:rPr>
                <w:sz w:val="22"/>
                <w:szCs w:val="22"/>
              </w:rPr>
              <w:t xml:space="preserve">ПК-2.3.8 Владеет </w:t>
            </w:r>
            <w:r w:rsidR="00453628" w:rsidRPr="00453628">
              <w:rPr>
                <w:sz w:val="22"/>
                <w:szCs w:val="22"/>
              </w:rPr>
              <w:t>навыками разработки</w:t>
            </w:r>
            <w:r w:rsidRPr="00453628">
              <w:rPr>
                <w:sz w:val="22"/>
                <w:szCs w:val="22"/>
              </w:rPr>
              <w:t xml:space="preserve"> стратегий развития и функционирования организации и ее подразделений</w:t>
            </w:r>
          </w:p>
        </w:tc>
      </w:tr>
      <w:tr w:rsidR="005D6B92" w:rsidRPr="00D9385E" w:rsidTr="005C6048">
        <w:trPr>
          <w:trHeight w:val="689"/>
        </w:trPr>
        <w:tc>
          <w:tcPr>
            <w:tcW w:w="3168" w:type="dxa"/>
            <w:vMerge w:val="restart"/>
          </w:tcPr>
          <w:p w:rsidR="005D6B92" w:rsidRPr="00453628" w:rsidRDefault="001C5017" w:rsidP="0045362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 w:rsidRPr="00453628">
              <w:rPr>
                <w:sz w:val="22"/>
                <w:szCs w:val="22"/>
              </w:rPr>
              <w:t>ПК-3 Разработка методик, алгоритмов и функциональных заданий для формирования и эксплуатации информационно-аналитических систем и формирование баз данных</w:t>
            </w:r>
          </w:p>
        </w:tc>
        <w:tc>
          <w:tcPr>
            <w:tcW w:w="6176" w:type="dxa"/>
          </w:tcPr>
          <w:p w:rsidR="005D6B92" w:rsidRPr="00453628" w:rsidRDefault="001C5017" w:rsidP="00453628">
            <w:pPr>
              <w:jc w:val="both"/>
              <w:rPr>
                <w:bCs/>
                <w:sz w:val="22"/>
                <w:szCs w:val="22"/>
              </w:rPr>
            </w:pPr>
            <w:r w:rsidRPr="00453628">
              <w:rPr>
                <w:iCs/>
                <w:color w:val="000000"/>
                <w:sz w:val="22"/>
                <w:szCs w:val="22"/>
              </w:rPr>
              <w:t xml:space="preserve">ПК-3.3.1 Владеет </w:t>
            </w:r>
            <w:r w:rsidRPr="00453628">
              <w:rPr>
                <w:sz w:val="22"/>
                <w:szCs w:val="22"/>
              </w:rPr>
              <w:t>методами анализа и исследования нормативных правовых актов и методической документации, регламентирующих прогнозирование и экспертизу цен</w:t>
            </w:r>
          </w:p>
        </w:tc>
      </w:tr>
      <w:tr w:rsidR="005D6B92" w:rsidRPr="00D9385E" w:rsidTr="005C6048">
        <w:trPr>
          <w:trHeight w:val="689"/>
        </w:trPr>
        <w:tc>
          <w:tcPr>
            <w:tcW w:w="3168" w:type="dxa"/>
            <w:vMerge/>
            <w:vAlign w:val="center"/>
          </w:tcPr>
          <w:p w:rsidR="005D6B92" w:rsidRPr="00453628" w:rsidRDefault="005D6B92" w:rsidP="0045362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76" w:type="dxa"/>
          </w:tcPr>
          <w:p w:rsidR="005D6B92" w:rsidRPr="00453628" w:rsidRDefault="001C5017" w:rsidP="00453628">
            <w:pPr>
              <w:jc w:val="both"/>
              <w:rPr>
                <w:bCs/>
                <w:sz w:val="22"/>
                <w:szCs w:val="22"/>
              </w:rPr>
            </w:pPr>
            <w:r w:rsidRPr="00453628">
              <w:rPr>
                <w:iCs/>
                <w:color w:val="000000"/>
                <w:sz w:val="22"/>
                <w:szCs w:val="22"/>
              </w:rPr>
              <w:t xml:space="preserve">ПК-3.3.5 </w:t>
            </w:r>
            <w:r w:rsidRPr="00453628">
              <w:rPr>
                <w:sz w:val="22"/>
                <w:szCs w:val="22"/>
              </w:rPr>
              <w:t>Владеет правилами хранения и архивирования полученных данных, информации, документов, а также соблюдения конфиденциальности информации этики делового общения</w:t>
            </w:r>
          </w:p>
        </w:tc>
      </w:tr>
      <w:tr w:rsidR="001C5017" w:rsidRPr="00D9385E" w:rsidTr="005C6048">
        <w:trPr>
          <w:trHeight w:val="689"/>
        </w:trPr>
        <w:tc>
          <w:tcPr>
            <w:tcW w:w="3168" w:type="dxa"/>
            <w:vMerge w:val="restart"/>
          </w:tcPr>
          <w:p w:rsidR="001C5017" w:rsidRPr="00453628" w:rsidRDefault="001C5017" w:rsidP="00453628">
            <w:pPr>
              <w:jc w:val="both"/>
              <w:rPr>
                <w:sz w:val="22"/>
                <w:szCs w:val="22"/>
              </w:rPr>
            </w:pPr>
            <w:r w:rsidRPr="00453628">
              <w:rPr>
                <w:bCs/>
                <w:sz w:val="22"/>
                <w:szCs w:val="22"/>
              </w:rPr>
              <w:t xml:space="preserve">ПК-4 </w:t>
            </w:r>
            <w:r w:rsidRPr="00453628">
              <w:rPr>
                <w:sz w:val="22"/>
                <w:szCs w:val="22"/>
              </w:rPr>
              <w:t>Формирование ценовой политики организации</w:t>
            </w:r>
            <w:r w:rsidRPr="0045362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76" w:type="dxa"/>
          </w:tcPr>
          <w:p w:rsidR="001C5017" w:rsidRPr="00453628" w:rsidRDefault="001C5017" w:rsidP="00453628">
            <w:pPr>
              <w:jc w:val="both"/>
              <w:rPr>
                <w:sz w:val="22"/>
                <w:szCs w:val="22"/>
              </w:rPr>
            </w:pPr>
            <w:r w:rsidRPr="00453628">
              <w:rPr>
                <w:iCs/>
                <w:color w:val="000000"/>
                <w:sz w:val="22"/>
                <w:szCs w:val="22"/>
              </w:rPr>
              <w:t>ПК-4.3.1</w:t>
            </w:r>
            <w:r w:rsidRPr="00453628">
              <w:rPr>
                <w:sz w:val="22"/>
                <w:szCs w:val="22"/>
              </w:rPr>
              <w:t xml:space="preserve"> Владеет методами исследования и мониторинга внешних и внутренних факторов ценообразования и ценовой политики организации</w:t>
            </w:r>
            <w:r w:rsidRPr="00453628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C5017" w:rsidRPr="00D9385E" w:rsidTr="005C6048">
        <w:trPr>
          <w:trHeight w:val="689"/>
        </w:trPr>
        <w:tc>
          <w:tcPr>
            <w:tcW w:w="3168" w:type="dxa"/>
            <w:vMerge/>
            <w:vAlign w:val="center"/>
          </w:tcPr>
          <w:p w:rsidR="001C5017" w:rsidRPr="00453628" w:rsidRDefault="001C5017" w:rsidP="0045362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76" w:type="dxa"/>
          </w:tcPr>
          <w:p w:rsidR="001C5017" w:rsidRPr="00453628" w:rsidRDefault="001C5017" w:rsidP="00453628">
            <w:pPr>
              <w:jc w:val="both"/>
              <w:rPr>
                <w:sz w:val="22"/>
                <w:szCs w:val="22"/>
              </w:rPr>
            </w:pPr>
            <w:r w:rsidRPr="00453628">
              <w:rPr>
                <w:iCs/>
                <w:color w:val="000000"/>
                <w:sz w:val="22"/>
                <w:szCs w:val="22"/>
              </w:rPr>
              <w:t>ПК-</w:t>
            </w:r>
            <w:r w:rsidRPr="00453628">
              <w:rPr>
                <w:sz w:val="22"/>
                <w:szCs w:val="22"/>
              </w:rPr>
              <w:t>4.3.2 Владеет навыками разработки стратегии формирования цен на товары, работы, услуги и оценка ее эффективности</w:t>
            </w:r>
          </w:p>
        </w:tc>
      </w:tr>
      <w:tr w:rsidR="001C5017" w:rsidRPr="00D9385E" w:rsidTr="005C6048">
        <w:trPr>
          <w:trHeight w:val="567"/>
        </w:trPr>
        <w:tc>
          <w:tcPr>
            <w:tcW w:w="3168" w:type="dxa"/>
            <w:vMerge/>
            <w:vAlign w:val="center"/>
          </w:tcPr>
          <w:p w:rsidR="001C5017" w:rsidRPr="00453628" w:rsidRDefault="001C5017" w:rsidP="00453628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176" w:type="dxa"/>
          </w:tcPr>
          <w:p w:rsidR="001C5017" w:rsidRPr="00453628" w:rsidRDefault="001C5017" w:rsidP="00453628">
            <w:pPr>
              <w:jc w:val="both"/>
              <w:rPr>
                <w:sz w:val="22"/>
                <w:szCs w:val="22"/>
              </w:rPr>
            </w:pPr>
            <w:r w:rsidRPr="00453628">
              <w:rPr>
                <w:iCs/>
                <w:color w:val="000000"/>
                <w:sz w:val="22"/>
                <w:szCs w:val="22"/>
              </w:rPr>
              <w:t>ПК-</w:t>
            </w:r>
            <w:r w:rsidRPr="00453628">
              <w:rPr>
                <w:sz w:val="22"/>
                <w:szCs w:val="22"/>
              </w:rPr>
              <w:t>4.3.3 Владеет правилами формирования итоговых документов, регламентирующих ценовую политику и внесение изменений</w:t>
            </w:r>
            <w:r w:rsidRPr="00453628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1C5017" w:rsidRDefault="001C5017" w:rsidP="000F0BD0">
      <w:pPr>
        <w:contextualSpacing/>
        <w:jc w:val="both"/>
        <w:rPr>
          <w:b/>
        </w:rPr>
      </w:pPr>
    </w:p>
    <w:p w:rsidR="00170051" w:rsidRDefault="00170051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170051" w:rsidRPr="00B5519D" w:rsidRDefault="00170051" w:rsidP="000F0BD0">
      <w:pPr>
        <w:jc w:val="both"/>
      </w:pPr>
      <w:r w:rsidRPr="00B5519D">
        <w:t>Практика проводится концентрировано.</w:t>
      </w:r>
    </w:p>
    <w:p w:rsidR="00170051" w:rsidRDefault="00170051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412657">
        <w:t>15</w:t>
      </w:r>
      <w:r>
        <w:t xml:space="preserve"> зачетных единиц</w:t>
      </w:r>
      <w:r w:rsidRPr="00152A7C">
        <w:t xml:space="preserve"> (</w:t>
      </w:r>
      <w:r w:rsidR="00412657">
        <w:t>540</w:t>
      </w:r>
      <w:r w:rsidRPr="00152A7C">
        <w:t xml:space="preserve"> час.</w:t>
      </w:r>
      <w:r>
        <w:t xml:space="preserve">, </w:t>
      </w:r>
      <w:r w:rsidR="00412657">
        <w:t>10</w:t>
      </w:r>
      <w:r w:rsidRPr="00EF0961">
        <w:t xml:space="preserve"> нед</w:t>
      </w:r>
      <w:r>
        <w:t>.</w:t>
      </w:r>
      <w:r w:rsidRPr="00152A7C">
        <w:t>)</w:t>
      </w:r>
    </w:p>
    <w:p w:rsidR="00170051" w:rsidRPr="00152A7C" w:rsidRDefault="00170051" w:rsidP="000F0BD0">
      <w:pPr>
        <w:contextualSpacing/>
        <w:jc w:val="both"/>
      </w:pPr>
      <w:r>
        <w:t>Ф</w:t>
      </w:r>
      <w:r w:rsidRPr="00152A7C">
        <w:t xml:space="preserve">орма контроля знаний </w:t>
      </w:r>
      <w:r>
        <w:t>– зачет.</w:t>
      </w:r>
    </w:p>
    <w:p w:rsidR="00170051" w:rsidRDefault="00170051" w:rsidP="000F0BD0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sectPr w:rsidR="00170051" w:rsidSect="00BD7E05">
      <w:footerReference w:type="even" r:id="rId7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9E" w:rsidRDefault="00FB399E" w:rsidP="008655F0">
      <w:r>
        <w:separator/>
      </w:r>
    </w:p>
  </w:endnote>
  <w:endnote w:type="continuationSeparator" w:id="0">
    <w:p w:rsidR="00FB399E" w:rsidRDefault="00FB399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051" w:rsidRDefault="00170051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70051" w:rsidRDefault="0017005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9E" w:rsidRDefault="00FB399E" w:rsidP="008655F0">
      <w:r>
        <w:separator/>
      </w:r>
    </w:p>
  </w:footnote>
  <w:footnote w:type="continuationSeparator" w:id="0">
    <w:p w:rsidR="00FB399E" w:rsidRDefault="00FB399E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B5E12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E33CAA"/>
    <w:multiLevelType w:val="hybridMultilevel"/>
    <w:tmpl w:val="28AA4770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32953"/>
    <w:multiLevelType w:val="hybridMultilevel"/>
    <w:tmpl w:val="324C0142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416D8"/>
    <w:multiLevelType w:val="hybridMultilevel"/>
    <w:tmpl w:val="46BC025C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6274A9"/>
    <w:multiLevelType w:val="hybridMultilevel"/>
    <w:tmpl w:val="B39633AC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D0EED"/>
    <w:multiLevelType w:val="hybridMultilevel"/>
    <w:tmpl w:val="95E87AF6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B5409"/>
    <w:multiLevelType w:val="hybridMultilevel"/>
    <w:tmpl w:val="5A90CB44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65FF0"/>
    <w:multiLevelType w:val="hybridMultilevel"/>
    <w:tmpl w:val="641AD35E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74155C"/>
    <w:multiLevelType w:val="hybridMultilevel"/>
    <w:tmpl w:val="57DAAB54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F40C1E"/>
    <w:multiLevelType w:val="hybridMultilevel"/>
    <w:tmpl w:val="1AB292EE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723F0"/>
    <w:multiLevelType w:val="hybridMultilevel"/>
    <w:tmpl w:val="EFBEFED0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F094A"/>
    <w:multiLevelType w:val="hybridMultilevel"/>
    <w:tmpl w:val="2434522A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22E1DEF"/>
    <w:multiLevelType w:val="hybridMultilevel"/>
    <w:tmpl w:val="13E23A5E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363F3E"/>
    <w:multiLevelType w:val="hybridMultilevel"/>
    <w:tmpl w:val="C1F214FE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A16178"/>
    <w:multiLevelType w:val="hybridMultilevel"/>
    <w:tmpl w:val="E8B89FA6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836E3"/>
    <w:multiLevelType w:val="hybridMultilevel"/>
    <w:tmpl w:val="E6E6B824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F63480"/>
    <w:multiLevelType w:val="hybridMultilevel"/>
    <w:tmpl w:val="B19C20B2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D8218F"/>
    <w:multiLevelType w:val="hybridMultilevel"/>
    <w:tmpl w:val="38101B00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7765FE"/>
    <w:multiLevelType w:val="hybridMultilevel"/>
    <w:tmpl w:val="0814287A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DD1182"/>
    <w:multiLevelType w:val="hybridMultilevel"/>
    <w:tmpl w:val="BB80BCB8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5"/>
  </w:num>
  <w:num w:numId="10">
    <w:abstractNumId w:val="11"/>
  </w:num>
  <w:num w:numId="11">
    <w:abstractNumId w:val="1"/>
  </w:num>
  <w:num w:numId="12">
    <w:abstractNumId w:val="14"/>
  </w:num>
  <w:num w:numId="13">
    <w:abstractNumId w:val="22"/>
  </w:num>
  <w:num w:numId="14">
    <w:abstractNumId w:val="6"/>
  </w:num>
  <w:num w:numId="15">
    <w:abstractNumId w:val="10"/>
  </w:num>
  <w:num w:numId="16">
    <w:abstractNumId w:val="18"/>
  </w:num>
  <w:num w:numId="17">
    <w:abstractNumId w:val="2"/>
  </w:num>
  <w:num w:numId="18">
    <w:abstractNumId w:val="13"/>
  </w:num>
  <w:num w:numId="19">
    <w:abstractNumId w:val="21"/>
  </w:num>
  <w:num w:numId="20">
    <w:abstractNumId w:val="17"/>
  </w:num>
  <w:num w:numId="21">
    <w:abstractNumId w:val="5"/>
  </w:num>
  <w:num w:numId="22">
    <w:abstractNumId w:val="7"/>
  </w:num>
  <w:num w:numId="23">
    <w:abstractNumId w:val="8"/>
  </w:num>
  <w:num w:numId="24">
    <w:abstractNumId w:val="16"/>
  </w:num>
  <w:num w:numId="25">
    <w:abstractNumId w:val="3"/>
  </w:num>
  <w:num w:numId="26">
    <w:abstractNumId w:val="12"/>
  </w:num>
  <w:num w:numId="27">
    <w:abstractNumId w:val="4"/>
  </w:num>
  <w:num w:numId="28">
    <w:abstractNumId w:val="20"/>
  </w:num>
  <w:num w:numId="29">
    <w:abstractNumId w:val="9"/>
  </w:num>
  <w:num w:numId="30">
    <w:abstractNumId w:val="19"/>
  </w:num>
  <w:num w:numId="31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4F6B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442D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4F3B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A7C"/>
    <w:rsid w:val="00152F64"/>
    <w:rsid w:val="00153C13"/>
    <w:rsid w:val="00166937"/>
    <w:rsid w:val="00166FE2"/>
    <w:rsid w:val="0016728F"/>
    <w:rsid w:val="00167396"/>
    <w:rsid w:val="00170051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1469"/>
    <w:rsid w:val="001C2D5E"/>
    <w:rsid w:val="001C44E8"/>
    <w:rsid w:val="001C5017"/>
    <w:rsid w:val="001D0519"/>
    <w:rsid w:val="001D1A68"/>
    <w:rsid w:val="001D1D4F"/>
    <w:rsid w:val="001D1D6B"/>
    <w:rsid w:val="001D2259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086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6350C"/>
    <w:rsid w:val="00371414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525E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2657"/>
    <w:rsid w:val="004158DC"/>
    <w:rsid w:val="0041771E"/>
    <w:rsid w:val="00421DED"/>
    <w:rsid w:val="00424D64"/>
    <w:rsid w:val="00425522"/>
    <w:rsid w:val="0042618A"/>
    <w:rsid w:val="004275F9"/>
    <w:rsid w:val="0043064E"/>
    <w:rsid w:val="00430CEC"/>
    <w:rsid w:val="0043142B"/>
    <w:rsid w:val="00433B8A"/>
    <w:rsid w:val="00435A15"/>
    <w:rsid w:val="00450003"/>
    <w:rsid w:val="00451B28"/>
    <w:rsid w:val="00453628"/>
    <w:rsid w:val="00456095"/>
    <w:rsid w:val="00456C32"/>
    <w:rsid w:val="00456F08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87B63"/>
    <w:rsid w:val="005A5296"/>
    <w:rsid w:val="005A541E"/>
    <w:rsid w:val="005A782D"/>
    <w:rsid w:val="005B13ED"/>
    <w:rsid w:val="005B1C55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48"/>
    <w:rsid w:val="005C607A"/>
    <w:rsid w:val="005C6BC1"/>
    <w:rsid w:val="005C7E7D"/>
    <w:rsid w:val="005D1B34"/>
    <w:rsid w:val="005D2899"/>
    <w:rsid w:val="005D597C"/>
    <w:rsid w:val="005D6B92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06A5C"/>
    <w:rsid w:val="00607C5D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61E3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3E86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5FE8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6235"/>
    <w:rsid w:val="007C7F6B"/>
    <w:rsid w:val="007D3504"/>
    <w:rsid w:val="007D382E"/>
    <w:rsid w:val="007D7661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257B0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633E"/>
    <w:rsid w:val="00877522"/>
    <w:rsid w:val="00877AE3"/>
    <w:rsid w:val="00880D13"/>
    <w:rsid w:val="00884EB4"/>
    <w:rsid w:val="00885845"/>
    <w:rsid w:val="00891CCB"/>
    <w:rsid w:val="00892810"/>
    <w:rsid w:val="00892F84"/>
    <w:rsid w:val="00894A0B"/>
    <w:rsid w:val="0089624B"/>
    <w:rsid w:val="008A33A0"/>
    <w:rsid w:val="008A457D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D62D3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396C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3659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15F8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0B67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576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12A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001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9385E"/>
    <w:rsid w:val="00D97D2F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1BD0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175B0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0DBA"/>
    <w:rsid w:val="00E53943"/>
    <w:rsid w:val="00E610AA"/>
    <w:rsid w:val="00E61103"/>
    <w:rsid w:val="00E62E68"/>
    <w:rsid w:val="00E67B0A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151A"/>
    <w:rsid w:val="00EB504E"/>
    <w:rsid w:val="00EB5839"/>
    <w:rsid w:val="00EC0B58"/>
    <w:rsid w:val="00EC238E"/>
    <w:rsid w:val="00ED3524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E7ED2"/>
    <w:rsid w:val="00EF0815"/>
    <w:rsid w:val="00EF0961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0449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399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5386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11EF82-D8FC-43F6-9695-FD37888F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1"/>
    <w:next w:val="a1"/>
    <w:link w:val="20"/>
    <w:uiPriority w:val="99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uiPriority w:val="99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uiPriority w:val="99"/>
    <w:qFormat/>
    <w:rsid w:val="00A57AE6"/>
    <w:pPr>
      <w:keepNext/>
      <w:widowControl w:val="0"/>
      <w:ind w:left="6379"/>
      <w:jc w:val="right"/>
      <w:outlineLvl w:val="3"/>
    </w:pPr>
    <w:rPr>
      <w:sz w:val="28"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A57AE6"/>
    <w:pPr>
      <w:keepNext/>
      <w:widowControl w:val="0"/>
      <w:spacing w:before="140"/>
      <w:ind w:left="4000"/>
      <w:outlineLvl w:val="5"/>
    </w:pPr>
    <w:rPr>
      <w:b/>
      <w:sz w:val="18"/>
      <w:szCs w:val="20"/>
    </w:rPr>
  </w:style>
  <w:style w:type="paragraph" w:styleId="7">
    <w:name w:val="heading 7"/>
    <w:basedOn w:val="a1"/>
    <w:next w:val="a1"/>
    <w:link w:val="70"/>
    <w:uiPriority w:val="99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1"/>
    <w:next w:val="a1"/>
    <w:link w:val="80"/>
    <w:uiPriority w:val="99"/>
    <w:qFormat/>
    <w:rsid w:val="00A57AE6"/>
    <w:pPr>
      <w:keepNext/>
      <w:widowControl w:val="0"/>
      <w:jc w:val="both"/>
      <w:outlineLvl w:val="7"/>
    </w:pPr>
    <w:rPr>
      <w:caps/>
      <w:szCs w:val="20"/>
    </w:rPr>
  </w:style>
  <w:style w:type="paragraph" w:styleId="9">
    <w:name w:val="heading 9"/>
    <w:basedOn w:val="a1"/>
    <w:next w:val="a1"/>
    <w:link w:val="90"/>
    <w:uiPriority w:val="99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7AE6"/>
    <w:rPr>
      <w:rFonts w:ascii="Arial" w:hAnsi="Arial" w:cs="Times New Roman"/>
      <w:snapToGrid w:val="0"/>
      <w:sz w:val="24"/>
    </w:rPr>
  </w:style>
  <w:style w:type="character" w:customStyle="1" w:styleId="20">
    <w:name w:val="Заголовок 2 Знак"/>
    <w:link w:val="2"/>
    <w:uiPriority w:val="99"/>
    <w:locked/>
    <w:rsid w:val="00A07D5F"/>
    <w:rPr>
      <w:rFonts w:ascii="Times New Roman" w:hAnsi="Times New Roman" w:cs="Times New Roman"/>
      <w:i/>
      <w:sz w:val="28"/>
    </w:rPr>
  </w:style>
  <w:style w:type="character" w:customStyle="1" w:styleId="30">
    <w:name w:val="Заголовок 3 Знак"/>
    <w:link w:val="3"/>
    <w:uiPriority w:val="99"/>
    <w:locked/>
    <w:rsid w:val="00F45028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57AE6"/>
    <w:rPr>
      <w:rFonts w:ascii="Times New Roman" w:hAnsi="Times New Roman" w:cs="Times New Roman"/>
      <w:snapToGrid w:val="0"/>
      <w:sz w:val="28"/>
    </w:rPr>
  </w:style>
  <w:style w:type="character" w:customStyle="1" w:styleId="50">
    <w:name w:val="Заголовок 5 Знак"/>
    <w:link w:val="5"/>
    <w:uiPriority w:val="99"/>
    <w:locked/>
    <w:rsid w:val="00A57AE6"/>
    <w:rPr>
      <w:rFonts w:ascii="Times New Roman" w:hAnsi="Times New Roman" w:cs="Times New Roman"/>
      <w:b/>
      <w:snapToGrid w:val="0"/>
      <w:sz w:val="24"/>
    </w:rPr>
  </w:style>
  <w:style w:type="character" w:customStyle="1" w:styleId="60">
    <w:name w:val="Заголовок 6 Знак"/>
    <w:link w:val="6"/>
    <w:uiPriority w:val="99"/>
    <w:locked/>
    <w:rsid w:val="00A57AE6"/>
    <w:rPr>
      <w:rFonts w:ascii="Times New Roman" w:hAnsi="Times New Roman" w:cs="Times New Roman"/>
      <w:b/>
      <w:snapToGrid w:val="0"/>
      <w:sz w:val="18"/>
    </w:rPr>
  </w:style>
  <w:style w:type="character" w:customStyle="1" w:styleId="70">
    <w:name w:val="Заголовок 7 Знак"/>
    <w:link w:val="7"/>
    <w:uiPriority w:val="99"/>
    <w:locked/>
    <w:rsid w:val="00A57AE6"/>
    <w:rPr>
      <w:rFonts w:ascii="Arial" w:hAnsi="Arial" w:cs="Times New Roman"/>
      <w:snapToGrid w:val="0"/>
      <w:sz w:val="22"/>
    </w:rPr>
  </w:style>
  <w:style w:type="character" w:customStyle="1" w:styleId="80">
    <w:name w:val="Заголовок 8 Знак"/>
    <w:link w:val="8"/>
    <w:uiPriority w:val="99"/>
    <w:locked/>
    <w:rsid w:val="00A57AE6"/>
    <w:rPr>
      <w:rFonts w:ascii="Times New Roman" w:hAnsi="Times New Roman" w:cs="Times New Roman"/>
      <w:caps/>
      <w:snapToGrid w:val="0"/>
      <w:sz w:val="24"/>
    </w:rPr>
  </w:style>
  <w:style w:type="character" w:customStyle="1" w:styleId="90">
    <w:name w:val="Заголовок 9 Знак"/>
    <w:link w:val="9"/>
    <w:uiPriority w:val="99"/>
    <w:locked/>
    <w:rsid w:val="00A57AE6"/>
    <w:rPr>
      <w:rFonts w:ascii="Times New Roman" w:hAnsi="Times New Roman" w:cs="Times New Roman"/>
      <w:b/>
      <w:caps/>
      <w:snapToGrid w:val="0"/>
      <w:sz w:val="28"/>
    </w:rPr>
  </w:style>
  <w:style w:type="paragraph" w:styleId="a5">
    <w:name w:val="Body Text"/>
    <w:basedOn w:val="a1"/>
    <w:link w:val="a6"/>
    <w:uiPriority w:val="99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uiPriority w:val="99"/>
    <w:locked/>
    <w:rsid w:val="00F45028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1"/>
    <w:link w:val="a8"/>
    <w:uiPriority w:val="99"/>
    <w:rsid w:val="00F4502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F45028"/>
    <w:rPr>
      <w:rFonts w:ascii="Tahoma" w:hAnsi="Tahoma" w:cs="Times New Roman"/>
      <w:sz w:val="16"/>
      <w:lang w:eastAsia="ru-RU"/>
    </w:rPr>
  </w:style>
  <w:style w:type="paragraph" w:styleId="a9">
    <w:name w:val="header"/>
    <w:basedOn w:val="a1"/>
    <w:link w:val="aa"/>
    <w:uiPriority w:val="99"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655F0"/>
    <w:rPr>
      <w:rFonts w:ascii="Times New Roman" w:hAnsi="Times New Roman" w:cs="Times New Roman"/>
      <w:sz w:val="24"/>
    </w:rPr>
  </w:style>
  <w:style w:type="paragraph" w:styleId="ab">
    <w:name w:val="footer"/>
    <w:basedOn w:val="a1"/>
    <w:link w:val="ac"/>
    <w:uiPriority w:val="99"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655F0"/>
    <w:rPr>
      <w:rFonts w:ascii="Times New Roman" w:hAnsi="Times New Roman" w:cs="Times New Roman"/>
      <w:sz w:val="24"/>
    </w:rPr>
  </w:style>
  <w:style w:type="table" w:styleId="ad">
    <w:name w:val="Table Grid"/>
    <w:basedOn w:val="a3"/>
    <w:uiPriority w:val="9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A57AE6"/>
    <w:pPr>
      <w:widowControl w:val="0"/>
      <w:jc w:val="right"/>
    </w:pPr>
    <w:rPr>
      <w:rFonts w:ascii="Times New Roman" w:eastAsia="Times New Roman" w:hAnsi="Times New Roman"/>
      <w:sz w:val="28"/>
    </w:rPr>
  </w:style>
  <w:style w:type="paragraph" w:customStyle="1" w:styleId="FR2">
    <w:name w:val="FR2"/>
    <w:uiPriority w:val="99"/>
    <w:rsid w:val="00A57AE6"/>
    <w:pPr>
      <w:widowControl w:val="0"/>
    </w:pPr>
    <w:rPr>
      <w:rFonts w:ascii="Arial" w:eastAsia="Times New Roman" w:hAnsi="Arial"/>
      <w:i/>
      <w:sz w:val="16"/>
    </w:rPr>
  </w:style>
  <w:style w:type="paragraph" w:styleId="ae">
    <w:name w:val="caption"/>
    <w:basedOn w:val="a1"/>
    <w:next w:val="a1"/>
    <w:uiPriority w:val="99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customStyle="1" w:styleId="af">
    <w:name w:val="Мой"/>
    <w:basedOn w:val="a1"/>
    <w:uiPriority w:val="99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uiPriority w:val="99"/>
    <w:rsid w:val="00A57AE6"/>
    <w:pPr>
      <w:widowControl w:val="0"/>
      <w:spacing w:line="260" w:lineRule="auto"/>
      <w:ind w:left="40" w:firstLine="500"/>
      <w:jc w:val="both"/>
    </w:pPr>
    <w:rPr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uiPriority w:val="99"/>
    <w:locked/>
    <w:rsid w:val="00A57AE6"/>
    <w:rPr>
      <w:rFonts w:ascii="Times New Roman" w:hAnsi="Times New Roman" w:cs="Times New Roman"/>
      <w:snapToGrid w:val="0"/>
      <w:sz w:val="24"/>
    </w:rPr>
  </w:style>
  <w:style w:type="paragraph" w:styleId="21">
    <w:name w:val="Body Text Indent 2"/>
    <w:basedOn w:val="a1"/>
    <w:link w:val="22"/>
    <w:uiPriority w:val="99"/>
    <w:rsid w:val="00A57AE6"/>
    <w:pPr>
      <w:widowControl w:val="0"/>
      <w:spacing w:before="140" w:line="260" w:lineRule="auto"/>
      <w:ind w:firstLine="520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A57AE6"/>
    <w:rPr>
      <w:rFonts w:ascii="Times New Roman" w:hAnsi="Times New Roman" w:cs="Times New Roman"/>
      <w:snapToGrid w:val="0"/>
      <w:sz w:val="24"/>
    </w:rPr>
  </w:style>
  <w:style w:type="paragraph" w:styleId="31">
    <w:name w:val="Body Text Indent 3"/>
    <w:basedOn w:val="a1"/>
    <w:link w:val="32"/>
    <w:uiPriority w:val="99"/>
    <w:rsid w:val="00A57AE6"/>
    <w:pPr>
      <w:widowControl w:val="0"/>
      <w:ind w:firstLine="720"/>
      <w:jc w:val="both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A57AE6"/>
    <w:rPr>
      <w:rFonts w:ascii="Times New Roman" w:hAnsi="Times New Roman" w:cs="Times New Roman"/>
      <w:snapToGrid w:val="0"/>
      <w:sz w:val="24"/>
    </w:rPr>
  </w:style>
  <w:style w:type="paragraph" w:styleId="23">
    <w:name w:val="Body Text 2"/>
    <w:basedOn w:val="a1"/>
    <w:link w:val="24"/>
    <w:uiPriority w:val="99"/>
    <w:rsid w:val="00A57AE6"/>
    <w:pPr>
      <w:widowControl w:val="0"/>
      <w:spacing w:before="600"/>
      <w:jc w:val="center"/>
    </w:pPr>
    <w:rPr>
      <w:b/>
      <w:szCs w:val="20"/>
    </w:rPr>
  </w:style>
  <w:style w:type="character" w:customStyle="1" w:styleId="24">
    <w:name w:val="Основной текст 2 Знак"/>
    <w:link w:val="23"/>
    <w:uiPriority w:val="99"/>
    <w:locked/>
    <w:rsid w:val="00A57AE6"/>
    <w:rPr>
      <w:rFonts w:ascii="Times New Roman" w:hAnsi="Times New Roman" w:cs="Times New Roman"/>
      <w:b/>
      <w:snapToGrid w:val="0"/>
      <w:sz w:val="24"/>
    </w:rPr>
  </w:style>
  <w:style w:type="character" w:styleId="af2">
    <w:name w:val="page number"/>
    <w:uiPriority w:val="99"/>
    <w:rsid w:val="00A57AE6"/>
    <w:rPr>
      <w:rFonts w:cs="Times New Roman"/>
    </w:rPr>
  </w:style>
  <w:style w:type="paragraph" w:styleId="33">
    <w:name w:val="Body Text 3"/>
    <w:basedOn w:val="a1"/>
    <w:link w:val="34"/>
    <w:uiPriority w:val="99"/>
    <w:rsid w:val="00A57AE6"/>
    <w:pPr>
      <w:widowControl w:val="0"/>
      <w:jc w:val="both"/>
    </w:pPr>
    <w:rPr>
      <w:szCs w:val="20"/>
    </w:rPr>
  </w:style>
  <w:style w:type="character" w:customStyle="1" w:styleId="34">
    <w:name w:val="Основной текст 3 Знак"/>
    <w:link w:val="33"/>
    <w:uiPriority w:val="99"/>
    <w:locked/>
    <w:rsid w:val="00A57AE6"/>
    <w:rPr>
      <w:rFonts w:ascii="Times New Roman" w:hAnsi="Times New Roman" w:cs="Times New Roman"/>
      <w:snapToGrid w:val="0"/>
      <w:sz w:val="24"/>
    </w:rPr>
  </w:style>
  <w:style w:type="paragraph" w:styleId="af3">
    <w:name w:val="Title"/>
    <w:basedOn w:val="a1"/>
    <w:link w:val="af4"/>
    <w:uiPriority w:val="99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character" w:customStyle="1" w:styleId="af4">
    <w:name w:val="Заголовок Знак"/>
    <w:link w:val="af3"/>
    <w:uiPriority w:val="99"/>
    <w:locked/>
    <w:rsid w:val="00A57AE6"/>
    <w:rPr>
      <w:rFonts w:ascii="Times New Roman" w:hAnsi="Times New Roman" w:cs="Times New Roman"/>
      <w:b/>
      <w:snapToGrid w:val="0"/>
      <w:sz w:val="28"/>
    </w:rPr>
  </w:style>
  <w:style w:type="paragraph" w:styleId="af5">
    <w:name w:val="Subtitle"/>
    <w:basedOn w:val="a1"/>
    <w:link w:val="af6"/>
    <w:uiPriority w:val="99"/>
    <w:qFormat/>
    <w:rsid w:val="00A57AE6"/>
    <w:pPr>
      <w:widowControl w:val="0"/>
      <w:spacing w:line="360" w:lineRule="auto"/>
      <w:jc w:val="center"/>
    </w:pPr>
    <w:rPr>
      <w:b/>
      <w:caps/>
      <w:szCs w:val="20"/>
    </w:rPr>
  </w:style>
  <w:style w:type="character" w:customStyle="1" w:styleId="af6">
    <w:name w:val="Подзаголовок Знак"/>
    <w:link w:val="af5"/>
    <w:uiPriority w:val="99"/>
    <w:locked/>
    <w:rsid w:val="00A57AE6"/>
    <w:rPr>
      <w:rFonts w:ascii="Times New Roman" w:hAnsi="Times New Roman" w:cs="Times New Roman"/>
      <w:b/>
      <w:caps/>
      <w:snapToGrid w:val="0"/>
      <w:sz w:val="24"/>
    </w:rPr>
  </w:style>
  <w:style w:type="paragraph" w:customStyle="1" w:styleId="12">
    <w:name w:val="Обычный1"/>
    <w:uiPriority w:val="99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A57AE6"/>
    <w:rPr>
      <w:rFonts w:ascii="Times New Roman" w:hAnsi="Times New Roman" w:cs="Times New Roman"/>
    </w:rPr>
  </w:style>
  <w:style w:type="character" w:styleId="af9">
    <w:name w:val="footnote reference"/>
    <w:aliases w:val="AЗнак сноски зел"/>
    <w:uiPriority w:val="99"/>
    <w:rsid w:val="00A57AE6"/>
    <w:rPr>
      <w:rFonts w:cs="Times New Roman"/>
      <w:vertAlign w:val="superscript"/>
    </w:rPr>
  </w:style>
  <w:style w:type="paragraph" w:customStyle="1" w:styleId="11">
    <w:name w:val="1_Список1"/>
    <w:basedOn w:val="a1"/>
    <w:uiPriority w:val="99"/>
    <w:rsid w:val="00A57AE6"/>
    <w:pPr>
      <w:numPr>
        <w:numId w:val="9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3">
    <w:name w:val="Сетка таблицы1"/>
    <w:uiPriority w:val="99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99"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rFonts w:cs="Times New Roman"/>
      <w:color w:val="0000FF"/>
      <w:u w:val="single"/>
    </w:rPr>
  </w:style>
  <w:style w:type="paragraph" w:styleId="afb">
    <w:name w:val="TOC Heading"/>
    <w:basedOn w:val="1"/>
    <w:next w:val="a1"/>
    <w:uiPriority w:val="99"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99"/>
    <w:rsid w:val="00A57AE6"/>
    <w:pPr>
      <w:widowControl w:val="0"/>
      <w:tabs>
        <w:tab w:val="right" w:leader="dot" w:pos="9781"/>
      </w:tabs>
      <w:jc w:val="both"/>
    </w:pPr>
    <w:rPr>
      <w:sz w:val="16"/>
      <w:szCs w:val="20"/>
    </w:rPr>
  </w:style>
  <w:style w:type="paragraph" w:styleId="25">
    <w:name w:val="toc 2"/>
    <w:basedOn w:val="a1"/>
    <w:next w:val="a1"/>
    <w:autoRedefine/>
    <w:uiPriority w:val="99"/>
    <w:rsid w:val="00A57AE6"/>
    <w:pPr>
      <w:widowControl w:val="0"/>
      <w:tabs>
        <w:tab w:val="right" w:leader="dot" w:pos="9781"/>
      </w:tabs>
    </w:pPr>
    <w:rPr>
      <w:bCs/>
      <w:noProof/>
      <w:sz w:val="28"/>
      <w:szCs w:val="28"/>
    </w:rPr>
  </w:style>
  <w:style w:type="character" w:styleId="afc">
    <w:name w:val="Emphasis"/>
    <w:uiPriority w:val="99"/>
    <w:qFormat/>
    <w:rsid w:val="00A57AE6"/>
    <w:rPr>
      <w:rFonts w:cs="Times New Roman"/>
      <w:i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5">
    <w:name w:val="Знак1"/>
    <w:basedOn w:val="a1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uiPriority w:val="99"/>
    <w:rsid w:val="00A57AE6"/>
    <w:pPr>
      <w:numPr>
        <w:numId w:val="10"/>
      </w:numPr>
      <w:spacing w:line="312" w:lineRule="auto"/>
      <w:jc w:val="both"/>
    </w:pPr>
  </w:style>
  <w:style w:type="paragraph" w:customStyle="1" w:styleId="afe">
    <w:name w:val="Для таблиц"/>
    <w:basedOn w:val="a1"/>
    <w:uiPriority w:val="99"/>
    <w:rsid w:val="00A57AE6"/>
  </w:style>
  <w:style w:type="paragraph" w:customStyle="1" w:styleId="aff">
    <w:name w:val="Знак"/>
    <w:basedOn w:val="a1"/>
    <w:uiPriority w:val="99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11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uiPriority w:val="99"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uiPriority w:val="99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uiPriority w:val="99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uiPriority w:val="99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uiPriority w:val="99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uiPriority w:val="99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uiPriority w:val="9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uiPriority w:val="99"/>
    <w:rsid w:val="00A57AE6"/>
    <w:pPr>
      <w:widowControl w:val="0"/>
      <w:ind w:left="708" w:firstLine="400"/>
      <w:jc w:val="both"/>
    </w:pPr>
  </w:style>
  <w:style w:type="paragraph" w:customStyle="1" w:styleId="16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locked/>
    <w:rsid w:val="00A57AE6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0"/>
    </w:rPr>
  </w:style>
  <w:style w:type="paragraph" w:customStyle="1" w:styleId="texttitle">
    <w:name w:val="texttitle"/>
    <w:basedOn w:val="a1"/>
    <w:uiPriority w:val="99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character" w:styleId="aff6">
    <w:name w:val="FollowedHyperlink"/>
    <w:uiPriority w:val="99"/>
    <w:rsid w:val="00A57AE6"/>
    <w:rPr>
      <w:rFonts w:cs="Times New Roman"/>
      <w:color w:val="800080"/>
      <w:u w:val="single"/>
    </w:rPr>
  </w:style>
  <w:style w:type="paragraph" w:customStyle="1" w:styleId="font5">
    <w:name w:val="font5"/>
    <w:basedOn w:val="a1"/>
    <w:uiPriority w:val="99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uiPriority w:val="99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uiPriority w:val="99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uiPriority w:val="99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uiPriority w:val="99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uiPriority w:val="99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uiPriority w:val="99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uiPriority w:val="99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uiPriority w:val="99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uiPriority w:val="99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uiPriority w:val="99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uiPriority w:val="99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uiPriority w:val="99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uiPriority w:val="99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uiPriority w:val="99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uiPriority w:val="99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uiPriority w:val="99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uiPriority w:val="99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uiPriority w:val="99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uiPriority w:val="99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uiPriority w:val="99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uiPriority w:val="99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uiPriority w:val="99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uiPriority w:val="99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uiPriority w:val="99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uiPriority w:val="99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uiPriority w:val="99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uiPriority w:val="99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uiPriority w:val="99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uiPriority w:val="99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uiPriority w:val="99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uiPriority w:val="99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uiPriority w:val="99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uiPriority w:val="99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uiPriority w:val="99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uiPriority w:val="99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uiPriority w:val="99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uiPriority w:val="99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uiPriority w:val="99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uiPriority w:val="99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uiPriority w:val="99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uiPriority w:val="99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uiPriority w:val="99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uiPriority w:val="99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uiPriority w:val="99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uiPriority w:val="99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uiPriority w:val="99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uiPriority w:val="99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uiPriority w:val="99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uiPriority w:val="99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uiPriority w:val="99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uiPriority w:val="99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color w:val="000000"/>
      <w:sz w:val="26"/>
    </w:rPr>
  </w:style>
  <w:style w:type="paragraph" w:customStyle="1" w:styleId="xl183">
    <w:name w:val="xl183"/>
    <w:basedOn w:val="a1"/>
    <w:uiPriority w:val="99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uiPriority w:val="99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uiPriority w:val="99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uiPriority w:val="99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uiPriority w:val="99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uiPriority w:val="99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uiPriority w:val="99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uiPriority w:val="99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uiPriority w:val="99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uiPriority w:val="99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uiPriority w:val="99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uiPriority w:val="99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uiPriority w:val="99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uiPriority w:val="99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uiPriority w:val="99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uiPriority w:val="99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uiPriority w:val="99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uiPriority w:val="99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uiPriority w:val="99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uiPriority w:val="99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uiPriority w:val="99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uiPriority w:val="99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uiPriority w:val="99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uiPriority w:val="99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uiPriority w:val="99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uiPriority w:val="99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uiPriority w:val="99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uiPriority w:val="99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uiPriority w:val="99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uiPriority w:val="99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uiPriority w:val="99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uiPriority w:val="99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uiPriority w:val="99"/>
    <w:rsid w:val="00E74B8B"/>
  </w:style>
  <w:style w:type="character" w:styleId="aff7">
    <w:name w:val="Strong"/>
    <w:uiPriority w:val="99"/>
    <w:qFormat/>
    <w:rsid w:val="00E74B8B"/>
    <w:rPr>
      <w:rFonts w:cs="Times New Roman"/>
      <w:b/>
    </w:rPr>
  </w:style>
  <w:style w:type="paragraph" w:customStyle="1" w:styleId="rvps15">
    <w:name w:val="rvps15"/>
    <w:basedOn w:val="a1"/>
    <w:uiPriority w:val="99"/>
    <w:rsid w:val="00FD2DF5"/>
    <w:pPr>
      <w:jc w:val="right"/>
    </w:pPr>
  </w:style>
  <w:style w:type="character" w:customStyle="1" w:styleId="rvts21">
    <w:name w:val="rvts21"/>
    <w:uiPriority w:val="99"/>
    <w:rsid w:val="00FD2DF5"/>
    <w:rPr>
      <w:rFonts w:ascii="Times New Roman" w:hAnsi="Times New Roman"/>
      <w:sz w:val="28"/>
    </w:rPr>
  </w:style>
  <w:style w:type="character" w:customStyle="1" w:styleId="211pt">
    <w:name w:val="Основной текст (2) + 11 pt"/>
    <w:uiPriority w:val="99"/>
    <w:rsid w:val="00040B36"/>
    <w:rPr>
      <w:rFonts w:eastAsia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040B36"/>
    <w:rPr>
      <w:rFonts w:eastAsia="Times New Roman"/>
      <w:sz w:val="28"/>
      <w:shd w:val="clear" w:color="auto" w:fill="FFFFFF"/>
    </w:rPr>
  </w:style>
  <w:style w:type="paragraph" w:customStyle="1" w:styleId="27">
    <w:name w:val="Основной текст (2)"/>
    <w:basedOn w:val="a1"/>
    <w:link w:val="26"/>
    <w:uiPriority w:val="99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0"/>
    </w:rPr>
  </w:style>
  <w:style w:type="table" w:customStyle="1" w:styleId="51">
    <w:name w:val="Сетка таблицы51"/>
    <w:uiPriority w:val="9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uiPriority w:val="99"/>
    <w:semiHidden/>
    <w:rsid w:val="00877522"/>
    <w:rPr>
      <w:rFonts w:cs="Times New Roman"/>
      <w:sz w:val="16"/>
      <w:szCs w:val="16"/>
    </w:rPr>
  </w:style>
  <w:style w:type="paragraph" w:styleId="aff9">
    <w:name w:val="annotation text"/>
    <w:basedOn w:val="a1"/>
    <w:link w:val="affa"/>
    <w:uiPriority w:val="99"/>
    <w:semiHidden/>
    <w:rsid w:val="00877522"/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semiHidden/>
    <w:locked/>
    <w:rsid w:val="00877522"/>
    <w:rPr>
      <w:rFonts w:ascii="Times New Roman" w:hAnsi="Times New Roman" w:cs="Times New Roman"/>
    </w:rPr>
  </w:style>
  <w:style w:type="paragraph" w:styleId="affb">
    <w:name w:val="annotation subject"/>
    <w:basedOn w:val="aff9"/>
    <w:next w:val="aff9"/>
    <w:link w:val="affc"/>
    <w:uiPriority w:val="99"/>
    <w:semiHidden/>
    <w:rsid w:val="00877522"/>
    <w:rPr>
      <w:b/>
      <w:bCs/>
    </w:rPr>
  </w:style>
  <w:style w:type="character" w:customStyle="1" w:styleId="affc">
    <w:name w:val="Тема примечания Знак"/>
    <w:link w:val="affb"/>
    <w:uiPriority w:val="99"/>
    <w:semiHidden/>
    <w:locked/>
    <w:rsid w:val="00877522"/>
    <w:rPr>
      <w:rFonts w:ascii="Times New Roman" w:hAnsi="Times New Roman" w:cs="Times New Roman"/>
      <w:b/>
      <w:bCs/>
    </w:rPr>
  </w:style>
  <w:style w:type="character" w:styleId="affd">
    <w:name w:val="endnote reference"/>
    <w:uiPriority w:val="99"/>
    <w:semiHidden/>
    <w:rsid w:val="00B10DCC"/>
    <w:rPr>
      <w:rFonts w:cs="Times New Roman"/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ПГУПС</cp:lastModifiedBy>
  <cp:revision>2</cp:revision>
  <cp:lastPrinted>2021-02-17T07:12:00Z</cp:lastPrinted>
  <dcterms:created xsi:type="dcterms:W3CDTF">2021-10-27T12:28:00Z</dcterms:created>
  <dcterms:modified xsi:type="dcterms:W3CDTF">2021-10-27T12:28:00Z</dcterms:modified>
</cp:coreProperties>
</file>